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72" w:rsidRDefault="009A5772" w:rsidP="009A5772">
      <w:pPr>
        <w:pStyle w:val="a4"/>
        <w:tabs>
          <w:tab w:val="left" w:pos="8145"/>
        </w:tabs>
        <w:jc w:val="both"/>
        <w:rPr>
          <w:iCs/>
          <w:sz w:val="28"/>
          <w:szCs w:val="28"/>
        </w:rPr>
      </w:pPr>
      <w:r>
        <w:rPr>
          <w:iCs/>
          <w:sz w:val="28"/>
          <w:szCs w:val="28"/>
        </w:rPr>
        <w:t>№ 2-13547/2015</w:t>
      </w:r>
      <w:r>
        <w:rPr>
          <w:iCs/>
          <w:sz w:val="28"/>
          <w:szCs w:val="28"/>
        </w:rPr>
        <w:tab/>
        <w:t xml:space="preserve">      копия</w:t>
      </w:r>
    </w:p>
    <w:p w:rsidR="009A5772" w:rsidRDefault="009A5772" w:rsidP="009A5772">
      <w:pPr>
        <w:pStyle w:val="a4"/>
        <w:rPr>
          <w:b/>
          <w:iCs/>
          <w:sz w:val="28"/>
          <w:szCs w:val="28"/>
        </w:rPr>
      </w:pPr>
      <w:r>
        <w:rPr>
          <w:b/>
          <w:iCs/>
          <w:sz w:val="28"/>
          <w:szCs w:val="28"/>
        </w:rPr>
        <w:t>Р Е Ш Е Н И Е</w:t>
      </w:r>
    </w:p>
    <w:p w:rsidR="009A5772" w:rsidRDefault="009A5772" w:rsidP="009A5772">
      <w:pPr>
        <w:jc w:val="center"/>
        <w:rPr>
          <w:b/>
          <w:iCs/>
          <w:sz w:val="28"/>
          <w:szCs w:val="28"/>
        </w:rPr>
      </w:pPr>
      <w:r>
        <w:rPr>
          <w:b/>
          <w:iCs/>
          <w:sz w:val="28"/>
          <w:szCs w:val="28"/>
        </w:rPr>
        <w:t>ИМЕНЕМ  РЕСПУБЛИКИ   КАЗАХСТАН</w:t>
      </w:r>
    </w:p>
    <w:p w:rsidR="009A5772" w:rsidRDefault="009A5772" w:rsidP="009A5772">
      <w:pPr>
        <w:jc w:val="center"/>
        <w:rPr>
          <w:iCs/>
          <w:sz w:val="28"/>
          <w:szCs w:val="28"/>
        </w:rPr>
      </w:pPr>
    </w:p>
    <w:p w:rsidR="009A5772" w:rsidRDefault="009A5772" w:rsidP="009A5772">
      <w:pPr>
        <w:ind w:firstLine="900"/>
        <w:rPr>
          <w:iCs/>
          <w:sz w:val="28"/>
          <w:szCs w:val="28"/>
        </w:rPr>
      </w:pPr>
      <w:r>
        <w:rPr>
          <w:iCs/>
          <w:sz w:val="28"/>
          <w:szCs w:val="28"/>
        </w:rPr>
        <w:t>24 ноября 2015 года                                                                    г. Уральск</w:t>
      </w:r>
    </w:p>
    <w:p w:rsidR="009A5772" w:rsidRDefault="009A5772" w:rsidP="009A5772">
      <w:pPr>
        <w:ind w:firstLine="900"/>
        <w:jc w:val="both"/>
        <w:rPr>
          <w:iCs/>
          <w:sz w:val="28"/>
          <w:szCs w:val="28"/>
        </w:rPr>
      </w:pPr>
    </w:p>
    <w:p w:rsidR="009A5772" w:rsidRDefault="009A5772" w:rsidP="009A5772">
      <w:pPr>
        <w:ind w:firstLine="851"/>
        <w:jc w:val="both"/>
        <w:rPr>
          <w:iCs/>
          <w:sz w:val="28"/>
          <w:szCs w:val="28"/>
        </w:rPr>
      </w:pPr>
      <w:r>
        <w:rPr>
          <w:iCs/>
          <w:sz w:val="28"/>
          <w:szCs w:val="28"/>
        </w:rPr>
        <w:t xml:space="preserve"> Суд № </w:t>
      </w:r>
      <w:smartTag w:uri="urn:schemas-microsoft-com:office:smarttags" w:element="metricconverter">
        <w:smartTagPr>
          <w:attr w:name="ProductID" w:val="2 г"/>
        </w:smartTagPr>
        <w:r>
          <w:rPr>
            <w:iCs/>
            <w:sz w:val="28"/>
            <w:szCs w:val="28"/>
          </w:rPr>
          <w:t>2 г</w:t>
        </w:r>
      </w:smartTag>
      <w:r>
        <w:rPr>
          <w:iCs/>
          <w:sz w:val="28"/>
          <w:szCs w:val="28"/>
        </w:rPr>
        <w:t xml:space="preserve">. Уральск Западно-Казахстанской области в составе председательствующей судьи  Насыровой Ж.Т., при секретаре Дуйсеновой А., с участием  представителя  истца Бекбулова  С.К., действующего на основании доверенности от 01.09.2015г.,  представителя Акима г.Уральск Хитарова К.А., действующего на основании доверенности  от 12.08.2015г., представителя   ГУ «Отдел земельных отношений г. Уральск» Кабулова С.А., действующего на основании доверенности от 18.09.2015г., рассмотрев в открытом судебном заседании в помещении суда № </w:t>
      </w:r>
      <w:smartTag w:uri="urn:schemas-microsoft-com:office:smarttags" w:element="metricconverter">
        <w:smartTagPr>
          <w:attr w:name="ProductID" w:val="2 г"/>
        </w:smartTagPr>
        <w:r>
          <w:rPr>
            <w:iCs/>
            <w:sz w:val="28"/>
            <w:szCs w:val="28"/>
          </w:rPr>
          <w:t>2 г</w:t>
        </w:r>
      </w:smartTag>
      <w:r>
        <w:rPr>
          <w:iCs/>
          <w:sz w:val="28"/>
          <w:szCs w:val="28"/>
        </w:rPr>
        <w:t>. Уральск  гражданское дело по иску  Бапашевой Бахит Нуржановны к Султанбековой Алие Имангазалиевне,  ГУ «Отдел земельных отношений г. Уральск», Ахметкалиевой Алиме Маратовне, Кусеновой Мариям Маратовне, третьим лицам, не заявляющим самостоятельных требований  -  Акиму г. Уральск, нотариусу Н.Т.Курмашевой о признании государственного акта на земельный участок недействительным и признании договора дарения  частично недействительным</w:t>
      </w:r>
    </w:p>
    <w:p w:rsidR="009A5772" w:rsidRDefault="009A5772" w:rsidP="009A5772">
      <w:pPr>
        <w:jc w:val="center"/>
        <w:rPr>
          <w:iCs/>
          <w:sz w:val="28"/>
          <w:szCs w:val="28"/>
        </w:rPr>
      </w:pPr>
    </w:p>
    <w:p w:rsidR="009A5772" w:rsidRDefault="009A5772" w:rsidP="009A5772">
      <w:pPr>
        <w:jc w:val="center"/>
        <w:rPr>
          <w:iCs/>
          <w:sz w:val="28"/>
          <w:szCs w:val="28"/>
        </w:rPr>
      </w:pPr>
      <w:r>
        <w:rPr>
          <w:iCs/>
          <w:sz w:val="28"/>
          <w:szCs w:val="28"/>
        </w:rPr>
        <w:t>У С Т А Н О В И Л:</w:t>
      </w:r>
    </w:p>
    <w:p w:rsidR="009A5772" w:rsidRDefault="009A5772" w:rsidP="009A5772">
      <w:pPr>
        <w:ind w:firstLine="851"/>
        <w:jc w:val="both"/>
        <w:rPr>
          <w:iCs/>
          <w:sz w:val="28"/>
          <w:szCs w:val="28"/>
        </w:rPr>
      </w:pPr>
      <w:r>
        <w:rPr>
          <w:iCs/>
          <w:sz w:val="28"/>
          <w:szCs w:val="28"/>
        </w:rPr>
        <w:t>Истец Бапашева Б.Н.   обратилась в суд с вышеназванным иском.</w:t>
      </w:r>
    </w:p>
    <w:p w:rsidR="009A5772" w:rsidRDefault="009A5772" w:rsidP="009A5772">
      <w:pPr>
        <w:ind w:firstLine="900"/>
        <w:jc w:val="both"/>
        <w:rPr>
          <w:iCs/>
          <w:sz w:val="28"/>
          <w:szCs w:val="28"/>
        </w:rPr>
      </w:pPr>
      <w:r>
        <w:rPr>
          <w:iCs/>
          <w:sz w:val="28"/>
          <w:szCs w:val="28"/>
        </w:rPr>
        <w:t>В судебном заседании представитель истца Бекбулов С.К.  исковые требования поддержал, пояснив, что   согласно договора о приватизации от 04.08.2003г. она является сособственником квартиры 2 в доме 173 по ул. Почиталина (ныне Ескалиева) в г. Уральск. Приватизированное жилье расположено на земельном участке общего пользования. Ответчик, легализовав земельный участок, оформила государственный акт. В связи с тем, что решение комиссии о легализации в судебном порядке отменено, просит признать государственный акт, выданный  Султанбековой А.И. недействительным, а также договор дарения между  Ахметкалиевой А.М., Кусеновой М.М. и Султанбековой А.И. недействительным в части земельного участка мерою 0,0394 га с кадастровым номером  08-130-005-856, 08-130-005-856-173-4.</w:t>
      </w:r>
    </w:p>
    <w:p w:rsidR="009A5772" w:rsidRDefault="009A5772" w:rsidP="009A5772">
      <w:pPr>
        <w:ind w:firstLine="900"/>
        <w:jc w:val="both"/>
        <w:rPr>
          <w:iCs/>
          <w:sz w:val="28"/>
          <w:szCs w:val="28"/>
        </w:rPr>
      </w:pPr>
      <w:r>
        <w:rPr>
          <w:iCs/>
          <w:sz w:val="28"/>
          <w:szCs w:val="28"/>
        </w:rPr>
        <w:t>Ответчик Султанбекова А.И. в судебное заседание не явилась, хотя надлежащим образом была извещена о времени и месте рассмотрения дела. Суд в силу ст.187 ГПК счел возможным рассмотреть дело в ее отсутствие.</w:t>
      </w:r>
    </w:p>
    <w:p w:rsidR="009A5772" w:rsidRDefault="009A5772" w:rsidP="009A5772">
      <w:pPr>
        <w:ind w:firstLine="851"/>
        <w:jc w:val="both"/>
        <w:rPr>
          <w:iCs/>
          <w:sz w:val="28"/>
          <w:szCs w:val="28"/>
        </w:rPr>
      </w:pPr>
      <w:r>
        <w:rPr>
          <w:iCs/>
          <w:sz w:val="28"/>
          <w:szCs w:val="28"/>
        </w:rPr>
        <w:t>Представитель ГУ «Отдел земельных отношений г. Уральск» Кабулов С.А.  суду пояснил, что государственный акт был выдан на основании решения комиссии о легализации. В настоящее время решение отменено, сами они отменить государственный акт не могут. Решение данного вопроса оставляет на усмотрение суда.</w:t>
      </w:r>
    </w:p>
    <w:p w:rsidR="009A5772" w:rsidRDefault="009A5772" w:rsidP="009A5772">
      <w:pPr>
        <w:ind w:firstLine="851"/>
        <w:jc w:val="both"/>
        <w:rPr>
          <w:iCs/>
          <w:sz w:val="28"/>
          <w:szCs w:val="28"/>
        </w:rPr>
      </w:pPr>
      <w:r>
        <w:rPr>
          <w:iCs/>
          <w:sz w:val="28"/>
          <w:szCs w:val="28"/>
        </w:rPr>
        <w:lastRenderedPageBreak/>
        <w:t>Ответчики Кусенова А.М.,  Ахметкалиева А.М. в судебное заседание не явились, хотя надлежащим образом были извещены о времени и месте рассмотрения дела. Через канцелярию суда от  Кусеновой А.М. поступило заявление о применении срока исковой давности. Суд в силу ст.187 ГПК счел возможным рассмотреть дело в отсутствие последних.</w:t>
      </w:r>
    </w:p>
    <w:p w:rsidR="009A5772" w:rsidRDefault="009A5772" w:rsidP="009A5772">
      <w:pPr>
        <w:ind w:firstLine="851"/>
        <w:jc w:val="both"/>
        <w:rPr>
          <w:iCs/>
          <w:sz w:val="28"/>
          <w:szCs w:val="28"/>
        </w:rPr>
      </w:pPr>
      <w:r>
        <w:rPr>
          <w:iCs/>
          <w:sz w:val="28"/>
          <w:szCs w:val="28"/>
        </w:rPr>
        <w:t>Представитель Акима г. Уральск  Хитаров К.А.  решение данного вопроса оставил на усмотрение суда.</w:t>
      </w:r>
    </w:p>
    <w:p w:rsidR="009A5772" w:rsidRDefault="009A5772" w:rsidP="009A5772">
      <w:pPr>
        <w:ind w:firstLine="851"/>
        <w:jc w:val="both"/>
        <w:rPr>
          <w:iCs/>
          <w:sz w:val="28"/>
          <w:szCs w:val="28"/>
        </w:rPr>
      </w:pPr>
      <w:r>
        <w:rPr>
          <w:iCs/>
          <w:sz w:val="28"/>
          <w:szCs w:val="28"/>
        </w:rPr>
        <w:t>Третье лицо, не заявляющее самостоятельных требований, на стороне ответчика,    нотариус Курмашева  Н.Т. в суд не явилась, хотя надлежащим образом была извещена о времени и месте рассмотрения дела. Через канцелярию суда поступило заявление о рассмотрении дела без ее участия и принять решение на усмотрение суда.</w:t>
      </w:r>
    </w:p>
    <w:p w:rsidR="009A5772" w:rsidRDefault="009A5772" w:rsidP="009A5772">
      <w:pPr>
        <w:ind w:firstLine="851"/>
        <w:jc w:val="both"/>
        <w:rPr>
          <w:iCs/>
          <w:sz w:val="28"/>
          <w:szCs w:val="28"/>
        </w:rPr>
      </w:pPr>
      <w:r>
        <w:rPr>
          <w:iCs/>
          <w:sz w:val="28"/>
          <w:szCs w:val="28"/>
        </w:rPr>
        <w:t>Выслушав пояснения представителя истца, представителя ответчика, представителя третьего лица,   исследовав материалы дела, суд приходит к следующему выводу.</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Ответчик Кусенова М.М. просила применить срок исковой давности. Однако, как установлено в судебном заседании, истец узнала о своем нарушенном праве  в марте 2015 года, а потому  срок обращения в суд ею не пропущен. Следовательно, заявление ответчика Кусеновой М.М. подлежит отклонению.</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В ходе судебного разбирательства установлено, что Бапашева Б.Н., Бапашев Н.С. и Бапашева Д.Ж. являются собственниками квартиры № 2 дома № 173 по ул. Ескалиева в г. Уральск на основании договора о приватизации.</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Собственником квартиры № 4 дома № 173 по ул. Ескалиева в                           г. Уральск является Ахметкалиева ( Кусенова) А.М. на основании договора дарения от 15.03.2013г.  С 16.03.1998г. собственником являлись Султанбекова А.И. – мать  Кусеновой А.М., Кусенова (Ахметкалиева) А.М. и Кусенова М.М. – на основании договора о приватизации.</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Постановлением апелляционной судебной коллегии по гражданским делам Западно-Казахстанского областного суда от 02.09.2015г.  решение комиссии о легализации от 25.01.2007г. за № 1191-938 в части легализации земельного участка площадью 0,0394 га по адресу : г. Уральск ул. Ескалиева 173 Султанбековой А.И.  признано незаконным.</w:t>
      </w:r>
    </w:p>
    <w:p w:rsidR="009A5772" w:rsidRDefault="009A5772" w:rsidP="009A5772">
      <w:pPr>
        <w:pStyle w:val="a6"/>
        <w:ind w:firstLine="708"/>
        <w:jc w:val="both"/>
        <w:rPr>
          <w:rFonts w:ascii="Times New Roman" w:hAnsi="Times New Roman"/>
          <w:sz w:val="28"/>
          <w:szCs w:val="28"/>
        </w:rPr>
      </w:pPr>
      <w:r>
        <w:rPr>
          <w:rStyle w:val="s0"/>
          <w:sz w:val="28"/>
          <w:szCs w:val="28"/>
        </w:rPr>
        <w:t>В силу п.25 ст. 12 Земельного кодекса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На основании вышеназванного решения от 25.01.2007г. ответчиком Султанбековой А.И. оформлен государственный акт кадастровый номер 08-130-005-856.</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 xml:space="preserve">Кроме того, 21.10.2009г. оформлен договор дарения  жилого кирпичного дома 173 по ул. Ескалиева от дарителей Ахметкалиевой А.М., Кусеновой М.М. на имя одаряемой Султанбековой А.И., в том числе спорный земельный участок площадью 0,0394 га. Основанием сделки </w:t>
      </w:r>
      <w:r>
        <w:rPr>
          <w:rFonts w:ascii="Times New Roman" w:hAnsi="Times New Roman"/>
          <w:sz w:val="28"/>
          <w:szCs w:val="28"/>
        </w:rPr>
        <w:lastRenderedPageBreak/>
        <w:t>явились оспариваемый государственный акт от 18.04.2007г. и решение комиссии о легализации, которое отменено.</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Следовательно, постановление апелляционной коллегии Западно-Казахстанского областного суда от 02.09.2015г. является  установленным  обстоятельством и имеет преюдициальное значение при разрешении данного вопроса.</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 xml:space="preserve">  В связи с тем , что решение комиссии о легализации признано незаконным, то соответственно государственный акт подлежит признанию недействительным.</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Согласно п.1 ст.159 ГК н</w:t>
      </w:r>
      <w:r>
        <w:rPr>
          <w:rStyle w:val="s0"/>
          <w:sz w:val="28"/>
          <w:szCs w:val="28"/>
        </w:rPr>
        <w:t xml:space="preserve">едействительна сделка, совершенная без получения </w:t>
      </w:r>
      <w:hyperlink r:id="rId5" w:history="1">
        <w:r>
          <w:rPr>
            <w:rStyle w:val="a3"/>
            <w:sz w:val="28"/>
            <w:szCs w:val="28"/>
          </w:rPr>
          <w:t>необходимого разрешения</w:t>
        </w:r>
      </w:hyperlink>
      <w:r>
        <w:rPr>
          <w:rStyle w:val="s0"/>
          <w:sz w:val="28"/>
          <w:szCs w:val="28"/>
        </w:rPr>
        <w:t xml:space="preserve"> либо после окончания срока действия разрешения.</w:t>
      </w:r>
    </w:p>
    <w:p w:rsidR="009A5772" w:rsidRDefault="009A5772" w:rsidP="009A5772">
      <w:pPr>
        <w:pStyle w:val="a6"/>
        <w:ind w:firstLine="708"/>
        <w:jc w:val="both"/>
        <w:rPr>
          <w:rFonts w:ascii="Times New Roman" w:hAnsi="Times New Roman"/>
          <w:sz w:val="28"/>
          <w:szCs w:val="28"/>
        </w:rPr>
      </w:pPr>
      <w:r>
        <w:rPr>
          <w:rFonts w:ascii="Times New Roman" w:hAnsi="Times New Roman"/>
          <w:sz w:val="28"/>
          <w:szCs w:val="28"/>
        </w:rPr>
        <w:t xml:space="preserve">Таким образом, в связи с признанием решения комиссии по легализации незаконным,  договор дарения в части земельного участка площадью 0,0394 га также подлежит признанию незаконным частично. </w:t>
      </w:r>
    </w:p>
    <w:p w:rsidR="009A5772" w:rsidRDefault="009A5772" w:rsidP="009A5772">
      <w:pPr>
        <w:ind w:firstLine="708"/>
        <w:jc w:val="both"/>
        <w:rPr>
          <w:iCs/>
          <w:sz w:val="28"/>
          <w:szCs w:val="28"/>
        </w:rPr>
      </w:pPr>
      <w:r>
        <w:rPr>
          <w:iCs/>
          <w:sz w:val="28"/>
          <w:szCs w:val="28"/>
        </w:rPr>
        <w:t>На основании изложенного, руководствуясь  217-221 ГПК РК, суд</w:t>
      </w:r>
    </w:p>
    <w:p w:rsidR="009A5772" w:rsidRDefault="009A5772" w:rsidP="009A5772">
      <w:pPr>
        <w:ind w:firstLine="567"/>
        <w:jc w:val="center"/>
        <w:rPr>
          <w:b/>
          <w:iCs/>
          <w:sz w:val="28"/>
          <w:szCs w:val="28"/>
        </w:rPr>
      </w:pPr>
    </w:p>
    <w:p w:rsidR="009A5772" w:rsidRDefault="009A5772" w:rsidP="009A5772">
      <w:pPr>
        <w:ind w:firstLine="567"/>
        <w:jc w:val="center"/>
        <w:rPr>
          <w:b/>
          <w:iCs/>
          <w:sz w:val="28"/>
          <w:szCs w:val="28"/>
        </w:rPr>
      </w:pPr>
      <w:r>
        <w:rPr>
          <w:b/>
          <w:iCs/>
          <w:sz w:val="28"/>
          <w:szCs w:val="28"/>
        </w:rPr>
        <w:t>Р Е Ш И Л :</w:t>
      </w:r>
    </w:p>
    <w:p w:rsidR="009A5772" w:rsidRDefault="009A5772" w:rsidP="009A5772">
      <w:pPr>
        <w:ind w:firstLine="851"/>
        <w:jc w:val="both"/>
        <w:rPr>
          <w:iCs/>
          <w:sz w:val="28"/>
          <w:szCs w:val="28"/>
        </w:rPr>
      </w:pPr>
      <w:r>
        <w:rPr>
          <w:iCs/>
          <w:sz w:val="28"/>
          <w:szCs w:val="28"/>
        </w:rPr>
        <w:t>Иск  Бапашевой Бахит Нуржановны к Султанбековой Алие Имангазалиевне,  ГУ «Отдел земельных отношений г. Уральск», Ахметкалиевой Алиме Маратовне, Кусеновой Мариям Маратовне, третьим лицам, не заявляющим самостоятельных требований  -  Акиму г. Уральск, нотариусу Н.Т.Курмашевой о признании государственного акта на земельный участок недействительным и признании договора дарения  частично недействительным удовлетворить.</w:t>
      </w:r>
    </w:p>
    <w:p w:rsidR="009A5772" w:rsidRDefault="009A5772" w:rsidP="009A5772">
      <w:pPr>
        <w:ind w:firstLine="851"/>
        <w:jc w:val="both"/>
        <w:rPr>
          <w:iCs/>
          <w:sz w:val="28"/>
          <w:szCs w:val="28"/>
        </w:rPr>
      </w:pPr>
      <w:r>
        <w:rPr>
          <w:iCs/>
          <w:sz w:val="28"/>
          <w:szCs w:val="28"/>
        </w:rPr>
        <w:t>Признать недействительным государственный акт кадастровый номер 08-130-005-856 , выданный 18 апреля 2007 года, на имя Султанбековой Алии Имангазалиевны, по адресу г. Уральск ул. Ескалиева дом 173 кв.4, площадью 0,0394 га.</w:t>
      </w:r>
    </w:p>
    <w:p w:rsidR="009A5772" w:rsidRDefault="009A5772" w:rsidP="009A5772">
      <w:pPr>
        <w:ind w:firstLine="851"/>
        <w:jc w:val="both"/>
        <w:rPr>
          <w:iCs/>
          <w:sz w:val="28"/>
          <w:szCs w:val="28"/>
        </w:rPr>
      </w:pPr>
      <w:r>
        <w:rPr>
          <w:iCs/>
          <w:sz w:val="28"/>
          <w:szCs w:val="28"/>
        </w:rPr>
        <w:t>Признать договор дарения от 21 октября 2009 года в части дарения земельного участка площадью 0,0394 га , находящегося по адресу г. Уральск ул. Ескалиева дом 173 кв.4 частично недействительным.</w:t>
      </w:r>
    </w:p>
    <w:p w:rsidR="009A5772" w:rsidRDefault="009A5772" w:rsidP="009A5772">
      <w:pPr>
        <w:ind w:firstLine="851"/>
        <w:jc w:val="both"/>
        <w:rPr>
          <w:iCs/>
          <w:sz w:val="28"/>
          <w:szCs w:val="28"/>
        </w:rPr>
      </w:pPr>
      <w:r>
        <w:rPr>
          <w:iCs/>
          <w:sz w:val="28"/>
          <w:szCs w:val="28"/>
        </w:rPr>
        <w:t>Взыскать с  Султанбековой Алии Имангазалиевны,  ГУ «Отдел земельных отношений г. Уральск», Ахметкалиевой Алимы Маратовны, Кусеновой Мариям Маратовны в пользу Бапашевой Бахит Нуржановны возврат госпошлины в размере 1 982 тенге в долевом порядке.</w:t>
      </w:r>
    </w:p>
    <w:p w:rsidR="009A5772" w:rsidRDefault="009A5772" w:rsidP="009A5772">
      <w:pPr>
        <w:ind w:firstLine="567"/>
        <w:jc w:val="both"/>
        <w:rPr>
          <w:iCs/>
          <w:sz w:val="28"/>
          <w:szCs w:val="28"/>
        </w:rPr>
      </w:pPr>
      <w:r>
        <w:rPr>
          <w:iCs/>
          <w:sz w:val="28"/>
          <w:szCs w:val="28"/>
        </w:rPr>
        <w:t xml:space="preserve">Решение может быть обжаловано либо опротестовано в коллегию по гражданским и административным делам Западно-Казахстанского областного суда через  суд № </w:t>
      </w:r>
      <w:smartTag w:uri="urn:schemas-microsoft-com:office:smarttags" w:element="metricconverter">
        <w:smartTagPr>
          <w:attr w:name="ProductID" w:val="2 г"/>
        </w:smartTagPr>
        <w:r>
          <w:rPr>
            <w:iCs/>
            <w:sz w:val="28"/>
            <w:szCs w:val="28"/>
          </w:rPr>
          <w:t>2 г</w:t>
        </w:r>
      </w:smartTag>
      <w:r>
        <w:rPr>
          <w:iCs/>
          <w:sz w:val="28"/>
          <w:szCs w:val="28"/>
        </w:rPr>
        <w:t>. Уральска в течение 15 дней с момента получения копии решения суда.</w:t>
      </w:r>
    </w:p>
    <w:p w:rsidR="009A5772" w:rsidRDefault="009A5772" w:rsidP="009A5772">
      <w:pPr>
        <w:ind w:firstLine="567"/>
        <w:rPr>
          <w:b/>
          <w:sz w:val="28"/>
          <w:szCs w:val="28"/>
        </w:rPr>
      </w:pPr>
    </w:p>
    <w:p w:rsidR="009A5772" w:rsidRDefault="009A5772" w:rsidP="009A5772">
      <w:pPr>
        <w:ind w:firstLine="567"/>
        <w:rPr>
          <w:b/>
          <w:sz w:val="28"/>
          <w:szCs w:val="28"/>
        </w:rPr>
      </w:pPr>
      <w:r>
        <w:rPr>
          <w:b/>
          <w:sz w:val="28"/>
          <w:szCs w:val="28"/>
        </w:rPr>
        <w:t xml:space="preserve">  Судья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Насырова Ж.Т.</w:t>
      </w:r>
    </w:p>
    <w:p w:rsidR="009A5772" w:rsidRDefault="009A5772" w:rsidP="009A5772">
      <w:pPr>
        <w:pStyle w:val="a6"/>
        <w:ind w:firstLine="708"/>
        <w:rPr>
          <w:rFonts w:ascii="Times New Roman" w:hAnsi="Times New Roman"/>
          <w:sz w:val="28"/>
          <w:szCs w:val="28"/>
        </w:rPr>
      </w:pPr>
      <w:r>
        <w:rPr>
          <w:rFonts w:ascii="Times New Roman" w:hAnsi="Times New Roman"/>
          <w:sz w:val="28"/>
          <w:szCs w:val="28"/>
        </w:rPr>
        <w:t xml:space="preserve">Копия верна </w:t>
      </w:r>
    </w:p>
    <w:p w:rsidR="00537403" w:rsidRDefault="00537403">
      <w:bookmarkStart w:id="0" w:name="_GoBack"/>
      <w:bookmarkEnd w:id="0"/>
    </w:p>
    <w:sectPr w:rsidR="00537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FC"/>
    <w:rsid w:val="00537403"/>
    <w:rsid w:val="009A5772"/>
    <w:rsid w:val="00FF0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A5772"/>
    <w:rPr>
      <w:rFonts w:ascii="Times New Roman" w:hAnsi="Times New Roman" w:cs="Times New Roman" w:hint="default"/>
      <w:color w:val="333399"/>
      <w:u w:val="single"/>
    </w:rPr>
  </w:style>
  <w:style w:type="paragraph" w:styleId="a4">
    <w:name w:val="Title"/>
    <w:basedOn w:val="a"/>
    <w:link w:val="a5"/>
    <w:qFormat/>
    <w:rsid w:val="009A5772"/>
    <w:pPr>
      <w:jc w:val="center"/>
    </w:pPr>
    <w:rPr>
      <w:sz w:val="32"/>
      <w:szCs w:val="20"/>
    </w:rPr>
  </w:style>
  <w:style w:type="character" w:customStyle="1" w:styleId="a5">
    <w:name w:val="Название Знак"/>
    <w:basedOn w:val="a0"/>
    <w:link w:val="a4"/>
    <w:rsid w:val="009A5772"/>
    <w:rPr>
      <w:rFonts w:ascii="Times New Roman" w:eastAsia="Times New Roman" w:hAnsi="Times New Roman" w:cs="Times New Roman"/>
      <w:sz w:val="32"/>
      <w:szCs w:val="20"/>
      <w:lang w:eastAsia="ru-RU"/>
    </w:rPr>
  </w:style>
  <w:style w:type="paragraph" w:styleId="a6">
    <w:name w:val="No Spacing"/>
    <w:uiPriority w:val="1"/>
    <w:qFormat/>
    <w:rsid w:val="009A5772"/>
    <w:pPr>
      <w:spacing w:after="0" w:line="240" w:lineRule="auto"/>
    </w:pPr>
    <w:rPr>
      <w:rFonts w:ascii="Calibri" w:eastAsia="Times New Roman" w:hAnsi="Calibri" w:cs="Times New Roman"/>
      <w:lang w:eastAsia="ru-RU"/>
    </w:rPr>
  </w:style>
  <w:style w:type="character" w:customStyle="1" w:styleId="s0">
    <w:name w:val="s0"/>
    <w:basedOn w:val="a0"/>
    <w:rsid w:val="009A5772"/>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A5772"/>
    <w:rPr>
      <w:rFonts w:ascii="Times New Roman" w:hAnsi="Times New Roman" w:cs="Times New Roman" w:hint="default"/>
      <w:color w:val="333399"/>
      <w:u w:val="single"/>
    </w:rPr>
  </w:style>
  <w:style w:type="paragraph" w:styleId="a4">
    <w:name w:val="Title"/>
    <w:basedOn w:val="a"/>
    <w:link w:val="a5"/>
    <w:qFormat/>
    <w:rsid w:val="009A5772"/>
    <w:pPr>
      <w:jc w:val="center"/>
    </w:pPr>
    <w:rPr>
      <w:sz w:val="32"/>
      <w:szCs w:val="20"/>
    </w:rPr>
  </w:style>
  <w:style w:type="character" w:customStyle="1" w:styleId="a5">
    <w:name w:val="Название Знак"/>
    <w:basedOn w:val="a0"/>
    <w:link w:val="a4"/>
    <w:rsid w:val="009A5772"/>
    <w:rPr>
      <w:rFonts w:ascii="Times New Roman" w:eastAsia="Times New Roman" w:hAnsi="Times New Roman" w:cs="Times New Roman"/>
      <w:sz w:val="32"/>
      <w:szCs w:val="20"/>
      <w:lang w:eastAsia="ru-RU"/>
    </w:rPr>
  </w:style>
  <w:style w:type="paragraph" w:styleId="a6">
    <w:name w:val="No Spacing"/>
    <w:uiPriority w:val="1"/>
    <w:qFormat/>
    <w:rsid w:val="009A5772"/>
    <w:pPr>
      <w:spacing w:after="0" w:line="240" w:lineRule="auto"/>
    </w:pPr>
    <w:rPr>
      <w:rFonts w:ascii="Calibri" w:eastAsia="Times New Roman" w:hAnsi="Calibri" w:cs="Times New Roman"/>
      <w:lang w:eastAsia="ru-RU"/>
    </w:rPr>
  </w:style>
  <w:style w:type="character" w:customStyle="1" w:styleId="s0">
    <w:name w:val="s0"/>
    <w:basedOn w:val="a0"/>
    <w:rsid w:val="009A5772"/>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2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zakon.kz/Document/?link_id=10040040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6383</Characters>
  <Application>Microsoft Office Word</Application>
  <DocSecurity>0</DocSecurity>
  <Lines>53</Lines>
  <Paragraphs>14</Paragraphs>
  <ScaleCrop>false</ScaleCrop>
  <Company>SPecialiST RePack</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2016-02-11T14:41:00Z</dcterms:created>
  <dcterms:modified xsi:type="dcterms:W3CDTF">2016-02-11T14:41:00Z</dcterms:modified>
</cp:coreProperties>
</file>