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D1C" w:rsidRDefault="00564D1C" w:rsidP="00564D1C">
      <w:r>
        <w:t>№2-2896/15</w:t>
      </w:r>
    </w:p>
    <w:p w:rsidR="00564D1C" w:rsidRDefault="00564D1C" w:rsidP="00564D1C">
      <w:pPr>
        <w:jc w:val="center"/>
      </w:pPr>
      <w:r>
        <w:t>РЕШЕНИЕ</w:t>
      </w:r>
    </w:p>
    <w:p w:rsidR="00564D1C" w:rsidRDefault="00564D1C" w:rsidP="00564D1C">
      <w:pPr>
        <w:jc w:val="center"/>
      </w:pPr>
      <w:r>
        <w:t>Именем Республики Казахстан</w:t>
      </w:r>
    </w:p>
    <w:p w:rsidR="00564D1C" w:rsidRDefault="00564D1C" w:rsidP="00564D1C"/>
    <w:p w:rsidR="00564D1C" w:rsidRDefault="00564D1C" w:rsidP="00564D1C">
      <w:pPr>
        <w:ind w:firstLine="708"/>
        <w:jc w:val="both"/>
      </w:pPr>
      <w:r>
        <w:t xml:space="preserve">17 ноября 2015 года                                                                     </w:t>
      </w:r>
      <w:proofErr w:type="spellStart"/>
      <w:r>
        <w:t>г</w:t>
      </w:r>
      <w:proofErr w:type="gramStart"/>
      <w:r>
        <w:t>.У</w:t>
      </w:r>
      <w:proofErr w:type="gramEnd"/>
      <w:r>
        <w:t>ральск</w:t>
      </w:r>
      <w:proofErr w:type="spellEnd"/>
    </w:p>
    <w:p w:rsidR="00564D1C" w:rsidRDefault="00564D1C" w:rsidP="00564D1C">
      <w:pPr>
        <w:ind w:firstLine="708"/>
        <w:jc w:val="both"/>
      </w:pPr>
      <w:proofErr w:type="gramStart"/>
      <w:r>
        <w:t xml:space="preserve">Специализированный межрайонный экономический суд Западно-Казахстанской  области  в  составе  председательствующей  судьи </w:t>
      </w:r>
      <w:proofErr w:type="spellStart"/>
      <w:r>
        <w:t>Устагалиевой</w:t>
      </w:r>
      <w:proofErr w:type="spellEnd"/>
      <w:r>
        <w:t xml:space="preserve"> Л.У., при секретаре </w:t>
      </w:r>
      <w:proofErr w:type="spellStart"/>
      <w:r>
        <w:t>Джумаевой</w:t>
      </w:r>
      <w:proofErr w:type="spellEnd"/>
      <w:r>
        <w:t xml:space="preserve"> Ф.М., с участием представителя истца </w:t>
      </w:r>
      <w:proofErr w:type="spellStart"/>
      <w:r>
        <w:t>Ухманова</w:t>
      </w:r>
      <w:proofErr w:type="spellEnd"/>
      <w:r>
        <w:t xml:space="preserve"> К.З. (по доверенности №277 от 09.12.2014г.), рассмотрев в открытом судебном заседании гражданское дело по иску АО «Страховая Компания НОМАД </w:t>
      </w:r>
      <w:proofErr w:type="spellStart"/>
      <w:r>
        <w:t>Иншуранс</w:t>
      </w:r>
      <w:proofErr w:type="spellEnd"/>
      <w:r>
        <w:t>» к ТОО «АЖАССТРОЙ» о взыскании суммы задолженности в размере 100 033 тенге,</w:t>
      </w:r>
      <w:proofErr w:type="gramEnd"/>
    </w:p>
    <w:p w:rsidR="00564D1C" w:rsidRDefault="00564D1C" w:rsidP="00564D1C">
      <w:pPr>
        <w:ind w:firstLine="708"/>
        <w:jc w:val="both"/>
      </w:pPr>
    </w:p>
    <w:p w:rsidR="00564D1C" w:rsidRDefault="00564D1C" w:rsidP="00564D1C">
      <w:pPr>
        <w:ind w:firstLine="708"/>
        <w:jc w:val="center"/>
      </w:pPr>
      <w:r>
        <w:t>УСТАНОВИЛ:</w:t>
      </w:r>
    </w:p>
    <w:p w:rsidR="00564D1C" w:rsidRDefault="00564D1C" w:rsidP="00564D1C">
      <w:pPr>
        <w:ind w:firstLine="708"/>
      </w:pPr>
    </w:p>
    <w:p w:rsidR="00564D1C" w:rsidRDefault="00564D1C" w:rsidP="00564D1C">
      <w:pPr>
        <w:ind w:firstLine="708"/>
        <w:jc w:val="both"/>
      </w:pPr>
      <w:r>
        <w:t xml:space="preserve">АО «Страховая Компания НОМАД </w:t>
      </w:r>
      <w:proofErr w:type="spellStart"/>
      <w:r>
        <w:t>Иншуранс</w:t>
      </w:r>
      <w:proofErr w:type="spellEnd"/>
      <w:r>
        <w:t>» (далее-истец) обратилось в суд с указанным иском к ТОО «АЖАССТРОЙ» (далее-ответчик), мотивируя тем, что 13.06.2011г. между страховой компанией и ТОО «АЖАССТРОЙ» были заключены договоры обязательного страхования гражданско-правовой ответственности владельцев транспортных средств. Согласно справке о задолженности, неуплаченная страховая премия по Договору обязательного страхования гражданско-правовой ответственности владельцев транспортных средств составляет 100 033 тенге. Страховая премия по договору подлежит оплате Страхователем безналичным платежом, путем перечисления денег на банковский счет Страховщика и в срок, установленный в договоре.</w:t>
      </w:r>
    </w:p>
    <w:p w:rsidR="00564D1C" w:rsidRDefault="00564D1C" w:rsidP="00564D1C">
      <w:pPr>
        <w:ind w:firstLine="708"/>
        <w:jc w:val="both"/>
      </w:pPr>
      <w:r>
        <w:t>В судебном заседании представитель истца поддержал иск в полном объеме.</w:t>
      </w:r>
    </w:p>
    <w:p w:rsidR="00564D1C" w:rsidRDefault="00564D1C" w:rsidP="00564D1C">
      <w:pPr>
        <w:ind w:right="-5" w:firstLine="708"/>
        <w:jc w:val="both"/>
        <w:rPr>
          <w:szCs w:val="28"/>
        </w:rPr>
      </w:pPr>
      <w:r>
        <w:t xml:space="preserve">Представитель ответчика в суд не явился, </w:t>
      </w:r>
      <w:r>
        <w:rPr>
          <w:szCs w:val="28"/>
        </w:rPr>
        <w:t xml:space="preserve">извещения были направлены по последним известным адресам. Суд определил рассмотреть дело в отсутствие ответчика на основании ст.135 ГПК, в связи с неизвестностью места нахождения. </w:t>
      </w:r>
    </w:p>
    <w:p w:rsidR="00564D1C" w:rsidRDefault="00564D1C" w:rsidP="00564D1C">
      <w:pPr>
        <w:ind w:firstLine="708"/>
        <w:jc w:val="both"/>
      </w:pPr>
      <w:r>
        <w:t>Выслушав представителя истца, исследовав материалы дела, суд приходит к следующему выводу.</w:t>
      </w:r>
    </w:p>
    <w:p w:rsidR="00564D1C" w:rsidRDefault="00564D1C" w:rsidP="00564D1C">
      <w:pPr>
        <w:pStyle w:val="a3"/>
        <w:ind w:firstLine="708"/>
      </w:pPr>
      <w:r>
        <w:t>Согласно ст.272 ГК обязательство должно исполняться надлежащим образом в соответствии с условиями обязательства и требованиями законодательства.</w:t>
      </w:r>
    </w:p>
    <w:p w:rsidR="00564D1C" w:rsidRDefault="00564D1C" w:rsidP="00564D1C">
      <w:pPr>
        <w:ind w:firstLine="708"/>
        <w:jc w:val="both"/>
      </w:pPr>
      <w:r>
        <w:t>Согласно ст. 806 ГК при обязательном страховании условия и порядок страхования определяются соглашением сторон, если иное не установлено законодательными актами.</w:t>
      </w:r>
    </w:p>
    <w:p w:rsidR="00564D1C" w:rsidRDefault="00564D1C" w:rsidP="00564D1C">
      <w:pPr>
        <w:pStyle w:val="a5"/>
        <w:tabs>
          <w:tab w:val="left" w:pos="540"/>
        </w:tabs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  <w:t>В судебном заседании установлено, что между сторонами были заключены договора обязательного страхования гражданско-правовой ответственности владельцев транспортных средств, что подтверждается страховыми полисами №3574376, №3574377, №3574378, №3574379 от 25.02.2015г., №3574380, №3574756 от 26.02.2015г.</w:t>
      </w:r>
    </w:p>
    <w:p w:rsidR="00564D1C" w:rsidRDefault="00564D1C" w:rsidP="00564D1C">
      <w:pPr>
        <w:ind w:firstLine="708"/>
        <w:jc w:val="both"/>
      </w:pPr>
      <w:r>
        <w:lastRenderedPageBreak/>
        <w:t>Согласно ст. 831 ГК страхователь обязан уплатить страховую премию в размере, порядке и сроки, установленные договором страхования.</w:t>
      </w:r>
    </w:p>
    <w:p w:rsidR="00564D1C" w:rsidRDefault="00564D1C" w:rsidP="00564D1C">
      <w:pPr>
        <w:pStyle w:val="a5"/>
        <w:tabs>
          <w:tab w:val="left" w:pos="540"/>
        </w:tabs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proofErr w:type="gramStart"/>
      <w:r>
        <w:rPr>
          <w:b w:val="0"/>
          <w:sz w:val="28"/>
          <w:szCs w:val="28"/>
        </w:rPr>
        <w:t>Согласно</w:t>
      </w:r>
      <w:proofErr w:type="gramEnd"/>
      <w:r>
        <w:rPr>
          <w:b w:val="0"/>
          <w:sz w:val="28"/>
          <w:szCs w:val="28"/>
        </w:rPr>
        <w:t xml:space="preserve"> страховых полисов оплата должна быть произведена безналичным расчетом, однако не осуществлена, что подтверждается актом сверки взаиморасчетов по состоянию на 28.02.2015г., справкой от 05.10.2015г.</w:t>
      </w:r>
    </w:p>
    <w:p w:rsidR="00564D1C" w:rsidRDefault="00564D1C" w:rsidP="00564D1C">
      <w:pPr>
        <w:pStyle w:val="a5"/>
        <w:tabs>
          <w:tab w:val="left" w:pos="540"/>
        </w:tabs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  <w:t>Со стороны ответчика возражений по иску и доказательств, опровергающих доводы истца, в суд не представлены.</w:t>
      </w:r>
    </w:p>
    <w:p w:rsidR="00564D1C" w:rsidRDefault="00564D1C" w:rsidP="00564D1C">
      <w:pPr>
        <w:pStyle w:val="a5"/>
        <w:tabs>
          <w:tab w:val="left" w:pos="540"/>
        </w:tabs>
        <w:jc w:val="both"/>
      </w:pP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  <w:t xml:space="preserve">На основании </w:t>
      </w:r>
      <w:proofErr w:type="gramStart"/>
      <w:r>
        <w:rPr>
          <w:b w:val="0"/>
          <w:sz w:val="28"/>
          <w:szCs w:val="28"/>
        </w:rPr>
        <w:t>вышеизложенного</w:t>
      </w:r>
      <w:proofErr w:type="gramEnd"/>
      <w:r>
        <w:rPr>
          <w:b w:val="0"/>
          <w:sz w:val="28"/>
          <w:szCs w:val="28"/>
        </w:rPr>
        <w:t xml:space="preserve"> и руководствуясь ст.ст.217-221,223 ГПК, суд</w:t>
      </w:r>
    </w:p>
    <w:p w:rsidR="00564D1C" w:rsidRDefault="00564D1C" w:rsidP="00564D1C">
      <w:pPr>
        <w:ind w:firstLine="708"/>
        <w:jc w:val="both"/>
      </w:pPr>
    </w:p>
    <w:p w:rsidR="00564D1C" w:rsidRDefault="00564D1C" w:rsidP="00564D1C">
      <w:pPr>
        <w:jc w:val="center"/>
      </w:pPr>
      <w:r>
        <w:t>РЕШИЛ:</w:t>
      </w:r>
    </w:p>
    <w:p w:rsidR="00564D1C" w:rsidRDefault="00564D1C" w:rsidP="00564D1C">
      <w:pPr>
        <w:ind w:firstLine="708"/>
      </w:pPr>
    </w:p>
    <w:p w:rsidR="00564D1C" w:rsidRDefault="00564D1C" w:rsidP="00564D1C">
      <w:pPr>
        <w:ind w:firstLine="708"/>
        <w:jc w:val="both"/>
      </w:pPr>
      <w:r>
        <w:t xml:space="preserve">Иск АО «Страховая Компания НОМАД </w:t>
      </w:r>
      <w:proofErr w:type="spellStart"/>
      <w:r>
        <w:t>Иншуранс</w:t>
      </w:r>
      <w:proofErr w:type="spellEnd"/>
      <w:r>
        <w:t>» к ТОО «АЖАССТРОЙ» о взыскании суммы задолженности в размере 100 033 тенге удовлетворить.</w:t>
      </w:r>
    </w:p>
    <w:p w:rsidR="00564D1C" w:rsidRDefault="00564D1C" w:rsidP="00564D1C">
      <w:pPr>
        <w:ind w:firstLine="708"/>
        <w:jc w:val="both"/>
        <w:rPr>
          <w:szCs w:val="28"/>
        </w:rPr>
      </w:pPr>
      <w:r>
        <w:rPr>
          <w:szCs w:val="28"/>
        </w:rPr>
        <w:t xml:space="preserve">Взыскать  с ТОО «АЖАССТРОЙ» в пользу АО «Страховая компания НОМАД </w:t>
      </w:r>
      <w:proofErr w:type="spellStart"/>
      <w:r>
        <w:rPr>
          <w:szCs w:val="28"/>
        </w:rPr>
        <w:t>Иншуранс</w:t>
      </w:r>
      <w:proofErr w:type="spellEnd"/>
      <w:r>
        <w:rPr>
          <w:szCs w:val="28"/>
        </w:rPr>
        <w:t>»  сумму задолженности в размере 100 033 (сто тысяча тридцать три) тенге.</w:t>
      </w:r>
    </w:p>
    <w:p w:rsidR="00564D1C" w:rsidRDefault="00564D1C" w:rsidP="00564D1C">
      <w:pPr>
        <w:ind w:firstLine="708"/>
        <w:jc w:val="both"/>
        <w:rPr>
          <w:szCs w:val="28"/>
        </w:rPr>
      </w:pPr>
      <w:r>
        <w:rPr>
          <w:szCs w:val="28"/>
        </w:rPr>
        <w:t>Взыскать с ТОО «АЖАССТРОЙ» в доход государства государственную пошлину в размере 3001 (три тысяча один) тенге.</w:t>
      </w:r>
    </w:p>
    <w:p w:rsidR="00564D1C" w:rsidRDefault="00564D1C" w:rsidP="00564D1C">
      <w:pPr>
        <w:ind w:firstLine="708"/>
        <w:jc w:val="both"/>
        <w:rPr>
          <w:szCs w:val="28"/>
        </w:rPr>
      </w:pPr>
      <w:r>
        <w:t xml:space="preserve">Решение </w:t>
      </w:r>
      <w:r>
        <w:rPr>
          <w:szCs w:val="28"/>
        </w:rPr>
        <w:t>может быть обжаловано или опротестовано с соблюдением требований статей 334, 335 ГПК  в апелляционную судебную коллегию Западно-Казахстанского областного суда через специализированный межрайонный экономический суд в течение 15 дней со дня вручения копии решения.</w:t>
      </w:r>
    </w:p>
    <w:p w:rsidR="00564D1C" w:rsidRDefault="00564D1C" w:rsidP="00564D1C">
      <w:pPr>
        <w:ind w:firstLine="708"/>
        <w:jc w:val="both"/>
      </w:pPr>
    </w:p>
    <w:p w:rsidR="00564D1C" w:rsidRDefault="00564D1C" w:rsidP="00564D1C">
      <w:pPr>
        <w:ind w:firstLine="708"/>
        <w:jc w:val="both"/>
        <w:rPr>
          <w:szCs w:val="28"/>
        </w:rPr>
      </w:pPr>
      <w:r>
        <w:rPr>
          <w:szCs w:val="28"/>
        </w:rPr>
        <w:t>Судья: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</w:t>
      </w:r>
      <w:proofErr w:type="spellStart"/>
      <w:r>
        <w:rPr>
          <w:szCs w:val="28"/>
        </w:rPr>
        <w:t>Устагалиева</w:t>
      </w:r>
      <w:proofErr w:type="spellEnd"/>
      <w:r>
        <w:rPr>
          <w:szCs w:val="28"/>
        </w:rPr>
        <w:t xml:space="preserve"> Л.У.</w:t>
      </w:r>
    </w:p>
    <w:p w:rsidR="00564D1C" w:rsidRDefault="00564D1C" w:rsidP="00564D1C">
      <w:pPr>
        <w:ind w:firstLine="708"/>
        <w:jc w:val="both"/>
      </w:pPr>
    </w:p>
    <w:p w:rsidR="00564D1C" w:rsidRDefault="00564D1C" w:rsidP="00564D1C">
      <w:pPr>
        <w:ind w:firstLine="708"/>
        <w:jc w:val="both"/>
      </w:pPr>
    </w:p>
    <w:p w:rsidR="00564D1C" w:rsidRDefault="00564D1C" w:rsidP="00564D1C">
      <w:pPr>
        <w:ind w:firstLine="708"/>
        <w:jc w:val="both"/>
      </w:pPr>
    </w:p>
    <w:p w:rsidR="00564D1C" w:rsidRDefault="00564D1C" w:rsidP="00564D1C">
      <w:pPr>
        <w:ind w:firstLine="708"/>
        <w:jc w:val="both"/>
      </w:pPr>
      <w:r>
        <w:t xml:space="preserve"> </w:t>
      </w:r>
    </w:p>
    <w:p w:rsidR="00564D1C" w:rsidRDefault="00564D1C" w:rsidP="00564D1C">
      <w:pPr>
        <w:jc w:val="both"/>
      </w:pPr>
    </w:p>
    <w:p w:rsidR="00564D1C" w:rsidRDefault="00564D1C" w:rsidP="00564D1C">
      <w:pPr>
        <w:ind w:firstLine="708"/>
        <w:jc w:val="both"/>
      </w:pPr>
      <w:r>
        <w:t xml:space="preserve">  </w:t>
      </w:r>
    </w:p>
    <w:p w:rsidR="00564D1C" w:rsidRDefault="00564D1C" w:rsidP="00564D1C">
      <w:pPr>
        <w:ind w:firstLine="708"/>
        <w:jc w:val="both"/>
      </w:pPr>
    </w:p>
    <w:p w:rsidR="00564D1C" w:rsidRDefault="00564D1C" w:rsidP="00564D1C">
      <w:pPr>
        <w:ind w:firstLine="708"/>
        <w:jc w:val="both"/>
      </w:pPr>
    </w:p>
    <w:p w:rsidR="00564D1C" w:rsidRDefault="00564D1C" w:rsidP="00564D1C">
      <w:pPr>
        <w:jc w:val="center"/>
      </w:pPr>
    </w:p>
    <w:p w:rsidR="00AA7FAB" w:rsidRDefault="00AA7FAB">
      <w:bookmarkStart w:id="0" w:name="_GoBack"/>
      <w:bookmarkEnd w:id="0"/>
    </w:p>
    <w:sectPr w:rsidR="00AA7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2F0"/>
    <w:rsid w:val="00564D1C"/>
    <w:rsid w:val="009472F0"/>
    <w:rsid w:val="00AA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D1C"/>
    <w:pPr>
      <w:spacing w:after="0" w:line="240" w:lineRule="auto"/>
    </w:pPr>
    <w:rPr>
      <w:rFonts w:ascii="Times New Roman" w:eastAsia="Times New Roman" w:hAnsi="Times New Roman" w:cs="Tahoma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64D1C"/>
    <w:pPr>
      <w:jc w:val="both"/>
    </w:pPr>
    <w:rPr>
      <w:rFonts w:cs="Times New Roman"/>
      <w:color w:val="auto"/>
      <w:szCs w:val="28"/>
    </w:rPr>
  </w:style>
  <w:style w:type="character" w:customStyle="1" w:styleId="a4">
    <w:name w:val="Основной текст Знак"/>
    <w:basedOn w:val="a0"/>
    <w:link w:val="a3"/>
    <w:semiHidden/>
    <w:rsid w:val="00564D1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Subtitle"/>
    <w:basedOn w:val="a"/>
    <w:link w:val="a6"/>
    <w:qFormat/>
    <w:rsid w:val="00564D1C"/>
    <w:pPr>
      <w:jc w:val="center"/>
    </w:pPr>
    <w:rPr>
      <w:rFonts w:cs="Times New Roman"/>
      <w:b/>
      <w:color w:val="auto"/>
      <w:sz w:val="24"/>
      <w:szCs w:val="24"/>
    </w:rPr>
  </w:style>
  <w:style w:type="character" w:customStyle="1" w:styleId="a6">
    <w:name w:val="Подзаголовок Знак"/>
    <w:basedOn w:val="a0"/>
    <w:link w:val="a5"/>
    <w:rsid w:val="00564D1C"/>
    <w:rPr>
      <w:rFonts w:ascii="Times New Roman" w:eastAsia="Times New Roman" w:hAnsi="Times New Roman" w:cs="Times New Roman"/>
      <w:b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D1C"/>
    <w:pPr>
      <w:spacing w:after="0" w:line="240" w:lineRule="auto"/>
    </w:pPr>
    <w:rPr>
      <w:rFonts w:ascii="Times New Roman" w:eastAsia="Times New Roman" w:hAnsi="Times New Roman" w:cs="Tahoma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64D1C"/>
    <w:pPr>
      <w:jc w:val="both"/>
    </w:pPr>
    <w:rPr>
      <w:rFonts w:cs="Times New Roman"/>
      <w:color w:val="auto"/>
      <w:szCs w:val="28"/>
    </w:rPr>
  </w:style>
  <w:style w:type="character" w:customStyle="1" w:styleId="a4">
    <w:name w:val="Основной текст Знак"/>
    <w:basedOn w:val="a0"/>
    <w:link w:val="a3"/>
    <w:semiHidden/>
    <w:rsid w:val="00564D1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Subtitle"/>
    <w:basedOn w:val="a"/>
    <w:link w:val="a6"/>
    <w:qFormat/>
    <w:rsid w:val="00564D1C"/>
    <w:pPr>
      <w:jc w:val="center"/>
    </w:pPr>
    <w:rPr>
      <w:rFonts w:cs="Times New Roman"/>
      <w:b/>
      <w:color w:val="auto"/>
      <w:sz w:val="24"/>
      <w:szCs w:val="24"/>
    </w:rPr>
  </w:style>
  <w:style w:type="character" w:customStyle="1" w:styleId="a6">
    <w:name w:val="Подзаголовок Знак"/>
    <w:basedOn w:val="a0"/>
    <w:link w:val="a5"/>
    <w:rsid w:val="00564D1C"/>
    <w:rPr>
      <w:rFonts w:ascii="Times New Roman" w:eastAsia="Times New Roman" w:hAnsi="Times New Roman" w:cs="Times New Roman"/>
      <w:b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6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3004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ЖУМАГАЛИЕВА ФАРИДА ЗИНУЛЛОВНА</dc:creator>
  <cp:keywords/>
  <dc:description/>
  <cp:lastModifiedBy>ЖУМАГАЛИЕВА ФАРИДА ЗИНУЛЛОВНА</cp:lastModifiedBy>
  <cp:revision>2</cp:revision>
  <dcterms:created xsi:type="dcterms:W3CDTF">2016-02-11T14:52:00Z</dcterms:created>
  <dcterms:modified xsi:type="dcterms:W3CDTF">2016-02-11T14:52:00Z</dcterms:modified>
</cp:coreProperties>
</file>