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33" w:rsidRPr="00780F63" w:rsidRDefault="00607633" w:rsidP="00607633">
      <w:pPr>
        <w:pStyle w:val="1"/>
        <w:spacing w:line="20" w:lineRule="atLeast"/>
        <w:rPr>
          <w:szCs w:val="28"/>
        </w:rPr>
      </w:pPr>
      <w:r w:rsidRPr="00780F63">
        <w:rPr>
          <w:szCs w:val="28"/>
        </w:rPr>
        <w:t>Дело № 2-9538/15</w:t>
      </w:r>
    </w:p>
    <w:p w:rsidR="00607633" w:rsidRPr="00780F63" w:rsidRDefault="00607633" w:rsidP="006076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7410" cy="167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33" w:rsidRDefault="00607633" w:rsidP="006076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</w:t>
      </w:r>
    </w:p>
    <w:p w:rsidR="00607633" w:rsidRPr="00780F63" w:rsidRDefault="00607633" w:rsidP="0060763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07.12.2015г.                                                                                        г. Алматы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Бостандыкский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районный суд г. Алматы 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В составе председательствующего судьи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Б.Б.,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Буркутбаеве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Б.К., 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 участием истца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М.А.,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Максима Анатольевича к Курбанову Руслану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Райидиновичу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займа, суд 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УСТАНОВИЛ: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Истец Резников М.А. обратился в суд с иском к Курбанову Р.Р. о взыскании долга по договору займа, мотивируя свои требования тем, что ответчик не исполнил обязательство по возврату долга.</w:t>
      </w: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В судебном заседании истец Резников М.А. полностью поддержал заявленное требование и пояснил, что ответчик Курбанов Р.Р. 01.07.2014 года занял у истца денежную сумму в размере 900 000 тенге сроком до 01.10.2014 года. В подтверждении получения от истца денег между должником Курбановым Р.Р. и истцом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Резниковым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М.А.  был заключен договор займа. </w:t>
      </w: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Согласно п.3 заключенного между ними договора, в случае невозврата до обусловленного срока занятых денежных средств, ответчик обязуется выплатить кредитору неустойку в размере 0,5% от оставшейся суммы задолженности за каждый день просрочки.   Однако, при наступлении дня выплаты долга, указанного в договоре займа ответчик выплатить сумму долга отказался, мотивируя свой отказ сложным материальным положением в виду финансового кризиса на рынке. Учитывая то, что сумма неустойки превышает сумму основного долга, истец считает возможным уменьшить пеню до суммы равной сумме основного долга в размере 900 000 тенге.  Истец просит суд взыскать с ответчика в пользу истца сумму основного долга в размере 900 000 тенге, сумму неустойки в размере 900 000 тенге, а также сумму, уплаченной государственной пошлины в размере 18 000 тенге. 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F63">
        <w:rPr>
          <w:rFonts w:ascii="Times New Roman" w:hAnsi="Times New Roman" w:cs="Times New Roman"/>
          <w:sz w:val="28"/>
          <w:szCs w:val="28"/>
          <w:lang w:val="kk-KZ"/>
        </w:rPr>
        <w:lastRenderedPageBreak/>
        <w:t>В судебном заседании  заседании истец  свои требования поддержал, просил суд удовлевтроить их по основаниям   изложенным  в иске.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F63">
        <w:rPr>
          <w:rFonts w:ascii="Times New Roman" w:hAnsi="Times New Roman" w:cs="Times New Roman"/>
          <w:sz w:val="28"/>
          <w:szCs w:val="28"/>
          <w:lang w:val="kk-KZ"/>
        </w:rPr>
        <w:t xml:space="preserve">Ответчик на судебное  заседание не явился, будучи надлежащим образом  извещенным  о месте и времени  судебного слушания, об уважительности причин  неявки  суд не известил, в этой связи с согласия истца дело рассмотрено в порядке заочного производства. 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F63">
        <w:rPr>
          <w:rFonts w:ascii="Times New Roman" w:hAnsi="Times New Roman" w:cs="Times New Roman"/>
          <w:sz w:val="28"/>
          <w:szCs w:val="28"/>
          <w:lang w:val="kk-KZ"/>
        </w:rPr>
        <w:t>Заслушав истца, изучив материалы дела, суд приходит к выводу, что заявленные истцом исковые требования подлежат удовлетворению частично по следующим основаниям.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  <w:lang w:val="kk-KZ"/>
        </w:rPr>
        <w:t xml:space="preserve">      В силу требований ст. 261 ГПК РК при рассмотрении дела в порядке заочного производства суд исследует доказательства, представленные лицами, участвующими в деле, учитывает их доводы и выносит решение, которое именуется заочным.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В соответствии с требованиями ст. ст. 715, 722 ГК РК по договору займа одна сторона передает другой стороне деньги, а заемщик обязуется своевременно возвратить такую же сумму денег, предмет займа возвращается в порядке и сроки, предусмотренные договором.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Как установлено материалами дела, </w:t>
      </w:r>
      <w:r w:rsidRPr="00780F63">
        <w:rPr>
          <w:rFonts w:ascii="Times New Roman" w:hAnsi="Times New Roman" w:cs="Times New Roman"/>
          <w:spacing w:val="-1"/>
          <w:sz w:val="28"/>
          <w:szCs w:val="28"/>
        </w:rPr>
        <w:t xml:space="preserve">01.07.2014 года занял у истца денежную сумму в размере 900 000 тенге сроком до 01.10.2014 года. В подтверждении получения от истца денег между должником Курбановым Р.Р. и истцом </w:t>
      </w:r>
      <w:proofErr w:type="spellStart"/>
      <w:r w:rsidRPr="00780F63">
        <w:rPr>
          <w:rFonts w:ascii="Times New Roman" w:hAnsi="Times New Roman" w:cs="Times New Roman"/>
          <w:spacing w:val="-1"/>
          <w:sz w:val="28"/>
          <w:szCs w:val="28"/>
        </w:rPr>
        <w:t>Резниковым</w:t>
      </w:r>
      <w:proofErr w:type="spellEnd"/>
      <w:r w:rsidRPr="00780F63">
        <w:rPr>
          <w:rFonts w:ascii="Times New Roman" w:hAnsi="Times New Roman" w:cs="Times New Roman"/>
          <w:spacing w:val="-1"/>
          <w:sz w:val="28"/>
          <w:szCs w:val="28"/>
        </w:rPr>
        <w:t xml:space="preserve"> М.А.  был заключен договор займа.</w:t>
      </w:r>
      <w:r w:rsidRPr="00780F63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780F63">
        <w:rPr>
          <w:rFonts w:ascii="Times New Roman" w:hAnsi="Times New Roman" w:cs="Times New Roman"/>
          <w:sz w:val="28"/>
          <w:szCs w:val="28"/>
        </w:rPr>
        <w:t xml:space="preserve">До настоящего времени взятые на себя обязательства ответчик Курбанов Р.Р. не исполнил и деньги истцу не возвратил, что является основанием для удовлетворения исковых требований истца. 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Согласно ст. ст. 716, 717 ГК РК договор займа должен быть заключен в письменной форме. </w:t>
      </w:r>
      <w:proofErr w:type="gramStart"/>
      <w:r w:rsidRPr="00780F63">
        <w:rPr>
          <w:rFonts w:ascii="Times New Roman" w:hAnsi="Times New Roman" w:cs="Times New Roman"/>
          <w:sz w:val="28"/>
          <w:szCs w:val="28"/>
        </w:rPr>
        <w:t>Договор займа признается заключенным в надлежащем письменной форме также при наличии расписки заемщика или иного документа, удостоверяющего передачу ему заимодателем определенной суммы.</w:t>
      </w:r>
      <w:proofErr w:type="gramEnd"/>
      <w:r w:rsidRPr="00780F63">
        <w:rPr>
          <w:rFonts w:ascii="Times New Roman" w:hAnsi="Times New Roman" w:cs="Times New Roman"/>
          <w:sz w:val="28"/>
          <w:szCs w:val="28"/>
        </w:rPr>
        <w:t xml:space="preserve"> Договор займа считается заключенным с момента передачи денег, если иное не предусмотрено настоящим Кодексом или соглашением сторон.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Согласно п.3 заключенного между ними договора, в случае невозврата до обусловленного срока занятых денежных средств, ответчик обязуется выплатить кредитору неустойку в размере 0,5% от оставшейся суммы задолженности за каждый день просрочки.   Однако, при наступлении дня выплаты долга, указанного в договоре займа ответчик выплатить сумму долга отказался, мотивируя свой отказ сложным материальным положением в виду финансового кризиса на рынке. Учитывая то, что сумма неустойки превышает сумму основного долга, истец считает возможным уменьшить пеню до суммы равной сумме основного долга в размере 900 000 тенге. 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 В соответствии со т.272 ГК РК обязательства ответчиком должны исполняться надлежащим образом в строгом соответствии с условиями договора и законодательством Республики Казахстан. 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В соответствии со ст.359 ГК РК ответчик несёт ответственность за неисполнение обязательств.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lastRenderedPageBreak/>
        <w:t>Согласно ст. 364 ГК РК, суд уменьшает размер ответственности должника, если кредитор умышленно или по неосторожности содействовал увеличению размера убытков, причиненных неисполнением или ненадлежащим исполнением, либо не принял разумных мер к их уменьшению.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При таких обстоятельствах суд находит требование истца по взысканию пени в размере 900 000 тенге чрезмерно завышенной и необоснованной, в связи с этим суд снижает сумму неустойки до 100 000 тенге.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соответствии с требованиями </w:t>
      </w:r>
      <w:proofErr w:type="spellStart"/>
      <w:r w:rsidRPr="00780F63">
        <w:rPr>
          <w:rFonts w:ascii="Times New Roman" w:hAnsi="Times New Roman" w:cs="Times New Roman"/>
          <w:color w:val="000000"/>
          <w:spacing w:val="4"/>
          <w:sz w:val="28"/>
          <w:szCs w:val="28"/>
        </w:rPr>
        <w:t>ст.ст</w:t>
      </w:r>
      <w:proofErr w:type="spellEnd"/>
      <w:r w:rsidRPr="00780F63">
        <w:rPr>
          <w:rFonts w:ascii="Times New Roman" w:hAnsi="Times New Roman" w:cs="Times New Roman"/>
          <w:color w:val="000000"/>
          <w:spacing w:val="4"/>
          <w:sz w:val="28"/>
          <w:szCs w:val="28"/>
        </w:rPr>
        <w:t>. 100, 110 ГПК РК, судом обсужден вопрос о судебных издержках, сумме госпошлины, оплаченной при подаче искового заявления, которая подлежит взысканию с ответчика Курбанова Р.Р. в пользу истца</w:t>
      </w:r>
      <w:r w:rsidRPr="0078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М.А. в размере 10 000 тенге, что соответствует удовлетворенной сумме иска.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80F63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780F63">
        <w:rPr>
          <w:rFonts w:ascii="Times New Roman" w:hAnsi="Times New Roman" w:cs="Times New Roman"/>
          <w:sz w:val="28"/>
          <w:szCs w:val="28"/>
        </w:rPr>
        <w:t xml:space="preserve"> и руководствуясь требованиями ст.ст.217-221,223, 260-261 ГПК РК, суд</w:t>
      </w: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РЕШИЛ: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Максима Анатольевича к Курбанову Руслану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Райидиновичу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 – удовлетворить частично. </w:t>
      </w:r>
    </w:p>
    <w:p w:rsidR="00607633" w:rsidRPr="00780F63" w:rsidRDefault="00607633" w:rsidP="00607633">
      <w:pPr>
        <w:spacing w:after="0" w:line="2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Взыскать с Курбанова Руслана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Райидиновича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Максима Анатольевича сумму долга 900 000 (девятьсот тысяч) тенге, сумму неустойки в размере 100 000 (сто тысяч) тенге, а также сумму госпошлины в размере 10 000 (десять) тенге.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решение, заявление об отмене этого решения в течение пяти дней с момента получения им копии решения.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ab/>
        <w:t xml:space="preserve">Заочное решение может быть обжаловано, опротестовано в апелляционном порядке в течение пятнадцати дней в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городской суд через </w:t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Бостандыкский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районный суд г. Алматы, со дня получения сторонами его копии.</w:t>
      </w: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607633" w:rsidRPr="00780F63" w:rsidRDefault="00607633" w:rsidP="00607633">
      <w:pPr>
        <w:tabs>
          <w:tab w:val="left" w:pos="297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  Копия верна: </w:t>
      </w:r>
      <w:r w:rsidRPr="00780F63">
        <w:rPr>
          <w:rFonts w:ascii="Times New Roman" w:hAnsi="Times New Roman" w:cs="Times New Roman"/>
          <w:sz w:val="28"/>
          <w:szCs w:val="28"/>
        </w:rPr>
        <w:tab/>
      </w:r>
    </w:p>
    <w:p w:rsidR="00607633" w:rsidRPr="00780F63" w:rsidRDefault="00607633" w:rsidP="00607633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  Судья </w:t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607633" w:rsidRPr="00780F63" w:rsidRDefault="00607633" w:rsidP="00607633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633" w:rsidRPr="00780F63" w:rsidRDefault="00607633" w:rsidP="006076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F63">
        <w:rPr>
          <w:rFonts w:ascii="Times New Roman" w:hAnsi="Times New Roman" w:cs="Times New Roman"/>
          <w:sz w:val="28"/>
          <w:szCs w:val="28"/>
        </w:rPr>
        <w:t xml:space="preserve">Справка: </w:t>
      </w: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Pr="00780F63">
        <w:rPr>
          <w:rFonts w:ascii="Times New Roman" w:hAnsi="Times New Roman" w:cs="Times New Roman"/>
          <w:sz w:val="28"/>
          <w:szCs w:val="28"/>
        </w:rPr>
        <w:t xml:space="preserve">решение вступило в законную силу «__» _____ 20__г. </w:t>
      </w:r>
    </w:p>
    <w:p w:rsidR="00607633" w:rsidRPr="00780F63" w:rsidRDefault="00607633" w:rsidP="00607633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1FD" w:rsidRDefault="00607633" w:rsidP="00607633">
      <w:r w:rsidRPr="00780F63">
        <w:rPr>
          <w:rFonts w:ascii="Times New Roman" w:hAnsi="Times New Roman" w:cs="Times New Roman"/>
          <w:sz w:val="28"/>
          <w:szCs w:val="28"/>
        </w:rPr>
        <w:t xml:space="preserve">  Судья </w:t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r w:rsidRPr="00780F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0F63"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 w:rsidRPr="00780F63">
        <w:rPr>
          <w:rFonts w:ascii="Times New Roman" w:hAnsi="Times New Roman" w:cs="Times New Roman"/>
          <w:sz w:val="28"/>
          <w:szCs w:val="28"/>
        </w:rPr>
        <w:t xml:space="preserve"> Б.Б.</w:t>
      </w:r>
      <w:bookmarkStart w:id="0" w:name="_GoBack"/>
      <w:bookmarkEnd w:id="0"/>
    </w:p>
    <w:sectPr w:rsidR="0049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71"/>
    <w:rsid w:val="004961FD"/>
    <w:rsid w:val="004F5E71"/>
    <w:rsid w:val="0060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76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76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Company>Grizli777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2016-02-15T06:01:00Z</dcterms:created>
  <dcterms:modified xsi:type="dcterms:W3CDTF">2016-02-15T06:01:00Z</dcterms:modified>
</cp:coreProperties>
</file>