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24" w:rsidRPr="00331DDA" w:rsidRDefault="00886B24" w:rsidP="00886B24">
      <w:pPr>
        <w:tabs>
          <w:tab w:val="left" w:pos="1694"/>
        </w:tabs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15</w:t>
      </w:r>
      <w:r w:rsidRPr="00331D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1D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331D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331DDA">
        <w:rPr>
          <w:b/>
          <w:color w:val="000000"/>
          <w:sz w:val="28"/>
          <w:szCs w:val="28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5pt;height:58.15pt" o:ole="" fillcolor="window">
            <v:imagedata r:id="rId6" o:title=""/>
          </v:shape>
          <o:OLEObject Type="Embed" ProgID="MS_ClipArt_Gallery" ShapeID="_x0000_i1025" DrawAspect="Content" ObjectID="_1517322448" r:id="rId7"/>
        </w:object>
      </w:r>
    </w:p>
    <w:p w:rsidR="00886B24" w:rsidRPr="00331DDA" w:rsidRDefault="00886B24" w:rsidP="00886B24">
      <w:pPr>
        <w:jc w:val="center"/>
        <w:rPr>
          <w:sz w:val="28"/>
          <w:szCs w:val="28"/>
        </w:rPr>
      </w:pPr>
      <w:r w:rsidRPr="00331DDA">
        <w:rPr>
          <w:sz w:val="28"/>
          <w:szCs w:val="28"/>
        </w:rPr>
        <w:t xml:space="preserve"> РЕШЕНИЕ</w:t>
      </w:r>
    </w:p>
    <w:p w:rsidR="00886B24" w:rsidRPr="00331DDA" w:rsidRDefault="00886B24" w:rsidP="00886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И</w:t>
      </w:r>
      <w:r w:rsidRPr="00331DDA">
        <w:rPr>
          <w:sz w:val="28"/>
          <w:szCs w:val="28"/>
        </w:rPr>
        <w:t>менем Республики Казахстан</w:t>
      </w:r>
    </w:p>
    <w:p w:rsidR="00886B24" w:rsidRPr="00331DDA" w:rsidRDefault="00886B24" w:rsidP="00886B24">
      <w:pPr>
        <w:jc w:val="center"/>
        <w:rPr>
          <w:sz w:val="28"/>
          <w:szCs w:val="28"/>
        </w:rPr>
      </w:pPr>
    </w:p>
    <w:p w:rsidR="00886B24" w:rsidRDefault="00886B24" w:rsidP="00886B24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 xml:space="preserve"> января 2015</w:t>
      </w:r>
      <w:r w:rsidRPr="00331DDA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</w:t>
      </w:r>
      <w:r w:rsidRPr="00331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31DDA">
        <w:rPr>
          <w:sz w:val="28"/>
          <w:szCs w:val="28"/>
        </w:rPr>
        <w:t xml:space="preserve">                                                                     город Тараз</w:t>
      </w:r>
    </w:p>
    <w:p w:rsidR="00886B24" w:rsidRPr="00331DDA" w:rsidRDefault="00886B24" w:rsidP="00886B24">
      <w:pPr>
        <w:jc w:val="center"/>
        <w:rPr>
          <w:sz w:val="28"/>
          <w:szCs w:val="28"/>
        </w:rPr>
      </w:pPr>
    </w:p>
    <w:p w:rsidR="00886B24" w:rsidRPr="00374C42" w:rsidRDefault="00886B24" w:rsidP="00886B24">
      <w:pPr>
        <w:ind w:firstLine="720"/>
        <w:jc w:val="both"/>
        <w:rPr>
          <w:sz w:val="28"/>
        </w:rPr>
      </w:pPr>
      <w:r w:rsidRPr="00331DDA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331DDA">
        <w:rPr>
          <w:sz w:val="28"/>
          <w:szCs w:val="28"/>
        </w:rPr>
        <w:t>Жамбылской</w:t>
      </w:r>
      <w:proofErr w:type="spellEnd"/>
      <w:r w:rsidRPr="00331DDA">
        <w:rPr>
          <w:sz w:val="28"/>
          <w:szCs w:val="28"/>
        </w:rPr>
        <w:t xml:space="preserve"> области в составе</w:t>
      </w:r>
      <w:r>
        <w:rPr>
          <w:sz w:val="28"/>
          <w:szCs w:val="28"/>
        </w:rPr>
        <w:t xml:space="preserve"> </w:t>
      </w:r>
      <w:r w:rsidRPr="00331DDA">
        <w:rPr>
          <w:sz w:val="28"/>
          <w:szCs w:val="28"/>
        </w:rPr>
        <w:t xml:space="preserve">председательствующего судьи </w:t>
      </w:r>
      <w:proofErr w:type="spellStart"/>
      <w:r>
        <w:rPr>
          <w:sz w:val="28"/>
          <w:szCs w:val="28"/>
        </w:rPr>
        <w:t>Оразымбетова</w:t>
      </w:r>
      <w:proofErr w:type="spellEnd"/>
      <w:r>
        <w:rPr>
          <w:sz w:val="28"/>
          <w:szCs w:val="28"/>
        </w:rPr>
        <w:t xml:space="preserve"> Б.П., </w:t>
      </w:r>
      <w:r w:rsidRPr="00331DDA">
        <w:rPr>
          <w:sz w:val="28"/>
          <w:szCs w:val="28"/>
        </w:rPr>
        <w:t>при секретаре</w:t>
      </w:r>
      <w:r>
        <w:rPr>
          <w:sz w:val="28"/>
          <w:szCs w:val="28"/>
        </w:rPr>
        <w:t xml:space="preserve"> судебного заседания </w:t>
      </w:r>
      <w:proofErr w:type="spellStart"/>
      <w:r>
        <w:rPr>
          <w:sz w:val="28"/>
          <w:szCs w:val="28"/>
        </w:rPr>
        <w:t>Ауезбекове</w:t>
      </w:r>
      <w:proofErr w:type="spellEnd"/>
      <w:r>
        <w:rPr>
          <w:sz w:val="28"/>
          <w:szCs w:val="28"/>
        </w:rPr>
        <w:t xml:space="preserve"> А., </w:t>
      </w:r>
      <w:r>
        <w:rPr>
          <w:sz w:val="28"/>
          <w:szCs w:val="28"/>
          <w:lang w:val="kk-KZ"/>
        </w:rPr>
        <w:t>с участием  прокурора Ушкемпі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М., представителя истца Мирзахметовой Х.Р., ответчика председателя СПКВ «Талас су» и «Базарбай су» Сулейманова Р.Я. </w:t>
      </w:r>
      <w:r w:rsidRPr="00331DDA">
        <w:rPr>
          <w:sz w:val="28"/>
          <w:szCs w:val="28"/>
        </w:rPr>
        <w:t>рассмотрев в открытом судебном заседании гражданское дело по иск</w:t>
      </w:r>
      <w:r>
        <w:rPr>
          <w:sz w:val="28"/>
          <w:szCs w:val="28"/>
        </w:rPr>
        <w:t>у Республиканского государственного предприятия на праве хозяйственного ведения «</w:t>
      </w:r>
      <w:proofErr w:type="spellStart"/>
      <w:r>
        <w:rPr>
          <w:sz w:val="28"/>
          <w:szCs w:val="28"/>
        </w:rPr>
        <w:t>Казводхоз</w:t>
      </w:r>
      <w:proofErr w:type="spellEnd"/>
      <w:r>
        <w:rPr>
          <w:sz w:val="28"/>
          <w:szCs w:val="28"/>
        </w:rPr>
        <w:t>» Комитета по водным ресурсам Министерства охраны окружающей среды Республики Казахстан к сельскому потребительскому кооперативу водопользователей «Талас су» и «</w:t>
      </w:r>
      <w:proofErr w:type="spellStart"/>
      <w:r>
        <w:rPr>
          <w:sz w:val="28"/>
          <w:szCs w:val="28"/>
        </w:rPr>
        <w:t>Базарбай</w:t>
      </w:r>
      <w:proofErr w:type="spellEnd"/>
      <w:r>
        <w:rPr>
          <w:sz w:val="28"/>
          <w:szCs w:val="28"/>
        </w:rPr>
        <w:t xml:space="preserve"> су»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СПКВ) о взыскании дебиторской задолженности</w:t>
      </w:r>
      <w:r>
        <w:rPr>
          <w:sz w:val="28"/>
          <w:lang w:val="kk-KZ"/>
        </w:rPr>
        <w:t>,</w:t>
      </w:r>
      <w:r w:rsidRPr="00374C42">
        <w:rPr>
          <w:sz w:val="28"/>
        </w:rPr>
        <w:t xml:space="preserve"> </w:t>
      </w:r>
    </w:p>
    <w:p w:rsidR="00886B24" w:rsidRDefault="00886B24" w:rsidP="00886B2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86B24" w:rsidRPr="00142E65" w:rsidRDefault="00886B24" w:rsidP="00886B24">
      <w:pPr>
        <w:jc w:val="center"/>
        <w:rPr>
          <w:sz w:val="28"/>
        </w:rPr>
      </w:pPr>
      <w:r>
        <w:rPr>
          <w:sz w:val="28"/>
          <w:szCs w:val="28"/>
        </w:rPr>
        <w:t>УСТАНОВИЛ</w:t>
      </w:r>
      <w:r w:rsidRPr="00F169B7">
        <w:rPr>
          <w:sz w:val="28"/>
          <w:szCs w:val="28"/>
        </w:rPr>
        <w:t>:</w:t>
      </w:r>
    </w:p>
    <w:p w:rsidR="00886B24" w:rsidRDefault="00886B24" w:rsidP="00886B24">
      <w:pPr>
        <w:ind w:firstLine="720"/>
        <w:jc w:val="both"/>
        <w:rPr>
          <w:sz w:val="28"/>
        </w:rPr>
      </w:pPr>
    </w:p>
    <w:p w:rsidR="00886B24" w:rsidRDefault="00886B24" w:rsidP="00886B2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Республиканское государственное предприятие на праве хозяйственного ведения «</w:t>
      </w:r>
      <w:proofErr w:type="spellStart"/>
      <w:r>
        <w:rPr>
          <w:sz w:val="28"/>
          <w:szCs w:val="28"/>
        </w:rPr>
        <w:t>Казводхоз</w:t>
      </w:r>
      <w:proofErr w:type="spellEnd"/>
      <w:r>
        <w:rPr>
          <w:sz w:val="28"/>
          <w:szCs w:val="28"/>
        </w:rPr>
        <w:t xml:space="preserve">» Комитета по водным ресурсам Министерства охраны окружающей среды Республики Казахстан </w:t>
      </w:r>
      <w:r>
        <w:rPr>
          <w:sz w:val="28"/>
        </w:rPr>
        <w:t xml:space="preserve">обратилось в суд с иском </w:t>
      </w:r>
      <w:r>
        <w:rPr>
          <w:sz w:val="28"/>
          <w:lang w:val="kk-KZ"/>
        </w:rPr>
        <w:t xml:space="preserve">к СПКВ </w:t>
      </w:r>
      <w:r>
        <w:rPr>
          <w:sz w:val="28"/>
          <w:szCs w:val="28"/>
        </w:rPr>
        <w:t>«Талас су» и «</w:t>
      </w:r>
      <w:proofErr w:type="spellStart"/>
      <w:r>
        <w:rPr>
          <w:sz w:val="28"/>
          <w:szCs w:val="28"/>
        </w:rPr>
        <w:t>Базарбай</w:t>
      </w:r>
      <w:proofErr w:type="spellEnd"/>
      <w:r>
        <w:rPr>
          <w:sz w:val="28"/>
          <w:szCs w:val="28"/>
        </w:rPr>
        <w:t xml:space="preserve"> су» </w:t>
      </w:r>
      <w:r>
        <w:rPr>
          <w:sz w:val="28"/>
          <w:lang w:val="kk-KZ"/>
        </w:rPr>
        <w:t>о взыскании задолженности в сумме 16 304,13 тенге, н</w:t>
      </w:r>
      <w:r w:rsidRPr="00F169B7">
        <w:rPr>
          <w:sz w:val="28"/>
          <w:szCs w:val="28"/>
        </w:rPr>
        <w:t>а том основании, что</w:t>
      </w:r>
      <w:r>
        <w:rPr>
          <w:sz w:val="28"/>
          <w:szCs w:val="28"/>
        </w:rPr>
        <w:t xml:space="preserve"> между истцом и ответчиком был заключен договор на предоставление услуг по подаче поверхностной воды для орошения.</w:t>
      </w:r>
      <w:proofErr w:type="gramEnd"/>
      <w:r>
        <w:rPr>
          <w:sz w:val="28"/>
          <w:szCs w:val="28"/>
        </w:rPr>
        <w:t xml:space="preserve"> Истцом соблюдаются условия договора, однако </w:t>
      </w:r>
      <w:proofErr w:type="gramStart"/>
      <w:r>
        <w:rPr>
          <w:sz w:val="28"/>
          <w:szCs w:val="28"/>
        </w:rPr>
        <w:t>ответчик</w:t>
      </w:r>
      <w:proofErr w:type="gramEnd"/>
      <w:r>
        <w:rPr>
          <w:sz w:val="28"/>
          <w:szCs w:val="28"/>
        </w:rPr>
        <w:t xml:space="preserve"> нарушая условия договора не погашает имеющееся задолженность.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чем, истец просил суд взыскать с ответчика сумму задолженности по договору</w:t>
      </w:r>
      <w:r w:rsidRPr="008C420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предоставление услуг по подаче поверхностной воды для орошения.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 w:rsidRPr="00F169B7">
        <w:rPr>
          <w:sz w:val="28"/>
          <w:szCs w:val="28"/>
        </w:rPr>
        <w:t xml:space="preserve">В </w:t>
      </w:r>
      <w:r>
        <w:rPr>
          <w:sz w:val="28"/>
          <w:szCs w:val="28"/>
        </w:rPr>
        <w:t>судебном заседании представитель</w:t>
      </w:r>
      <w:r w:rsidRPr="00F169B7">
        <w:rPr>
          <w:sz w:val="28"/>
          <w:szCs w:val="28"/>
        </w:rPr>
        <w:t xml:space="preserve"> истца </w:t>
      </w:r>
      <w:r>
        <w:rPr>
          <w:sz w:val="28"/>
          <w:szCs w:val="28"/>
          <w:lang w:val="kk-KZ"/>
        </w:rPr>
        <w:t>Мирзахметова Х.Р.</w:t>
      </w:r>
      <w:r>
        <w:rPr>
          <w:sz w:val="28"/>
          <w:szCs w:val="28"/>
        </w:rPr>
        <w:t xml:space="preserve"> иск поддержала, и дала объяснения аналогичные обстоятельствам, изложенным в исковом заявлении</w:t>
      </w:r>
      <w:r w:rsidRPr="00F169B7">
        <w:rPr>
          <w:sz w:val="28"/>
          <w:szCs w:val="28"/>
        </w:rPr>
        <w:t>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 w:rsidRPr="00F169B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судебном заседании </w:t>
      </w:r>
      <w:r>
        <w:rPr>
          <w:sz w:val="28"/>
          <w:szCs w:val="28"/>
          <w:lang w:val="kk-KZ"/>
        </w:rPr>
        <w:t>председатель СПКВ «Талас су» и «Базарбай су» Сулейманов Р.Я.</w:t>
      </w:r>
      <w:r>
        <w:rPr>
          <w:sz w:val="28"/>
          <w:szCs w:val="28"/>
        </w:rPr>
        <w:t xml:space="preserve"> с исковыми требованиями полностью согласился. </w:t>
      </w:r>
    </w:p>
    <w:p w:rsidR="00886B24" w:rsidRDefault="00886B24" w:rsidP="00886B24">
      <w:pPr>
        <w:jc w:val="both"/>
        <w:rPr>
          <w:sz w:val="28"/>
          <w:szCs w:val="28"/>
        </w:rPr>
      </w:pPr>
      <w:r w:rsidRPr="00F169B7">
        <w:rPr>
          <w:sz w:val="28"/>
          <w:szCs w:val="28"/>
        </w:rPr>
        <w:tab/>
      </w:r>
      <w:r>
        <w:rPr>
          <w:sz w:val="28"/>
          <w:szCs w:val="28"/>
        </w:rPr>
        <w:t>Суд, и</w:t>
      </w:r>
      <w:r w:rsidRPr="00F169B7">
        <w:rPr>
          <w:sz w:val="28"/>
          <w:szCs w:val="28"/>
        </w:rPr>
        <w:t xml:space="preserve">зучив материалы </w:t>
      </w:r>
      <w:r>
        <w:rPr>
          <w:sz w:val="28"/>
          <w:szCs w:val="28"/>
        </w:rPr>
        <w:t xml:space="preserve">гражданского </w:t>
      </w:r>
      <w:r w:rsidRPr="00F169B7">
        <w:rPr>
          <w:sz w:val="28"/>
          <w:szCs w:val="28"/>
        </w:rPr>
        <w:t xml:space="preserve">дела, </w:t>
      </w:r>
      <w:r>
        <w:rPr>
          <w:sz w:val="28"/>
          <w:szCs w:val="28"/>
        </w:rPr>
        <w:t xml:space="preserve">выслушав объяснения сторон, заключение участвующего прокурора полагавшего удовлетворить исковое заявление, считает, что исковое заявление подлежит удовлетворению по следующим основаниям. 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11.05.2014 года № 5-30-Ю/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был заключен между истцом и ответчиком договор на предоставление услуг по подаче поверхностной воды для орошения.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Истцом в лице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филиала РГП «</w:t>
      </w:r>
      <w:proofErr w:type="spellStart"/>
      <w:r>
        <w:rPr>
          <w:sz w:val="28"/>
          <w:szCs w:val="28"/>
        </w:rPr>
        <w:t>Казводхоз</w:t>
      </w:r>
      <w:proofErr w:type="spellEnd"/>
      <w:r>
        <w:rPr>
          <w:sz w:val="28"/>
          <w:szCs w:val="28"/>
        </w:rPr>
        <w:t>» на основании заключенного договора осуществлялось подача поверхностной воды для орошения по водозаборным гидротехническим сооружениям в приделах лимита, по тарифу утвержденной антимонопольным комитетом.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ответчик надлежащим образом не выполняет возложенные на него обязанности, не погашает задолженность которая образовалась по состоянию на 14.10.2014 года в сумме 16 </w:t>
      </w:r>
      <w:r>
        <w:rPr>
          <w:sz w:val="28"/>
          <w:lang w:val="kk-KZ"/>
        </w:rPr>
        <w:t>304,13 тенге.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6796">
        <w:rPr>
          <w:sz w:val="28"/>
          <w:szCs w:val="28"/>
        </w:rPr>
        <w:t>В соответствии со статьей 272 Гражданского кодекса Республики Казахстан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886B24" w:rsidRDefault="00886B24" w:rsidP="0088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материалах гражданского дела имеется акт сверки взаиморасчетов от 14.10.2014 года,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подписано сторонами.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отражено, что ответчик имеет задолженность перед истцом.</w:t>
      </w:r>
    </w:p>
    <w:p w:rsidR="00886B24" w:rsidRPr="00990C83" w:rsidRDefault="00886B24" w:rsidP="00886B24">
      <w:pPr>
        <w:pStyle w:val="a5"/>
        <w:ind w:firstLine="709"/>
        <w:rPr>
          <w:szCs w:val="28"/>
        </w:rPr>
      </w:pPr>
      <w:r w:rsidRPr="00990C83">
        <w:rPr>
          <w:szCs w:val="28"/>
        </w:rPr>
        <w:t xml:space="preserve">В соответствии со ст. 66 ГПК РК обстоятельства, имеющие значение для правильного разрешения дела, определяется судом на основании требований и возражений сторон, других лиц, участвующих в деле с учетом надлежащих применению норм материального и процессуального права. В силу ст.77 ч.3 ГПК РК совокупность доказательств признается достаточной для разрешения гражданского дела, если собраны относящиеся к делу относимые и достоверные доказательства, неоспоримо устанавливающие истину </w:t>
      </w:r>
      <w:proofErr w:type="gramStart"/>
      <w:r w:rsidRPr="00990C83">
        <w:rPr>
          <w:szCs w:val="28"/>
        </w:rPr>
        <w:t>о</w:t>
      </w:r>
      <w:proofErr w:type="gramEnd"/>
      <w:r w:rsidRPr="00990C83">
        <w:rPr>
          <w:szCs w:val="28"/>
        </w:rPr>
        <w:t xml:space="preserve"> всех и каждом из обстоятельств, подлежащих доказыванию, либо опровергнуты стороной.</w:t>
      </w:r>
    </w:p>
    <w:p w:rsidR="00886B24" w:rsidRDefault="00886B24" w:rsidP="00886B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ру</w:t>
      </w:r>
      <w:r w:rsidRPr="00F169B7">
        <w:rPr>
          <w:sz w:val="28"/>
          <w:szCs w:val="28"/>
        </w:rPr>
        <w:t>ководствуясь статьями 217-221</w:t>
      </w:r>
      <w:r>
        <w:rPr>
          <w:sz w:val="28"/>
          <w:szCs w:val="28"/>
        </w:rPr>
        <w:t xml:space="preserve"> Гражда</w:t>
      </w:r>
      <w:r w:rsidRPr="00EA5958">
        <w:rPr>
          <w:sz w:val="28"/>
          <w:szCs w:val="28"/>
        </w:rPr>
        <w:t>нского процессуально</w:t>
      </w:r>
      <w:r>
        <w:rPr>
          <w:sz w:val="28"/>
          <w:szCs w:val="28"/>
        </w:rPr>
        <w:t>го кодекса Республики Казахстан</w:t>
      </w:r>
      <w:r w:rsidRPr="00F169B7">
        <w:rPr>
          <w:sz w:val="28"/>
          <w:szCs w:val="28"/>
        </w:rPr>
        <w:t xml:space="preserve">, </w:t>
      </w:r>
      <w:r w:rsidRPr="00331DDA">
        <w:rPr>
          <w:sz w:val="28"/>
          <w:szCs w:val="28"/>
        </w:rPr>
        <w:t xml:space="preserve"> </w:t>
      </w:r>
    </w:p>
    <w:p w:rsidR="00886B24" w:rsidRDefault="00886B24" w:rsidP="00886B24">
      <w:pPr>
        <w:ind w:firstLine="720"/>
        <w:jc w:val="both"/>
      </w:pPr>
      <w:r>
        <w:t xml:space="preserve"> </w:t>
      </w:r>
    </w:p>
    <w:p w:rsidR="00886B24" w:rsidRPr="00DC0A5B" w:rsidRDefault="00886B24" w:rsidP="00886B2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DC0A5B">
        <w:rPr>
          <w:sz w:val="28"/>
          <w:szCs w:val="28"/>
        </w:rPr>
        <w:t>:</w:t>
      </w:r>
    </w:p>
    <w:p w:rsidR="00886B24" w:rsidRPr="00331DDA" w:rsidRDefault="00886B24" w:rsidP="00886B24">
      <w:pPr>
        <w:jc w:val="both"/>
        <w:rPr>
          <w:sz w:val="28"/>
          <w:szCs w:val="28"/>
        </w:rPr>
      </w:pPr>
    </w:p>
    <w:p w:rsidR="00886B24" w:rsidRDefault="00886B24" w:rsidP="00886B24">
      <w:pPr>
        <w:tabs>
          <w:tab w:val="left" w:pos="540"/>
        </w:tabs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Иск удовлетворить.</w:t>
      </w:r>
      <w:r w:rsidRPr="00331DDA">
        <w:rPr>
          <w:color w:val="000000"/>
          <w:sz w:val="28"/>
          <w:szCs w:val="28"/>
        </w:rPr>
        <w:tab/>
      </w:r>
      <w:r w:rsidRPr="00331DDA">
        <w:rPr>
          <w:color w:val="000000"/>
          <w:sz w:val="28"/>
          <w:szCs w:val="28"/>
        </w:rPr>
        <w:tab/>
      </w:r>
    </w:p>
    <w:p w:rsidR="00886B24" w:rsidRDefault="00886B24" w:rsidP="00886B24">
      <w:pPr>
        <w:tabs>
          <w:tab w:val="left" w:pos="540"/>
        </w:tabs>
        <w:ind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Взыскать с </w:t>
      </w:r>
      <w:r>
        <w:rPr>
          <w:sz w:val="28"/>
          <w:szCs w:val="28"/>
          <w:lang w:val="kk-KZ"/>
        </w:rPr>
        <w:t>СПКВ «Талас су» и «Базарбай су»</w:t>
      </w:r>
      <w:r>
        <w:rPr>
          <w:sz w:val="28"/>
          <w:szCs w:val="28"/>
        </w:rPr>
        <w:t xml:space="preserve"> в пользу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филиала Республиканского государственного предприятия на праве хозяйственного ведения «</w:t>
      </w:r>
      <w:proofErr w:type="spellStart"/>
      <w:r>
        <w:rPr>
          <w:sz w:val="28"/>
          <w:szCs w:val="28"/>
        </w:rPr>
        <w:t>Казводхоз</w:t>
      </w:r>
      <w:proofErr w:type="spellEnd"/>
      <w:r>
        <w:rPr>
          <w:sz w:val="28"/>
          <w:szCs w:val="28"/>
        </w:rPr>
        <w:t>» сумму основного долга в размере 16 304,13 (шестнадцать тысячи триста четыре) тенге, уплаченную госпошлину в размере 540 (пятьсот сорок) тенге.</w:t>
      </w:r>
    </w:p>
    <w:p w:rsidR="00886B24" w:rsidRPr="00331DDA" w:rsidRDefault="00886B24" w:rsidP="00886B24">
      <w:pPr>
        <w:ind w:firstLine="708"/>
        <w:jc w:val="both"/>
        <w:rPr>
          <w:sz w:val="28"/>
          <w:szCs w:val="28"/>
        </w:rPr>
      </w:pPr>
      <w:r w:rsidRPr="00331DDA">
        <w:rPr>
          <w:sz w:val="28"/>
          <w:szCs w:val="28"/>
        </w:rPr>
        <w:t>Решение может быть обжаловано</w:t>
      </w:r>
      <w:r>
        <w:rPr>
          <w:sz w:val="28"/>
          <w:szCs w:val="28"/>
        </w:rPr>
        <w:t xml:space="preserve"> </w:t>
      </w:r>
      <w:r w:rsidRPr="00331DDA">
        <w:rPr>
          <w:sz w:val="28"/>
          <w:szCs w:val="28"/>
        </w:rPr>
        <w:t xml:space="preserve">в </w:t>
      </w:r>
      <w:proofErr w:type="spellStart"/>
      <w:r w:rsidRPr="00331DDA">
        <w:rPr>
          <w:sz w:val="28"/>
          <w:szCs w:val="28"/>
        </w:rPr>
        <w:t>Жамбылский</w:t>
      </w:r>
      <w:proofErr w:type="spellEnd"/>
      <w:r w:rsidRPr="00331DDA">
        <w:rPr>
          <w:sz w:val="28"/>
          <w:szCs w:val="28"/>
        </w:rPr>
        <w:t xml:space="preserve"> областной суд через </w:t>
      </w:r>
      <w:proofErr w:type="gramStart"/>
      <w:r w:rsidRPr="00331DDA">
        <w:rPr>
          <w:sz w:val="28"/>
          <w:szCs w:val="28"/>
        </w:rPr>
        <w:t>специализированный</w:t>
      </w:r>
      <w:proofErr w:type="gramEnd"/>
      <w:r w:rsidRPr="00331DDA">
        <w:rPr>
          <w:sz w:val="28"/>
          <w:szCs w:val="28"/>
        </w:rPr>
        <w:t xml:space="preserve"> межрайонный экономический суд </w:t>
      </w:r>
      <w:proofErr w:type="spellStart"/>
      <w:r w:rsidRPr="00331DDA">
        <w:rPr>
          <w:sz w:val="28"/>
          <w:szCs w:val="28"/>
        </w:rPr>
        <w:t>Жамбылской</w:t>
      </w:r>
      <w:proofErr w:type="spellEnd"/>
      <w:r w:rsidRPr="00331DDA">
        <w:rPr>
          <w:sz w:val="28"/>
          <w:szCs w:val="28"/>
        </w:rPr>
        <w:t xml:space="preserve"> области в течение пятнадцати дней</w:t>
      </w:r>
      <w:r>
        <w:rPr>
          <w:sz w:val="28"/>
          <w:szCs w:val="28"/>
        </w:rPr>
        <w:t xml:space="preserve"> со дня вручения копии решения</w:t>
      </w:r>
      <w:r w:rsidRPr="00331DDA">
        <w:rPr>
          <w:sz w:val="28"/>
          <w:szCs w:val="28"/>
        </w:rPr>
        <w:t>.</w:t>
      </w:r>
    </w:p>
    <w:p w:rsidR="00886B24" w:rsidRDefault="00886B24" w:rsidP="00886B24"/>
    <w:p w:rsidR="00886B24" w:rsidRDefault="00886B24" w:rsidP="00886B24"/>
    <w:p w:rsidR="00886B24" w:rsidRPr="00AA65BB" w:rsidRDefault="00886B24" w:rsidP="00886B24">
      <w:pPr>
        <w:rPr>
          <w:sz w:val="28"/>
          <w:szCs w:val="28"/>
        </w:rPr>
      </w:pPr>
      <w:r>
        <w:tab/>
      </w:r>
      <w:r w:rsidRPr="00AA65BB">
        <w:rPr>
          <w:sz w:val="28"/>
          <w:szCs w:val="28"/>
        </w:rPr>
        <w:t xml:space="preserve">Судья     </w:t>
      </w:r>
      <w:r>
        <w:rPr>
          <w:sz w:val="28"/>
          <w:szCs w:val="28"/>
        </w:rPr>
        <w:t xml:space="preserve">   </w:t>
      </w:r>
      <w:r w:rsidRPr="00AA65BB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AA65BB">
        <w:rPr>
          <w:sz w:val="28"/>
          <w:szCs w:val="28"/>
        </w:rPr>
        <w:t>Оразымбетов</w:t>
      </w:r>
      <w:proofErr w:type="spellEnd"/>
      <w:r w:rsidRPr="00AA65BB">
        <w:rPr>
          <w:sz w:val="28"/>
          <w:szCs w:val="28"/>
        </w:rPr>
        <w:t xml:space="preserve"> Б.П. </w:t>
      </w:r>
    </w:p>
    <w:p w:rsidR="00886B24" w:rsidRDefault="00886B24" w:rsidP="00886B2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Копия верна:</w:t>
      </w:r>
      <w:r w:rsidRPr="00BC41E9">
        <w:rPr>
          <w:sz w:val="28"/>
          <w:szCs w:val="28"/>
        </w:rPr>
        <w:t xml:space="preserve"> </w:t>
      </w:r>
    </w:p>
    <w:p w:rsidR="00D336B7" w:rsidRPr="00886B24" w:rsidRDefault="00886B24" w:rsidP="00886B24">
      <w:r w:rsidRPr="006F4D20">
        <w:rPr>
          <w:sz w:val="28"/>
          <w:szCs w:val="28"/>
        </w:rPr>
        <w:t xml:space="preserve">Судья                                                                                 </w:t>
      </w:r>
      <w:proofErr w:type="spellStart"/>
      <w:r w:rsidRPr="006F4D20">
        <w:rPr>
          <w:sz w:val="28"/>
          <w:szCs w:val="28"/>
        </w:rPr>
        <w:t>Оразымбетов</w:t>
      </w:r>
      <w:proofErr w:type="spellEnd"/>
      <w:r w:rsidRPr="006F4D20">
        <w:rPr>
          <w:sz w:val="28"/>
          <w:szCs w:val="28"/>
        </w:rPr>
        <w:t xml:space="preserve"> Б.П.</w:t>
      </w:r>
      <w:bookmarkStart w:id="0" w:name="_GoBack"/>
      <w:bookmarkEnd w:id="0"/>
    </w:p>
    <w:sectPr w:rsidR="00D336B7" w:rsidRPr="0088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E01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8131F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6"/>
    <w:rsid w:val="000008D2"/>
    <w:rsid w:val="00001BFA"/>
    <w:rsid w:val="00020AEB"/>
    <w:rsid w:val="00043E0D"/>
    <w:rsid w:val="00082F79"/>
    <w:rsid w:val="000B190C"/>
    <w:rsid w:val="001222F2"/>
    <w:rsid w:val="00124540"/>
    <w:rsid w:val="001270F0"/>
    <w:rsid w:val="0015258A"/>
    <w:rsid w:val="0016672F"/>
    <w:rsid w:val="001F3D22"/>
    <w:rsid w:val="002A2282"/>
    <w:rsid w:val="002A7842"/>
    <w:rsid w:val="003804D7"/>
    <w:rsid w:val="00380A52"/>
    <w:rsid w:val="003B28C0"/>
    <w:rsid w:val="00435988"/>
    <w:rsid w:val="005303F4"/>
    <w:rsid w:val="005C3322"/>
    <w:rsid w:val="005E69D7"/>
    <w:rsid w:val="00654FE6"/>
    <w:rsid w:val="006C5C2E"/>
    <w:rsid w:val="006F05C2"/>
    <w:rsid w:val="007169F1"/>
    <w:rsid w:val="00756E27"/>
    <w:rsid w:val="007C045E"/>
    <w:rsid w:val="00835CD3"/>
    <w:rsid w:val="00837427"/>
    <w:rsid w:val="00847E0A"/>
    <w:rsid w:val="00886819"/>
    <w:rsid w:val="00886B24"/>
    <w:rsid w:val="008E26C7"/>
    <w:rsid w:val="008E2B7B"/>
    <w:rsid w:val="009C2E18"/>
    <w:rsid w:val="00AB2306"/>
    <w:rsid w:val="00AD4E67"/>
    <w:rsid w:val="00AF0683"/>
    <w:rsid w:val="00B104CA"/>
    <w:rsid w:val="00B4664C"/>
    <w:rsid w:val="00B7111A"/>
    <w:rsid w:val="00BB5CC4"/>
    <w:rsid w:val="00BC097B"/>
    <w:rsid w:val="00CF49AF"/>
    <w:rsid w:val="00D028B9"/>
    <w:rsid w:val="00D336B7"/>
    <w:rsid w:val="00D37AEC"/>
    <w:rsid w:val="00D93493"/>
    <w:rsid w:val="00DB0B0B"/>
    <w:rsid w:val="00DC5E74"/>
    <w:rsid w:val="00DD02A2"/>
    <w:rsid w:val="00E061E4"/>
    <w:rsid w:val="00E24E32"/>
    <w:rsid w:val="00E65DAD"/>
    <w:rsid w:val="00E75BE7"/>
    <w:rsid w:val="00E94AB9"/>
    <w:rsid w:val="00EF6405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ЖАМАЛБЕКҰЛЫ БАЙЖАН</cp:lastModifiedBy>
  <cp:revision>2</cp:revision>
  <cp:lastPrinted>2015-09-29T05:59:00Z</cp:lastPrinted>
  <dcterms:created xsi:type="dcterms:W3CDTF">2016-02-18T11:41:00Z</dcterms:created>
  <dcterms:modified xsi:type="dcterms:W3CDTF">2016-02-18T11:41:00Z</dcterms:modified>
</cp:coreProperties>
</file>