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7C" w:rsidRDefault="00221A7C" w:rsidP="00221A7C">
      <w:pPr>
        <w:rPr>
          <w:sz w:val="28"/>
          <w:szCs w:val="28"/>
          <w:lang w:val="kk-KZ"/>
        </w:rPr>
      </w:pPr>
      <w:r>
        <w:rPr>
          <w:sz w:val="28"/>
          <w:szCs w:val="28"/>
          <w:lang w:val="kk-KZ"/>
        </w:rPr>
        <w:t>Іс №2-5424/2015</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«Көшірме»</w:t>
      </w:r>
    </w:p>
    <w:p w:rsidR="00221A7C" w:rsidRDefault="00221A7C" w:rsidP="00221A7C">
      <w:pPr>
        <w:jc w:val="center"/>
        <w:rPr>
          <w:sz w:val="28"/>
          <w:szCs w:val="28"/>
        </w:rPr>
      </w:pPr>
      <w:r>
        <w:rPr>
          <w:noProof/>
          <w:sz w:val="28"/>
          <w:szCs w:val="28"/>
        </w:rPr>
        <w:drawing>
          <wp:inline distT="0" distB="0" distL="0" distR="0">
            <wp:extent cx="875665" cy="77914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75665" cy="779145"/>
                    </a:xfrm>
                    <a:prstGeom prst="rect">
                      <a:avLst/>
                    </a:prstGeom>
                    <a:noFill/>
                    <a:ln>
                      <a:noFill/>
                    </a:ln>
                  </pic:spPr>
                </pic:pic>
              </a:graphicData>
            </a:graphic>
          </wp:inline>
        </w:drawing>
      </w:r>
    </w:p>
    <w:p w:rsidR="00221A7C" w:rsidRDefault="00221A7C" w:rsidP="00221A7C">
      <w:pPr>
        <w:jc w:val="center"/>
        <w:rPr>
          <w:b/>
          <w:bCs/>
          <w:sz w:val="28"/>
          <w:szCs w:val="28"/>
          <w:lang w:val="kk-KZ"/>
        </w:rPr>
      </w:pPr>
    </w:p>
    <w:p w:rsidR="00221A7C" w:rsidRDefault="00221A7C" w:rsidP="00221A7C">
      <w:pPr>
        <w:jc w:val="center"/>
        <w:rPr>
          <w:b/>
          <w:bCs/>
          <w:sz w:val="28"/>
          <w:szCs w:val="28"/>
          <w:lang w:val="kk-KZ"/>
        </w:rPr>
      </w:pPr>
      <w:r>
        <w:rPr>
          <w:b/>
          <w:bCs/>
          <w:sz w:val="28"/>
          <w:szCs w:val="28"/>
          <w:lang w:val="kk-KZ"/>
        </w:rPr>
        <w:t xml:space="preserve">Ш Е Ш І М </w:t>
      </w:r>
    </w:p>
    <w:p w:rsidR="00221A7C" w:rsidRDefault="00221A7C" w:rsidP="00221A7C">
      <w:pPr>
        <w:jc w:val="center"/>
        <w:rPr>
          <w:b/>
          <w:bCs/>
          <w:sz w:val="28"/>
          <w:szCs w:val="28"/>
          <w:lang w:val="kk-KZ"/>
        </w:rPr>
      </w:pPr>
      <w:r>
        <w:rPr>
          <w:b/>
          <w:bCs/>
          <w:sz w:val="28"/>
          <w:szCs w:val="28"/>
          <w:lang w:val="kk-KZ"/>
        </w:rPr>
        <w:t>Қазақстан  Республикасының атынан</w:t>
      </w:r>
    </w:p>
    <w:p w:rsidR="00221A7C" w:rsidRDefault="00221A7C" w:rsidP="00221A7C">
      <w:pPr>
        <w:jc w:val="center"/>
        <w:rPr>
          <w:b/>
          <w:bCs/>
          <w:sz w:val="28"/>
          <w:szCs w:val="28"/>
          <w:lang w:val="kk-KZ"/>
        </w:rPr>
      </w:pPr>
    </w:p>
    <w:p w:rsidR="00221A7C" w:rsidRDefault="00221A7C" w:rsidP="00221A7C">
      <w:pPr>
        <w:tabs>
          <w:tab w:val="left" w:pos="-2280"/>
        </w:tabs>
        <w:rPr>
          <w:sz w:val="28"/>
          <w:szCs w:val="28"/>
          <w:lang w:val="kk-KZ"/>
        </w:rPr>
      </w:pPr>
      <w:r>
        <w:rPr>
          <w:sz w:val="28"/>
          <w:szCs w:val="28"/>
          <w:lang w:val="kk-KZ"/>
        </w:rPr>
        <w:t xml:space="preserve">24 маусым 2015 жыл                                                                            Тараз қаласы                                                                     </w:t>
      </w:r>
    </w:p>
    <w:p w:rsidR="00221A7C" w:rsidRDefault="00221A7C" w:rsidP="00221A7C">
      <w:pPr>
        <w:rPr>
          <w:sz w:val="28"/>
          <w:szCs w:val="28"/>
          <w:lang w:val="kk-KZ"/>
        </w:rPr>
      </w:pPr>
    </w:p>
    <w:p w:rsidR="00221A7C" w:rsidRDefault="00221A7C" w:rsidP="00221A7C">
      <w:pPr>
        <w:jc w:val="both"/>
        <w:rPr>
          <w:sz w:val="28"/>
          <w:szCs w:val="28"/>
          <w:lang w:val="kk-KZ"/>
        </w:rPr>
      </w:pPr>
      <w:r>
        <w:rPr>
          <w:sz w:val="28"/>
          <w:szCs w:val="28"/>
          <w:lang w:val="kk-KZ"/>
        </w:rPr>
        <w:tab/>
        <w:t>Жамбыл облысы, Тараз қалалық сотының  құрамында төрағалық етуші судья Т.И.Азбекова, хатшылықта сот мәжілісінің хатшысы А.Ш.Джунусова, Тараз қалалық прокурорының көмекшісі Б.Толеуовтың, жауапкер С.Сарсембековтың қатысуларымен өзінің ашық сот отырысында, сот залында талап қоюшы Талас ауданы бойынша мемлекеттік кірістер басқармасының жауапкер Садық Сарсембековтан көлік салығын өсімпұлымен қоса өндіру туралы азаматтық ісін  қарап,</w:t>
      </w:r>
    </w:p>
    <w:p w:rsidR="00221A7C" w:rsidRDefault="00221A7C" w:rsidP="00221A7C">
      <w:pPr>
        <w:jc w:val="both"/>
        <w:rPr>
          <w:sz w:val="28"/>
          <w:szCs w:val="28"/>
          <w:lang w:val="kk-KZ"/>
        </w:rPr>
      </w:pPr>
    </w:p>
    <w:p w:rsidR="00221A7C" w:rsidRDefault="00221A7C" w:rsidP="00221A7C">
      <w:pPr>
        <w:tabs>
          <w:tab w:val="left" w:pos="8100"/>
        </w:tabs>
        <w:jc w:val="center"/>
        <w:rPr>
          <w:b/>
          <w:bCs/>
          <w:sz w:val="28"/>
          <w:szCs w:val="28"/>
          <w:lang w:val="kk-KZ"/>
        </w:rPr>
      </w:pPr>
      <w:r>
        <w:rPr>
          <w:b/>
          <w:bCs/>
          <w:sz w:val="28"/>
          <w:szCs w:val="28"/>
          <w:lang w:val="kk-KZ"/>
        </w:rPr>
        <w:t>АНЫҚТАҒАНЫ:</w:t>
      </w:r>
    </w:p>
    <w:p w:rsidR="00221A7C" w:rsidRDefault="00221A7C" w:rsidP="00221A7C">
      <w:pPr>
        <w:tabs>
          <w:tab w:val="left" w:pos="8100"/>
        </w:tabs>
        <w:jc w:val="center"/>
        <w:rPr>
          <w:b/>
          <w:bCs/>
          <w:sz w:val="28"/>
          <w:szCs w:val="28"/>
          <w:lang w:val="kk-KZ"/>
        </w:rPr>
      </w:pPr>
    </w:p>
    <w:p w:rsidR="00221A7C" w:rsidRDefault="00221A7C" w:rsidP="00221A7C">
      <w:pPr>
        <w:pStyle w:val="2"/>
        <w:ind w:firstLine="708"/>
        <w:rPr>
          <w:sz w:val="28"/>
          <w:szCs w:val="28"/>
          <w:lang w:val="kk-KZ"/>
        </w:rPr>
      </w:pPr>
      <w:r>
        <w:rPr>
          <w:sz w:val="28"/>
          <w:szCs w:val="28"/>
          <w:lang w:val="kk-KZ"/>
        </w:rPr>
        <w:t xml:space="preserve">Талап қоюшы Талас ауданы бойынша мемлекеттік кірістер басқармасы сотқа жауапкер С.Сарсембековтан көлік салығын өсімпұлымен қоса есептегендегі қарызын өндіру туралы талап арыз жолдаған. </w:t>
      </w:r>
    </w:p>
    <w:p w:rsidR="00221A7C" w:rsidRDefault="00221A7C" w:rsidP="00221A7C">
      <w:pPr>
        <w:ind w:firstLine="720"/>
        <w:jc w:val="both"/>
        <w:rPr>
          <w:sz w:val="28"/>
          <w:szCs w:val="28"/>
          <w:lang w:val="kk-KZ"/>
        </w:rPr>
      </w:pPr>
      <w:r>
        <w:rPr>
          <w:sz w:val="28"/>
          <w:szCs w:val="28"/>
          <w:lang w:val="kk-KZ"/>
        </w:rPr>
        <w:t>Талап қоюшы істі өзінің өкілінің қатысуынсыз қарауды сұранды.</w:t>
      </w:r>
    </w:p>
    <w:p w:rsidR="00221A7C" w:rsidRDefault="00221A7C" w:rsidP="00221A7C">
      <w:pPr>
        <w:pStyle w:val="2"/>
        <w:ind w:right="0" w:firstLine="720"/>
        <w:rPr>
          <w:sz w:val="28"/>
          <w:szCs w:val="28"/>
          <w:lang w:val="kk-KZ"/>
        </w:rPr>
      </w:pPr>
      <w:r>
        <w:rPr>
          <w:sz w:val="28"/>
          <w:szCs w:val="28"/>
          <w:lang w:val="kk-KZ"/>
        </w:rPr>
        <w:t>Жауапкер С.Сарсембеков сот отырысында талап арызды мойындамай, оны қанағаттандырудан бас тартуды сұрады.</w:t>
      </w:r>
    </w:p>
    <w:p w:rsidR="00221A7C" w:rsidRDefault="00221A7C" w:rsidP="00221A7C">
      <w:pPr>
        <w:pStyle w:val="2"/>
        <w:ind w:right="0" w:firstLine="720"/>
        <w:rPr>
          <w:sz w:val="28"/>
          <w:szCs w:val="28"/>
          <w:lang w:val="kk-KZ"/>
        </w:rPr>
      </w:pPr>
      <w:r>
        <w:rPr>
          <w:sz w:val="28"/>
          <w:szCs w:val="28"/>
          <w:lang w:val="kk-KZ"/>
        </w:rPr>
        <w:t>Сот тараптардың түсінігін тыңдап, іс материалдарын зерттеп, іске қатысушы прокурордың талап арыз қанағаттандырылуға жатады деген қорытындысын ескеріп, талап қоюшының талабы толық көлемде қанағаттандыруға жатады деп санайды.</w:t>
      </w:r>
    </w:p>
    <w:p w:rsidR="00221A7C" w:rsidRDefault="00221A7C" w:rsidP="00221A7C">
      <w:pPr>
        <w:ind w:firstLine="720"/>
        <w:jc w:val="both"/>
        <w:rPr>
          <w:sz w:val="28"/>
          <w:szCs w:val="28"/>
          <w:lang w:val="kk-KZ"/>
        </w:rPr>
      </w:pPr>
      <w:r>
        <w:rPr>
          <w:noProof/>
          <w:sz w:val="28"/>
          <w:szCs w:val="28"/>
          <w:lang w:val="kk-KZ"/>
        </w:rPr>
        <w:t>ҚР Конституциясының 35-бабының талабына сай з</w:t>
      </w:r>
      <w:r>
        <w:rPr>
          <w:sz w:val="28"/>
          <w:szCs w:val="28"/>
          <w:lang w:val="kk-KZ"/>
        </w:rPr>
        <w:t>аңды түрде белгiленген салықтарды, алымдарды және өзге де мiндеттi төлемдердi төлеу әркiмнiң борышы әрі мiндетi болып табылады.</w:t>
      </w:r>
    </w:p>
    <w:p w:rsidR="00221A7C" w:rsidRDefault="00221A7C" w:rsidP="00221A7C">
      <w:pPr>
        <w:ind w:firstLine="708"/>
        <w:jc w:val="both"/>
        <w:rPr>
          <w:sz w:val="28"/>
          <w:szCs w:val="28"/>
          <w:lang w:val="kk-KZ"/>
        </w:rPr>
      </w:pPr>
      <w:r>
        <w:rPr>
          <w:noProof/>
          <w:color w:val="000000"/>
          <w:sz w:val="28"/>
          <w:szCs w:val="28"/>
          <w:lang w:val="kk-KZ"/>
        </w:rPr>
        <w:t>ҚР «</w:t>
      </w:r>
      <w:r>
        <w:rPr>
          <w:sz w:val="28"/>
          <w:szCs w:val="28"/>
          <w:lang w:val="kk-KZ"/>
        </w:rPr>
        <w:t xml:space="preserve">Салық және бюджетке төленетін басқа да міндетті төлемдер туралы» (Салық </w:t>
      </w:r>
      <w:r>
        <w:rPr>
          <w:noProof/>
          <w:color w:val="000000"/>
          <w:sz w:val="28"/>
          <w:szCs w:val="28"/>
          <w:lang w:val="kk-KZ"/>
        </w:rPr>
        <w:t xml:space="preserve">Кодексінің) 55-бабының 1-бөлігінің 1) тармақшасына сай көлік </w:t>
      </w:r>
      <w:r>
        <w:rPr>
          <w:sz w:val="28"/>
          <w:szCs w:val="28"/>
          <w:lang w:val="kk-KZ"/>
        </w:rPr>
        <w:t xml:space="preserve">салығы Қазақстан Республикасында салықтың және бюджетке төленетiн басқа да </w:t>
      </w:r>
      <w:r>
        <w:rPr>
          <w:bCs/>
          <w:sz w:val="28"/>
          <w:szCs w:val="28"/>
          <w:lang w:val="kk-KZ"/>
        </w:rPr>
        <w:t>мiндеттi төлемдердiң бір түрi болып белгіленген де, осы Кодекстің 365-бабының 1-бөлігіне сай меншік құқығында салық салу объектілері бар жеке тұлғалар көлік құралдары салығын төлеушілер болып табылады деп көрсетілген.</w:t>
      </w:r>
    </w:p>
    <w:p w:rsidR="00221A7C" w:rsidRDefault="00221A7C" w:rsidP="00221A7C">
      <w:pPr>
        <w:shd w:val="clear" w:color="auto" w:fill="FFFFFF"/>
        <w:autoSpaceDE w:val="0"/>
        <w:autoSpaceDN w:val="0"/>
        <w:adjustRightInd w:val="0"/>
        <w:ind w:firstLine="720"/>
        <w:jc w:val="both"/>
        <w:rPr>
          <w:sz w:val="28"/>
          <w:szCs w:val="28"/>
          <w:lang w:val="kk-KZ"/>
        </w:rPr>
      </w:pPr>
      <w:r>
        <w:rPr>
          <w:noProof/>
          <w:color w:val="000000"/>
          <w:sz w:val="28"/>
          <w:szCs w:val="28"/>
          <w:lang w:val="kk-KZ"/>
        </w:rPr>
        <w:t xml:space="preserve">Салық Кодексінің 369-бабы 3-бөлігіне сай </w:t>
      </w:r>
      <w:r>
        <w:rPr>
          <w:sz w:val="28"/>
          <w:szCs w:val="28"/>
          <w:lang w:val="kk-KZ"/>
        </w:rPr>
        <w:t xml:space="preserve">жеке тұлғалар үшін бюджетке салық төлеу мерзімі салық кезеңінің 31 желтоқсанынан </w:t>
      </w:r>
      <w:r>
        <w:rPr>
          <w:sz w:val="28"/>
          <w:szCs w:val="28"/>
          <w:lang w:val="kk-KZ"/>
        </w:rPr>
        <w:lastRenderedPageBreak/>
        <w:t xml:space="preserve">кешіктірілмейтін күн болып табылады. Салықты төлеу салық салу объектісінің тіркелген орны бойынша жүргізілуі тиіс. </w:t>
      </w:r>
    </w:p>
    <w:p w:rsidR="00221A7C" w:rsidRDefault="00221A7C" w:rsidP="00221A7C">
      <w:pPr>
        <w:shd w:val="clear" w:color="auto" w:fill="FFFFFF"/>
        <w:autoSpaceDE w:val="0"/>
        <w:autoSpaceDN w:val="0"/>
        <w:adjustRightInd w:val="0"/>
        <w:ind w:firstLine="720"/>
        <w:jc w:val="both"/>
        <w:rPr>
          <w:sz w:val="28"/>
          <w:szCs w:val="28"/>
          <w:lang w:val="kk-KZ"/>
        </w:rPr>
      </w:pPr>
      <w:r>
        <w:rPr>
          <w:noProof/>
          <w:color w:val="000000"/>
          <w:sz w:val="28"/>
          <w:szCs w:val="28"/>
          <w:lang w:val="kk-KZ"/>
        </w:rPr>
        <w:t>Сот отырысында Талас аудандық ІІБ-нің ТЕБ ЖП мәліметіне сай жауапкерді</w:t>
      </w:r>
      <w:r>
        <w:rPr>
          <w:sz w:val="28"/>
          <w:szCs w:val="28"/>
          <w:lang w:val="kk-KZ"/>
        </w:rPr>
        <w:t xml:space="preserve">ң </w:t>
      </w:r>
      <w:r>
        <w:rPr>
          <w:noProof/>
          <w:color w:val="000000"/>
          <w:sz w:val="28"/>
          <w:szCs w:val="28"/>
          <w:lang w:val="kk-KZ"/>
        </w:rPr>
        <w:t>меншігінде 1967 жылы шыққан мемлекеттік тіркеу нөмірі Н 214 AZM «УАЗ 469» жеке көлігінің тіркелгені, оның көлік салығына төлем жасалуынан бет есебіне түгендеу жұмысын жүргізгенде 2010 жылдан бері көлік салығы мен өсімпұлын қосқанда 47 531 теңге қарыз екені анықталған.</w:t>
      </w:r>
    </w:p>
    <w:p w:rsidR="00221A7C" w:rsidRDefault="00221A7C" w:rsidP="00221A7C">
      <w:pPr>
        <w:shd w:val="clear" w:color="auto" w:fill="FFFFFF"/>
        <w:autoSpaceDE w:val="0"/>
        <w:autoSpaceDN w:val="0"/>
        <w:adjustRightInd w:val="0"/>
        <w:ind w:firstLine="720"/>
        <w:jc w:val="both"/>
        <w:rPr>
          <w:noProof/>
          <w:color w:val="000000"/>
          <w:sz w:val="28"/>
          <w:szCs w:val="28"/>
          <w:lang w:val="kk-KZ"/>
        </w:rPr>
      </w:pPr>
      <w:r>
        <w:rPr>
          <w:noProof/>
          <w:color w:val="000000"/>
          <w:sz w:val="28"/>
          <w:szCs w:val="28"/>
          <w:lang w:val="kk-KZ"/>
        </w:rPr>
        <w:t>Талас ауданы бойынша мемлекеттік кірістер баскармасының тарапынан жауапкерге салық заңдылығын жою туралы хабарламасы жолданған, алайда бюджетке міндетті түрде төленуге жататын көлік салығы бойынша қарызды жауапкер төлемеген. Олай болса, жауапкер меншік құқығында көлік құралы бола тұра, оған қатысты салық төлеу қажеттілігі жайлы салық органының хабарламасын ескермей, өз міндеттемесін заңда көзделген мерзім ішінде орындамаған.</w:t>
      </w:r>
    </w:p>
    <w:p w:rsidR="00221A7C" w:rsidRDefault="00221A7C" w:rsidP="00221A7C">
      <w:pPr>
        <w:shd w:val="clear" w:color="auto" w:fill="FFFFFF"/>
        <w:autoSpaceDE w:val="0"/>
        <w:autoSpaceDN w:val="0"/>
        <w:adjustRightInd w:val="0"/>
        <w:ind w:firstLine="720"/>
        <w:jc w:val="both"/>
        <w:rPr>
          <w:sz w:val="28"/>
          <w:szCs w:val="28"/>
          <w:lang w:val="kk-KZ"/>
        </w:rPr>
      </w:pPr>
      <w:r>
        <w:rPr>
          <w:sz w:val="28"/>
          <w:szCs w:val="28"/>
          <w:lang w:val="kk-KZ"/>
        </w:rPr>
        <w:t>Сондықтан да жауапкерден мемлекет кірісіне мәлімделген көлік салығы және Салық Кодексінің 610-бабының талаптарына сай белгiленген мерзiмiнде төленбеген салық төлемі сомасының есебіне жазылған өсімпұл өндірілуге жатады.</w:t>
      </w:r>
    </w:p>
    <w:p w:rsidR="00221A7C" w:rsidRDefault="00221A7C" w:rsidP="00221A7C">
      <w:pPr>
        <w:ind w:firstLine="708"/>
        <w:jc w:val="both"/>
        <w:rPr>
          <w:sz w:val="28"/>
          <w:szCs w:val="28"/>
          <w:lang w:val="kk-KZ"/>
        </w:rPr>
      </w:pPr>
      <w:r>
        <w:rPr>
          <w:sz w:val="28"/>
          <w:szCs w:val="28"/>
          <w:lang w:val="kk-KZ"/>
        </w:rPr>
        <w:t>Талап қоюшы ҚР «</w:t>
      </w:r>
      <w:r>
        <w:rPr>
          <w:bCs/>
          <w:sz w:val="28"/>
          <w:szCs w:val="28"/>
          <w:lang w:val="kk-KZ"/>
        </w:rPr>
        <w:t>Салық және бюджетке төленетiн басқа да мiндеттi төлемдер туралы (Салық кодексi)»</w:t>
      </w:r>
      <w:r>
        <w:rPr>
          <w:sz w:val="28"/>
          <w:szCs w:val="28"/>
          <w:lang w:val="kk-KZ"/>
        </w:rPr>
        <w:t xml:space="preserve"> Кодексінің 541-бабының 16) тармақшасына сай мемлекеттік баж төлеуден босатылған. </w:t>
      </w:r>
    </w:p>
    <w:p w:rsidR="00221A7C" w:rsidRDefault="00221A7C" w:rsidP="00221A7C">
      <w:pPr>
        <w:ind w:firstLine="708"/>
        <w:jc w:val="both"/>
        <w:rPr>
          <w:sz w:val="28"/>
          <w:szCs w:val="28"/>
          <w:lang w:val="kk-KZ"/>
        </w:rPr>
      </w:pPr>
      <w:r>
        <w:rPr>
          <w:sz w:val="28"/>
          <w:szCs w:val="28"/>
          <w:lang w:val="kk-KZ"/>
        </w:rPr>
        <w:t>ҚР АІЖК-нің 116-бабының 1-бөлігіне сай төлеуден талап қоюшы босатылған iстi қарауға байланысты шығындар мен мемлекеттiк баж сот шығындарын төлеуден босатылмаған жауапкерден мемлекет кiрiсiне толық немесе талаптың қанағаттандырылған бөлiгiне бара-бар мөлшерде өндiрiлiп алынады деп көрсетілген. Олай болса талап қоюшының талабы толық қанағаттандырылғандықтан жауапкерден мемлекет кірісіне толық мөлшерде қанағаттандырылған талап сомасының 3 (үш) пайызы көлемінде мемлекеттік баж өндірілуі тиіс.</w:t>
      </w:r>
    </w:p>
    <w:p w:rsidR="00221A7C" w:rsidRDefault="00221A7C" w:rsidP="00221A7C">
      <w:pPr>
        <w:pStyle w:val="a3"/>
        <w:ind w:left="0"/>
        <w:jc w:val="both"/>
        <w:rPr>
          <w:sz w:val="28"/>
          <w:szCs w:val="28"/>
          <w:lang w:val="kk-KZ"/>
        </w:rPr>
      </w:pPr>
      <w:r>
        <w:rPr>
          <w:sz w:val="28"/>
          <w:szCs w:val="28"/>
          <w:lang w:val="kk-KZ"/>
        </w:rPr>
        <w:tab/>
        <w:t>Баяндалғандардың негізінде және ҚР АІЖК-нің 217-221, 223 баптарын басшылыққа алып, сот</w:t>
      </w:r>
    </w:p>
    <w:p w:rsidR="00221A7C" w:rsidRDefault="00221A7C" w:rsidP="00221A7C">
      <w:pPr>
        <w:tabs>
          <w:tab w:val="left" w:pos="8100"/>
        </w:tabs>
        <w:jc w:val="center"/>
        <w:rPr>
          <w:b/>
          <w:bCs/>
          <w:sz w:val="28"/>
          <w:szCs w:val="28"/>
          <w:lang w:val="kk-KZ"/>
        </w:rPr>
      </w:pPr>
    </w:p>
    <w:p w:rsidR="00221A7C" w:rsidRDefault="00221A7C" w:rsidP="00221A7C">
      <w:pPr>
        <w:tabs>
          <w:tab w:val="left" w:pos="8100"/>
        </w:tabs>
        <w:jc w:val="center"/>
        <w:rPr>
          <w:b/>
          <w:bCs/>
          <w:sz w:val="28"/>
          <w:szCs w:val="28"/>
          <w:lang w:val="kk-KZ"/>
        </w:rPr>
      </w:pPr>
      <w:r>
        <w:rPr>
          <w:b/>
          <w:bCs/>
          <w:sz w:val="28"/>
          <w:szCs w:val="28"/>
          <w:lang w:val="kk-KZ"/>
        </w:rPr>
        <w:t>Ш Е Ш І М   Е Т Т І:</w:t>
      </w:r>
    </w:p>
    <w:p w:rsidR="00221A7C" w:rsidRDefault="00221A7C" w:rsidP="00221A7C">
      <w:pPr>
        <w:tabs>
          <w:tab w:val="left" w:pos="8100"/>
        </w:tabs>
        <w:jc w:val="center"/>
        <w:rPr>
          <w:b/>
          <w:bCs/>
          <w:sz w:val="28"/>
          <w:szCs w:val="28"/>
          <w:lang w:val="kk-KZ"/>
        </w:rPr>
      </w:pPr>
    </w:p>
    <w:p w:rsidR="00221A7C" w:rsidRDefault="00221A7C" w:rsidP="00221A7C">
      <w:pPr>
        <w:ind w:firstLine="709"/>
        <w:jc w:val="both"/>
        <w:rPr>
          <w:sz w:val="28"/>
          <w:szCs w:val="28"/>
          <w:lang w:val="kk-KZ"/>
        </w:rPr>
      </w:pPr>
      <w:r>
        <w:rPr>
          <w:sz w:val="28"/>
          <w:szCs w:val="28"/>
          <w:lang w:val="kk-KZ"/>
        </w:rPr>
        <w:t>Талап қоюшы Талас ауданы бойынша мемлекеттік кірістер басқармасының жауапкер Садық Сарсембеквтен мемлекет кірісіне көлік салығын өсімпұлымен қоса өндіру туралы талабы толық көлемде қанағаттандырылсын.</w:t>
      </w:r>
    </w:p>
    <w:p w:rsidR="00221A7C" w:rsidRDefault="00221A7C" w:rsidP="00221A7C">
      <w:pPr>
        <w:ind w:firstLine="709"/>
        <w:jc w:val="both"/>
        <w:rPr>
          <w:sz w:val="28"/>
          <w:szCs w:val="28"/>
          <w:lang w:val="kk-KZ"/>
        </w:rPr>
      </w:pPr>
      <w:r>
        <w:rPr>
          <w:sz w:val="28"/>
          <w:szCs w:val="28"/>
          <w:lang w:val="kk-KZ"/>
        </w:rPr>
        <w:t>Жауапкер Садық Сарсембековтен мемлекет пайдасына жергілікті бюджет кірісіне көлік салығын өсімпұлымен қоса есептегенде 47 531 (қырық жеті мың бес жүз отыз бір) теңге өндірілсін.</w:t>
      </w:r>
    </w:p>
    <w:p w:rsidR="00221A7C" w:rsidRDefault="00221A7C" w:rsidP="00221A7C">
      <w:pPr>
        <w:ind w:firstLine="709"/>
        <w:jc w:val="both"/>
        <w:rPr>
          <w:sz w:val="28"/>
          <w:szCs w:val="28"/>
          <w:lang w:val="kk-KZ"/>
        </w:rPr>
      </w:pPr>
      <w:r>
        <w:rPr>
          <w:sz w:val="28"/>
          <w:szCs w:val="28"/>
          <w:lang w:val="kk-KZ"/>
        </w:rPr>
        <w:t>Жауапкер Садық Сарсембековтен мемлекет кірісіне 1 426 (бір мың төрт жүз жиырма алты) теңге мемлекеттік баж өндірілсін.</w:t>
      </w:r>
    </w:p>
    <w:p w:rsidR="00221A7C" w:rsidRDefault="00221A7C" w:rsidP="00221A7C">
      <w:pPr>
        <w:ind w:firstLine="709"/>
        <w:jc w:val="both"/>
        <w:rPr>
          <w:sz w:val="28"/>
          <w:szCs w:val="28"/>
          <w:lang w:val="kk-KZ"/>
        </w:rPr>
      </w:pPr>
      <w:r>
        <w:rPr>
          <w:sz w:val="28"/>
          <w:szCs w:val="28"/>
          <w:lang w:val="kk-KZ"/>
        </w:rPr>
        <w:lastRenderedPageBreak/>
        <w:t>Шешімге наразы тарап 15 (он бес) күн ішінде  Жамбыл облыстық сотына Сарысу аудандық соты арқылы шағымдануға, наразылық келтіруге ерікті.</w:t>
      </w:r>
    </w:p>
    <w:p w:rsidR="00221A7C" w:rsidRDefault="00221A7C" w:rsidP="00221A7C">
      <w:pPr>
        <w:ind w:firstLine="709"/>
        <w:jc w:val="both"/>
        <w:rPr>
          <w:sz w:val="28"/>
          <w:szCs w:val="28"/>
          <w:lang w:val="kk-KZ"/>
        </w:rPr>
      </w:pPr>
    </w:p>
    <w:p w:rsidR="00672768" w:rsidRPr="00221A7C" w:rsidRDefault="00221A7C" w:rsidP="00221A7C">
      <w:pPr>
        <w:rPr>
          <w:lang w:val="kk-KZ"/>
        </w:rPr>
      </w:pPr>
      <w:r>
        <w:rPr>
          <w:b/>
          <w:sz w:val="28"/>
          <w:szCs w:val="28"/>
          <w:lang w:val="kk-KZ"/>
        </w:rPr>
        <w:t>Төрағалық етуші судья:</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Т.И.Азбекова</w:t>
      </w:r>
      <w:bookmarkStart w:id="0" w:name="_GoBack"/>
      <w:bookmarkEnd w:id="0"/>
    </w:p>
    <w:sectPr w:rsidR="00672768" w:rsidRPr="00221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B1"/>
    <w:rsid w:val="00221A7C"/>
    <w:rsid w:val="00672768"/>
    <w:rsid w:val="00D76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21A7C"/>
    <w:pPr>
      <w:ind w:left="720"/>
    </w:pPr>
  </w:style>
  <w:style w:type="character" w:customStyle="1" w:styleId="a4">
    <w:name w:val="Основной текст с отступом Знак"/>
    <w:basedOn w:val="a0"/>
    <w:link w:val="a3"/>
    <w:semiHidden/>
    <w:rsid w:val="00221A7C"/>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221A7C"/>
    <w:pPr>
      <w:ind w:right="-1"/>
      <w:jc w:val="both"/>
    </w:pPr>
    <w:rPr>
      <w:szCs w:val="20"/>
      <w:lang w:eastAsia="zh-CN"/>
    </w:rPr>
  </w:style>
  <w:style w:type="character" w:customStyle="1" w:styleId="20">
    <w:name w:val="Основной текст 2 Знак"/>
    <w:basedOn w:val="a0"/>
    <w:link w:val="2"/>
    <w:semiHidden/>
    <w:rsid w:val="00221A7C"/>
    <w:rPr>
      <w:rFonts w:ascii="Times New Roman" w:eastAsia="Times New Roman" w:hAnsi="Times New Roman" w:cs="Times New Roman"/>
      <w:sz w:val="24"/>
      <w:szCs w:val="20"/>
      <w:lang w:eastAsia="zh-CN"/>
    </w:rPr>
  </w:style>
  <w:style w:type="paragraph" w:styleId="a5">
    <w:name w:val="Balloon Text"/>
    <w:basedOn w:val="a"/>
    <w:link w:val="a6"/>
    <w:uiPriority w:val="99"/>
    <w:semiHidden/>
    <w:unhideWhenUsed/>
    <w:rsid w:val="00221A7C"/>
    <w:rPr>
      <w:rFonts w:ascii="Tahoma" w:hAnsi="Tahoma" w:cs="Tahoma"/>
      <w:sz w:val="16"/>
      <w:szCs w:val="16"/>
    </w:rPr>
  </w:style>
  <w:style w:type="character" w:customStyle="1" w:styleId="a6">
    <w:name w:val="Текст выноски Знак"/>
    <w:basedOn w:val="a0"/>
    <w:link w:val="a5"/>
    <w:uiPriority w:val="99"/>
    <w:semiHidden/>
    <w:rsid w:val="00221A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21A7C"/>
    <w:pPr>
      <w:ind w:left="720"/>
    </w:pPr>
  </w:style>
  <w:style w:type="character" w:customStyle="1" w:styleId="a4">
    <w:name w:val="Основной текст с отступом Знак"/>
    <w:basedOn w:val="a0"/>
    <w:link w:val="a3"/>
    <w:semiHidden/>
    <w:rsid w:val="00221A7C"/>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221A7C"/>
    <w:pPr>
      <w:ind w:right="-1"/>
      <w:jc w:val="both"/>
    </w:pPr>
    <w:rPr>
      <w:szCs w:val="20"/>
      <w:lang w:eastAsia="zh-CN"/>
    </w:rPr>
  </w:style>
  <w:style w:type="character" w:customStyle="1" w:styleId="20">
    <w:name w:val="Основной текст 2 Знак"/>
    <w:basedOn w:val="a0"/>
    <w:link w:val="2"/>
    <w:semiHidden/>
    <w:rsid w:val="00221A7C"/>
    <w:rPr>
      <w:rFonts w:ascii="Times New Roman" w:eastAsia="Times New Roman" w:hAnsi="Times New Roman" w:cs="Times New Roman"/>
      <w:sz w:val="24"/>
      <w:szCs w:val="20"/>
      <w:lang w:eastAsia="zh-CN"/>
    </w:rPr>
  </w:style>
  <w:style w:type="paragraph" w:styleId="a5">
    <w:name w:val="Balloon Text"/>
    <w:basedOn w:val="a"/>
    <w:link w:val="a6"/>
    <w:uiPriority w:val="99"/>
    <w:semiHidden/>
    <w:unhideWhenUsed/>
    <w:rsid w:val="00221A7C"/>
    <w:rPr>
      <w:rFonts w:ascii="Tahoma" w:hAnsi="Tahoma" w:cs="Tahoma"/>
      <w:sz w:val="16"/>
      <w:szCs w:val="16"/>
    </w:rPr>
  </w:style>
  <w:style w:type="character" w:customStyle="1" w:styleId="a6">
    <w:name w:val="Текст выноски Знак"/>
    <w:basedOn w:val="a0"/>
    <w:link w:val="a5"/>
    <w:uiPriority w:val="99"/>
    <w:semiHidden/>
    <w:rsid w:val="00221A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3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3892</Characters>
  <Application>Microsoft Office Word</Application>
  <DocSecurity>0</DocSecurity>
  <Lines>32</Lines>
  <Paragraphs>9</Paragraphs>
  <ScaleCrop>false</ScaleCrop>
  <Company>SPecialiST RePack</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БОЙТАНОВА АКМАРАЛ КАМАЛОВНА</dc:creator>
  <cp:keywords/>
  <dc:description/>
  <cp:lastModifiedBy>БОЙТАНОВА АКМАРАЛ КАМАЛОВНА</cp:lastModifiedBy>
  <cp:revision>3</cp:revision>
  <dcterms:created xsi:type="dcterms:W3CDTF">2016-02-18T12:03:00Z</dcterms:created>
  <dcterms:modified xsi:type="dcterms:W3CDTF">2016-02-18T12:04:00Z</dcterms:modified>
</cp:coreProperties>
</file>