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5F" w:rsidRPr="00E22BA1" w:rsidRDefault="005A615F" w:rsidP="005A615F">
      <w:pPr>
        <w:spacing w:after="0"/>
        <w:jc w:val="center"/>
        <w:rPr>
          <w:rStyle w:val="s1"/>
          <w:sz w:val="28"/>
          <w:szCs w:val="28"/>
        </w:rPr>
      </w:pPr>
      <w:r w:rsidRPr="00E22BA1">
        <w:rPr>
          <w:rStyle w:val="s1"/>
          <w:sz w:val="28"/>
          <w:szCs w:val="28"/>
        </w:rPr>
        <w:t xml:space="preserve">Нормативное постановление Верховного Суда Республики Казахстан </w:t>
      </w:r>
    </w:p>
    <w:p w:rsidR="00477CF7" w:rsidRPr="00E22BA1" w:rsidRDefault="005239F4" w:rsidP="005A61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bookmarkStart w:id="0" w:name="_GoBack"/>
      <w:bookmarkEnd w:id="0"/>
      <w:r>
        <w:rPr>
          <w:rFonts w:ascii="Times New Roman" w:hAnsi="Times New Roman" w:cs="Times New Roman"/>
          <w:b/>
          <w:sz w:val="28"/>
          <w:szCs w:val="28"/>
        </w:rPr>
        <w:t xml:space="preserve">т </w:t>
      </w:r>
      <w:r w:rsidR="00477CF7" w:rsidRPr="00E22BA1">
        <w:rPr>
          <w:rFonts w:ascii="Times New Roman" w:hAnsi="Times New Roman" w:cs="Times New Roman"/>
          <w:b/>
          <w:sz w:val="28"/>
          <w:szCs w:val="28"/>
        </w:rPr>
        <w:t xml:space="preserve">2 октября 2015 года    </w:t>
      </w:r>
      <w:r w:rsidR="005A615F" w:rsidRPr="00E22BA1">
        <w:rPr>
          <w:rFonts w:ascii="Times New Roman" w:hAnsi="Times New Roman" w:cs="Times New Roman"/>
          <w:b/>
          <w:sz w:val="28"/>
          <w:szCs w:val="28"/>
        </w:rPr>
        <w:t>№ 5</w:t>
      </w:r>
    </w:p>
    <w:p w:rsidR="00AA378D" w:rsidRPr="00E22BA1" w:rsidRDefault="00AA378D" w:rsidP="005A615F">
      <w:pPr>
        <w:spacing w:after="0" w:line="240" w:lineRule="auto"/>
        <w:ind w:firstLine="142"/>
        <w:rPr>
          <w:rFonts w:ascii="Times New Roman" w:hAnsi="Times New Roman" w:cs="Times New Roman"/>
          <w:sz w:val="28"/>
          <w:szCs w:val="28"/>
        </w:rPr>
      </w:pPr>
      <w:r w:rsidRPr="00E22BA1">
        <w:rPr>
          <w:rFonts w:ascii="Times New Roman" w:hAnsi="Times New Roman" w:cs="Times New Roman"/>
          <w:b/>
          <w:sz w:val="28"/>
          <w:szCs w:val="28"/>
        </w:rPr>
        <w:t>О практике применения законодательст</w:t>
      </w:r>
      <w:r w:rsidR="009774EA" w:rsidRPr="00E22BA1">
        <w:rPr>
          <w:rFonts w:ascii="Times New Roman" w:hAnsi="Times New Roman" w:cs="Times New Roman"/>
          <w:b/>
          <w:sz w:val="28"/>
          <w:szCs w:val="28"/>
        </w:rPr>
        <w:t xml:space="preserve">ва </w:t>
      </w:r>
      <w:r w:rsidR="005A615F" w:rsidRPr="00E22BA1">
        <w:rPr>
          <w:rFonts w:ascii="Times New Roman" w:hAnsi="Times New Roman" w:cs="Times New Roman"/>
          <w:b/>
          <w:sz w:val="28"/>
          <w:szCs w:val="28"/>
        </w:rPr>
        <w:t xml:space="preserve"> </w:t>
      </w:r>
      <w:r w:rsidR="009774EA" w:rsidRPr="00E22BA1">
        <w:rPr>
          <w:rFonts w:ascii="Times New Roman" w:hAnsi="Times New Roman" w:cs="Times New Roman"/>
          <w:b/>
          <w:sz w:val="28"/>
          <w:szCs w:val="28"/>
        </w:rPr>
        <w:t>о реабилитации и банкротстве</w:t>
      </w:r>
    </w:p>
    <w:p w:rsidR="00D1366C" w:rsidRPr="00E22BA1" w:rsidRDefault="00D1366C" w:rsidP="005A615F">
      <w:pPr>
        <w:spacing w:after="0"/>
        <w:jc w:val="center"/>
        <w:rPr>
          <w:rStyle w:val="s3"/>
          <w:sz w:val="28"/>
          <w:szCs w:val="28"/>
        </w:rPr>
      </w:pPr>
      <w:r w:rsidRPr="00E22BA1">
        <w:rPr>
          <w:rStyle w:val="s3"/>
          <w:sz w:val="28"/>
          <w:szCs w:val="28"/>
        </w:rPr>
        <w:t xml:space="preserve">(с </w:t>
      </w:r>
      <w:bookmarkStart w:id="1" w:name="sub1000961346"/>
      <w:r w:rsidRPr="00E22BA1">
        <w:rPr>
          <w:rStyle w:val="s9"/>
          <w:b/>
          <w:i w:val="0"/>
          <w:color w:val="FF0000"/>
          <w:sz w:val="28"/>
          <w:szCs w:val="28"/>
          <w:u w:val="none"/>
        </w:rPr>
        <w:fldChar w:fldCharType="begin"/>
      </w:r>
      <w:r w:rsidRPr="00E22BA1">
        <w:rPr>
          <w:rStyle w:val="s9"/>
          <w:b/>
          <w:color w:val="FF0000"/>
          <w:sz w:val="28"/>
          <w:szCs w:val="28"/>
          <w:u w:val="none"/>
        </w:rPr>
        <w:instrText xml:space="preserve"> HYPERLINK "jl:2018064.0 " </w:instrText>
      </w:r>
      <w:r w:rsidRPr="00E22BA1">
        <w:rPr>
          <w:rStyle w:val="s9"/>
          <w:b/>
          <w:i w:val="0"/>
          <w:color w:val="FF0000"/>
          <w:sz w:val="28"/>
          <w:szCs w:val="28"/>
          <w:u w:val="none"/>
        </w:rPr>
        <w:fldChar w:fldCharType="separate"/>
      </w:r>
      <w:r w:rsidRPr="00E22BA1">
        <w:rPr>
          <w:rStyle w:val="aa"/>
          <w:b w:val="0"/>
          <w:i/>
          <w:color w:val="FF0000"/>
          <w:sz w:val="28"/>
          <w:szCs w:val="28"/>
          <w:u w:val="none"/>
        </w:rPr>
        <w:t>изменениями и дополнениями</w:t>
      </w:r>
      <w:r w:rsidRPr="00E22BA1">
        <w:rPr>
          <w:rStyle w:val="s9"/>
          <w:b/>
          <w:i w:val="0"/>
          <w:color w:val="FF0000"/>
          <w:sz w:val="28"/>
          <w:szCs w:val="28"/>
          <w:u w:val="none"/>
        </w:rPr>
        <w:fldChar w:fldCharType="end"/>
      </w:r>
      <w:bookmarkEnd w:id="1"/>
      <w:r w:rsidRPr="00E22BA1">
        <w:rPr>
          <w:rStyle w:val="s3"/>
          <w:b/>
          <w:sz w:val="28"/>
          <w:szCs w:val="28"/>
        </w:rPr>
        <w:t xml:space="preserve"> </w:t>
      </w:r>
      <w:r w:rsidRPr="00E22BA1">
        <w:rPr>
          <w:rStyle w:val="s3"/>
          <w:sz w:val="28"/>
          <w:szCs w:val="28"/>
        </w:rPr>
        <w:t>по состоянию на 31.03.2017 г.)</w:t>
      </w:r>
    </w:p>
    <w:p w:rsidR="009A7256" w:rsidRPr="00E22BA1" w:rsidRDefault="009A7256" w:rsidP="00757DB4">
      <w:pPr>
        <w:spacing w:after="0" w:line="240" w:lineRule="auto"/>
        <w:ind w:firstLine="567"/>
        <w:jc w:val="both"/>
        <w:rPr>
          <w:rFonts w:ascii="Times New Roman" w:hAnsi="Times New Roman" w:cs="Times New Roman"/>
          <w:sz w:val="28"/>
          <w:szCs w:val="28"/>
        </w:rPr>
      </w:pPr>
    </w:p>
    <w:p w:rsidR="002F5B98" w:rsidRPr="00E22BA1" w:rsidRDefault="002F5B98" w:rsidP="002F5B98">
      <w:pPr>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Изучив практику применения судами законодательства о процедурах реабилитации и банкротства и в целях единообразного применения норм действующего законодательства о реабилитации и банкротстве, пленарное заседание Верховного Суда Республики Казахстан </w:t>
      </w:r>
    </w:p>
    <w:p w:rsidR="006833AB" w:rsidRPr="00E22BA1" w:rsidRDefault="006833AB" w:rsidP="006833AB">
      <w:pPr>
        <w:spacing w:after="0" w:line="240" w:lineRule="auto"/>
        <w:ind w:firstLine="567"/>
        <w:jc w:val="center"/>
        <w:rPr>
          <w:rFonts w:ascii="Times New Roman" w:hAnsi="Times New Roman" w:cs="Times New Roman"/>
          <w:sz w:val="28"/>
          <w:szCs w:val="28"/>
        </w:rPr>
      </w:pPr>
    </w:p>
    <w:p w:rsidR="002F5B98" w:rsidRPr="00027477" w:rsidRDefault="002F5B98" w:rsidP="002F5B98">
      <w:pPr>
        <w:spacing w:after="0" w:line="240" w:lineRule="auto"/>
        <w:ind w:firstLine="567"/>
        <w:jc w:val="center"/>
        <w:rPr>
          <w:rFonts w:ascii="Times New Roman" w:hAnsi="Times New Roman" w:cs="Times New Roman"/>
          <w:b/>
          <w:sz w:val="28"/>
          <w:szCs w:val="28"/>
        </w:rPr>
      </w:pPr>
      <w:r w:rsidRPr="00027477">
        <w:rPr>
          <w:rFonts w:ascii="Times New Roman" w:hAnsi="Times New Roman" w:cs="Times New Roman"/>
          <w:b/>
          <w:sz w:val="28"/>
          <w:szCs w:val="28"/>
        </w:rPr>
        <w:t>постановляет:</w:t>
      </w:r>
    </w:p>
    <w:p w:rsidR="00D1366C" w:rsidRPr="00E22BA1" w:rsidRDefault="00D1366C" w:rsidP="002F5B98">
      <w:pPr>
        <w:spacing w:after="0" w:line="240" w:lineRule="auto"/>
        <w:ind w:firstLine="567"/>
        <w:jc w:val="center"/>
        <w:rPr>
          <w:rFonts w:ascii="Times New Roman" w:hAnsi="Times New Roman" w:cs="Times New Roman"/>
          <w:sz w:val="28"/>
          <w:szCs w:val="28"/>
        </w:rPr>
      </w:pPr>
    </w:p>
    <w:p w:rsidR="00D1366C" w:rsidRPr="00E22BA1" w:rsidRDefault="00D1366C" w:rsidP="00D1366C">
      <w:pPr>
        <w:spacing w:after="0"/>
        <w:jc w:val="both"/>
        <w:rPr>
          <w:rStyle w:val="s3"/>
          <w:sz w:val="28"/>
          <w:szCs w:val="28"/>
        </w:rPr>
      </w:pPr>
      <w:r w:rsidRPr="00E22BA1">
        <w:rPr>
          <w:rStyle w:val="s3"/>
          <w:sz w:val="28"/>
          <w:szCs w:val="28"/>
        </w:rPr>
        <w:t xml:space="preserve">В пункт 1 внесены изменения </w:t>
      </w:r>
      <w:hyperlink r:id="rId8"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D31D21" w:rsidRPr="00E22BA1" w:rsidRDefault="002F5B98" w:rsidP="00D1366C">
      <w:pPr>
        <w:spacing w:after="0" w:line="240" w:lineRule="auto"/>
        <w:ind w:firstLine="567"/>
        <w:contextualSpacing/>
        <w:jc w:val="both"/>
        <w:rPr>
          <w:rFonts w:ascii="Times New Roman" w:hAnsi="Times New Roman" w:cs="Times New Roman"/>
          <w:sz w:val="28"/>
          <w:szCs w:val="28"/>
        </w:rPr>
      </w:pPr>
      <w:r w:rsidRPr="00E22BA1">
        <w:rPr>
          <w:rFonts w:ascii="Times New Roman" w:hAnsi="Times New Roman" w:cs="Times New Roman"/>
          <w:sz w:val="28"/>
          <w:szCs w:val="28"/>
        </w:rPr>
        <w:t>1.</w:t>
      </w:r>
      <w:r w:rsidRPr="00E22BA1">
        <w:rPr>
          <w:rFonts w:ascii="Times New Roman" w:hAnsi="Times New Roman" w:cs="Times New Roman"/>
          <w:b/>
          <w:sz w:val="28"/>
          <w:szCs w:val="28"/>
        </w:rPr>
        <w:t xml:space="preserve"> </w:t>
      </w:r>
      <w:proofErr w:type="gramStart"/>
      <w:r w:rsidR="00D31D21" w:rsidRPr="00E22BA1">
        <w:rPr>
          <w:rFonts w:ascii="Times New Roman" w:hAnsi="Times New Roman" w:cs="Times New Roman"/>
          <w:sz w:val="28"/>
          <w:szCs w:val="28"/>
        </w:rPr>
        <w:t>Законодательство Республики Казахстан о процедурах реабилитации и банкротства основывается на Конституции Республики Казахстан и состоит из Гражданского кодекса Республики Казахстан (далее – ГК), Гражданского процессуального кодекса Республики Казахстан (далее – ГПК), Предпринимательского кодекса Республики Казахстан (далее - Предпринимательский кодекс), Закона Республики Казахстан от 7 марта 2014 года № 176–V «О реабилитации и банкротстве» (далее - Закон «О реабилитации и банкротстве»), иных законов и нормативных правовых</w:t>
      </w:r>
      <w:proofErr w:type="gramEnd"/>
      <w:r w:rsidR="00D31D21" w:rsidRPr="00E22BA1">
        <w:rPr>
          <w:rFonts w:ascii="Times New Roman" w:hAnsi="Times New Roman" w:cs="Times New Roman"/>
          <w:sz w:val="28"/>
          <w:szCs w:val="28"/>
        </w:rPr>
        <w:t xml:space="preserve"> актов, устанавливающих особенности применения процедур реабилитации и банкротства в отношении отдельных хозяйствующих субъектов.</w:t>
      </w:r>
    </w:p>
    <w:p w:rsidR="002F5B98" w:rsidRPr="00E22BA1" w:rsidRDefault="002F5B98" w:rsidP="002F5B98">
      <w:pPr>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В соответствии с пунктом 2 статьи 2 Закона «О реабилитации и банкротстве», если международным договором, ратифицированным Республикой Казахстан, установлены иные правила, чем те, которые предусмотрены Законом, то применяются правила международного договора.</w:t>
      </w:r>
    </w:p>
    <w:p w:rsidR="00D1366C" w:rsidRPr="00E22BA1" w:rsidRDefault="00D1366C" w:rsidP="00D1366C">
      <w:pPr>
        <w:spacing w:after="0"/>
        <w:jc w:val="both"/>
        <w:rPr>
          <w:rStyle w:val="s3"/>
          <w:sz w:val="28"/>
          <w:szCs w:val="28"/>
        </w:rPr>
      </w:pPr>
      <w:r w:rsidRPr="00E22BA1">
        <w:rPr>
          <w:rStyle w:val="s3"/>
          <w:sz w:val="28"/>
          <w:szCs w:val="28"/>
        </w:rPr>
        <w:t xml:space="preserve">В пункт 2 внесены изменения </w:t>
      </w:r>
      <w:hyperlink r:id="rId9"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2. Дела о банкротстве, реабилитации, ускоренной реабилитации</w:t>
      </w:r>
      <w:r w:rsidR="00022EE3" w:rsidRPr="00E22BA1">
        <w:rPr>
          <w:rFonts w:ascii="Times New Roman" w:hAnsi="Times New Roman" w:cs="Times New Roman"/>
          <w:sz w:val="28"/>
          <w:szCs w:val="28"/>
        </w:rPr>
        <w:t xml:space="preserve"> и об урегулировании неплатежеспособности</w:t>
      </w:r>
      <w:r w:rsidRPr="00E22BA1">
        <w:rPr>
          <w:rFonts w:ascii="Times New Roman" w:hAnsi="Times New Roman" w:cs="Times New Roman"/>
          <w:sz w:val="28"/>
          <w:szCs w:val="28"/>
        </w:rPr>
        <w:t>, а также дела по привлечению к субсидиарной ответственности должностных лиц (должника) рассматриваются судами по общим правилам гражданского судопроизводства с особенностями, установленными Законом «О реабилитации и банкротстве».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t>Дела указанной категории подсудны специализированным межрайонным экономическим судам областей, городов Алматы и Астаны и рассмотрению в порядке заочного производства не подлежат.</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D1366C" w:rsidRPr="00E22BA1" w:rsidRDefault="00D1366C" w:rsidP="00D1366C">
      <w:pPr>
        <w:spacing w:after="0"/>
        <w:jc w:val="both"/>
        <w:rPr>
          <w:rStyle w:val="s3"/>
          <w:sz w:val="28"/>
          <w:szCs w:val="28"/>
        </w:rPr>
      </w:pPr>
      <w:r w:rsidRPr="00E22BA1">
        <w:rPr>
          <w:rStyle w:val="s3"/>
          <w:sz w:val="28"/>
          <w:szCs w:val="28"/>
        </w:rPr>
        <w:t xml:space="preserve">В пункт 3 внесены изменения </w:t>
      </w:r>
      <w:hyperlink r:id="rId10"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3. Согласно статье 3 Закона «О реабилитации и банкротстве» особенности применения процедур банкротства в отношении отдельных хозяйствующих </w:t>
      </w:r>
      <w:r w:rsidRPr="00E22BA1">
        <w:rPr>
          <w:rFonts w:ascii="Times New Roman" w:hAnsi="Times New Roman" w:cs="Times New Roman"/>
          <w:sz w:val="28"/>
          <w:szCs w:val="28"/>
        </w:rPr>
        <w:lastRenderedPageBreak/>
        <w:t>субъектов в зависимости от их правового статуса и направления деятельности могут быть установлены законодательством Республики Казахстан.</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Особенности принудительной реорганизации и ликвидации банков и страховых (перестраховочных) организаций установлены банковским законодательством и законодательством о страховании и страховой (перестраховочной) деятельности.</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Основания принудительной ликвидации хлебоприемных и </w:t>
      </w:r>
      <w:proofErr w:type="spellStart"/>
      <w:r w:rsidRPr="00E22BA1">
        <w:rPr>
          <w:rFonts w:ascii="Times New Roman" w:hAnsi="Times New Roman" w:cs="Times New Roman"/>
          <w:sz w:val="28"/>
          <w:szCs w:val="28"/>
        </w:rPr>
        <w:t>хлопкоперерабатывающих</w:t>
      </w:r>
      <w:proofErr w:type="spellEnd"/>
      <w:r w:rsidRPr="00E22BA1">
        <w:rPr>
          <w:rFonts w:ascii="Times New Roman" w:hAnsi="Times New Roman" w:cs="Times New Roman"/>
          <w:sz w:val="28"/>
          <w:szCs w:val="28"/>
        </w:rPr>
        <w:t xml:space="preserve"> предприятий, особенности реализации имущественной массы и очередност</w:t>
      </w:r>
      <w:r w:rsidR="00D44931" w:rsidRPr="00E22BA1">
        <w:rPr>
          <w:rFonts w:ascii="Times New Roman" w:hAnsi="Times New Roman" w:cs="Times New Roman"/>
          <w:sz w:val="28"/>
          <w:szCs w:val="28"/>
        </w:rPr>
        <w:t>ь</w:t>
      </w:r>
      <w:r w:rsidRPr="00E22BA1">
        <w:rPr>
          <w:rFonts w:ascii="Times New Roman" w:hAnsi="Times New Roman" w:cs="Times New Roman"/>
          <w:sz w:val="28"/>
          <w:szCs w:val="28"/>
        </w:rPr>
        <w:t xml:space="preserve"> удовлетворения требований кредиторов предусмотрены в </w:t>
      </w:r>
      <w:r w:rsidR="00406B5F" w:rsidRPr="00E22BA1">
        <w:rPr>
          <w:rFonts w:ascii="Times New Roman" w:hAnsi="Times New Roman" w:cs="Times New Roman"/>
          <w:sz w:val="28"/>
          <w:szCs w:val="28"/>
        </w:rPr>
        <w:t>з</w:t>
      </w:r>
      <w:r w:rsidRPr="00E22BA1">
        <w:rPr>
          <w:rFonts w:ascii="Times New Roman" w:hAnsi="Times New Roman" w:cs="Times New Roman"/>
          <w:sz w:val="28"/>
          <w:szCs w:val="28"/>
        </w:rPr>
        <w:t xml:space="preserve">аконах Республики Казахстан от 19 января 2001 года </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 143-</w:t>
      </w:r>
      <w:r w:rsidRPr="00E22BA1">
        <w:rPr>
          <w:rFonts w:ascii="Times New Roman" w:hAnsi="Times New Roman" w:cs="Times New Roman"/>
          <w:sz w:val="28"/>
          <w:szCs w:val="28"/>
          <w:lang w:val="en-US"/>
        </w:rPr>
        <w:t>II</w:t>
      </w:r>
      <w:r w:rsidRPr="00E22BA1">
        <w:rPr>
          <w:rFonts w:ascii="Times New Roman" w:hAnsi="Times New Roman" w:cs="Times New Roman"/>
          <w:sz w:val="28"/>
          <w:szCs w:val="28"/>
        </w:rPr>
        <w:t xml:space="preserve"> «О зерне» и от </w:t>
      </w:r>
      <w:r w:rsidRPr="00E22BA1">
        <w:rPr>
          <w:rStyle w:val="s0"/>
          <w:color w:val="auto"/>
          <w:sz w:val="28"/>
          <w:szCs w:val="28"/>
        </w:rPr>
        <w:t xml:space="preserve">21 июля 2007 года  № 298-III </w:t>
      </w:r>
      <w:r w:rsidRPr="00E22BA1">
        <w:rPr>
          <w:rStyle w:val="HTML0"/>
          <w:rFonts w:ascii="Times New Roman" w:eastAsiaTheme="minorHAnsi" w:hAnsi="Times New Roman" w:cs="Times New Roman"/>
          <w:color w:val="auto"/>
          <w:sz w:val="28"/>
          <w:szCs w:val="28"/>
        </w:rPr>
        <w:t>«</w:t>
      </w:r>
      <w:r w:rsidRPr="00E22BA1">
        <w:rPr>
          <w:rStyle w:val="s1"/>
          <w:b w:val="0"/>
          <w:color w:val="auto"/>
          <w:sz w:val="28"/>
          <w:szCs w:val="28"/>
        </w:rPr>
        <w:t>О развитии хлопковой отрасли».</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Законодательными актами установлены отдельные особенности процедур реабилитации и банкротства и в отношении накопительных пенсионных фондов, сельскохозяйственных производителей.</w:t>
      </w:r>
      <w:r w:rsidRPr="00E22BA1">
        <w:rPr>
          <w:rFonts w:ascii="Times New Roman" w:hAnsi="Times New Roman" w:cs="Times New Roman"/>
          <w:sz w:val="28"/>
          <w:szCs w:val="28"/>
        </w:rPr>
        <w:tab/>
      </w:r>
    </w:p>
    <w:p w:rsidR="002F5B98" w:rsidRPr="00E22BA1" w:rsidRDefault="002F5B98" w:rsidP="0095145F">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Применение процедуры банкротства с учетом правового положения субъекта хозяйственной деятельности </w:t>
      </w:r>
      <w:r w:rsidR="00406B5F" w:rsidRPr="00E22BA1">
        <w:rPr>
          <w:rFonts w:ascii="Times New Roman" w:hAnsi="Times New Roman" w:cs="Times New Roman"/>
          <w:sz w:val="28"/>
          <w:szCs w:val="28"/>
        </w:rPr>
        <w:t>–</w:t>
      </w:r>
      <w:r w:rsidRPr="00E22BA1">
        <w:rPr>
          <w:rFonts w:ascii="Times New Roman" w:hAnsi="Times New Roman" w:cs="Times New Roman"/>
          <w:sz w:val="28"/>
          <w:szCs w:val="28"/>
        </w:rPr>
        <w:t xml:space="preserve"> индивидуальных</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 xml:space="preserve">предпринимателей и крестьянских (фермерских) хозяйств </w:t>
      </w:r>
      <w:r w:rsidR="00406B5F" w:rsidRPr="00E22BA1">
        <w:rPr>
          <w:rFonts w:ascii="Times New Roman" w:hAnsi="Times New Roman" w:cs="Times New Roman"/>
          <w:sz w:val="28"/>
          <w:szCs w:val="28"/>
        </w:rPr>
        <w:t>–</w:t>
      </w:r>
      <w:r w:rsidRPr="00E22BA1">
        <w:rPr>
          <w:rFonts w:ascii="Times New Roman" w:hAnsi="Times New Roman" w:cs="Times New Roman"/>
          <w:sz w:val="28"/>
          <w:szCs w:val="28"/>
        </w:rPr>
        <w:t xml:space="preserve"> регулируется</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 xml:space="preserve">статьей 21 ГК и </w:t>
      </w:r>
      <w:r w:rsidR="00D31D21" w:rsidRPr="00E22BA1">
        <w:rPr>
          <w:rFonts w:ascii="Times New Roman" w:hAnsi="Times New Roman" w:cs="Times New Roman"/>
          <w:sz w:val="28"/>
          <w:szCs w:val="28"/>
        </w:rPr>
        <w:t>статьей 39 Предпринимательского кодекса.</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Процедуры реабилитации (ускоренной реабилитации) не применяются в отношении индивидуальных предпринимателей и крестьянских (фермерских) хозяйств.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При банкротстве организаций и предприятий,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w:t>
      </w:r>
      <w:proofErr w:type="gramEnd"/>
      <w:r w:rsidRPr="00E22BA1">
        <w:rPr>
          <w:rFonts w:ascii="Times New Roman" w:hAnsi="Times New Roman" w:cs="Times New Roman"/>
          <w:sz w:val="28"/>
          <w:szCs w:val="28"/>
        </w:rPr>
        <w:t xml:space="preserve"> </w:t>
      </w:r>
      <w:proofErr w:type="gramStart"/>
      <w:r w:rsidRPr="00E22BA1">
        <w:rPr>
          <w:rFonts w:ascii="Times New Roman" w:hAnsi="Times New Roman" w:cs="Times New Roman"/>
          <w:sz w:val="28"/>
          <w:szCs w:val="28"/>
        </w:rPr>
        <w:t>Республики Казахстан, а также признанных банкротами по инициативе государства, в целях защиты интересов граждан и государства Правительство Республики Казахстан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которых отнесены к стратегическим объектам в</w:t>
      </w:r>
      <w:proofErr w:type="gramEnd"/>
      <w:r w:rsidRPr="00E22BA1">
        <w:rPr>
          <w:rFonts w:ascii="Times New Roman" w:hAnsi="Times New Roman" w:cs="Times New Roman"/>
          <w:sz w:val="28"/>
          <w:szCs w:val="28"/>
        </w:rPr>
        <w:t xml:space="preserve"> </w:t>
      </w:r>
      <w:proofErr w:type="gramStart"/>
      <w:r w:rsidRPr="00E22BA1">
        <w:rPr>
          <w:rFonts w:ascii="Times New Roman" w:hAnsi="Times New Roman" w:cs="Times New Roman"/>
          <w:sz w:val="28"/>
          <w:szCs w:val="28"/>
        </w:rPr>
        <w:t>соответствии</w:t>
      </w:r>
      <w:proofErr w:type="gramEnd"/>
      <w:r w:rsidRPr="00E22BA1">
        <w:rPr>
          <w:rFonts w:ascii="Times New Roman" w:hAnsi="Times New Roman" w:cs="Times New Roman"/>
          <w:sz w:val="28"/>
          <w:szCs w:val="28"/>
        </w:rPr>
        <w:t xml:space="preserve"> с законодательством Республики Казахстан, или организаций, имеющих важное стратегическое значение для экономики республики. </w:t>
      </w:r>
      <w:bookmarkStart w:id="2" w:name="SUB30200"/>
      <w:bookmarkEnd w:id="2"/>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bookmarkStart w:id="3" w:name="SUB30400"/>
      <w:bookmarkEnd w:id="3"/>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w:t>
      </w:r>
      <w:hyperlink r:id="rId11" w:history="1">
        <w:r w:rsidRPr="00E22BA1">
          <w:rPr>
            <w:rFonts w:ascii="Times New Roman" w:hAnsi="Times New Roman" w:cs="Times New Roman"/>
            <w:sz w:val="28"/>
            <w:szCs w:val="28"/>
          </w:rPr>
          <w:t>Экологическим кодексом</w:t>
        </w:r>
      </w:hyperlink>
      <w:r w:rsidRPr="00E22BA1">
        <w:rPr>
          <w:rFonts w:ascii="Times New Roman" w:hAnsi="Times New Roman" w:cs="Times New Roman"/>
          <w:sz w:val="28"/>
          <w:szCs w:val="28"/>
        </w:rPr>
        <w:t xml:space="preserve"> Республики Казахстан от 9 января 2007 года </w:t>
      </w:r>
      <w:r w:rsidR="00D44931" w:rsidRPr="00E22BA1">
        <w:rPr>
          <w:rFonts w:ascii="Times New Roman" w:hAnsi="Times New Roman" w:cs="Times New Roman"/>
          <w:sz w:val="28"/>
          <w:szCs w:val="28"/>
        </w:rPr>
        <w:t xml:space="preserve">№ </w:t>
      </w:r>
      <w:r w:rsidRPr="00E22BA1">
        <w:rPr>
          <w:rFonts w:ascii="Times New Roman" w:hAnsi="Times New Roman" w:cs="Times New Roman"/>
          <w:sz w:val="28"/>
          <w:szCs w:val="28"/>
        </w:rPr>
        <w:t>212-</w:t>
      </w:r>
      <w:r w:rsidRPr="00E22BA1">
        <w:rPr>
          <w:rFonts w:ascii="Times New Roman" w:hAnsi="Times New Roman" w:cs="Times New Roman"/>
          <w:sz w:val="28"/>
          <w:szCs w:val="28"/>
          <w:lang w:val="en-US"/>
        </w:rPr>
        <w:t>III</w:t>
      </w:r>
      <w:r w:rsidRPr="00E22BA1">
        <w:rPr>
          <w:rFonts w:ascii="Times New Roman" w:hAnsi="Times New Roman" w:cs="Times New Roman"/>
          <w:sz w:val="28"/>
          <w:szCs w:val="28"/>
        </w:rPr>
        <w:t>.</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lastRenderedPageBreak/>
        <w:t>4. Заявление о признании банкротом отсутствующего должника может быть подано прокурором или любым кредитором должника независимо от суммы денежного обязательства и срока его исполнения.</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Если сумма кредиторской задолженности по денежным обязательствам менее установленной законом, то суд возвращает заявление без рассмотрения на основании пункта 1 статьи 43 и пункта 4 статьи 44 Закона «О реабилитации и банкротстве».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D1366C" w:rsidRPr="00E22BA1" w:rsidRDefault="00D1366C" w:rsidP="00D1366C">
      <w:pPr>
        <w:spacing w:after="0"/>
        <w:jc w:val="both"/>
        <w:rPr>
          <w:rStyle w:val="s3"/>
          <w:sz w:val="28"/>
          <w:szCs w:val="28"/>
        </w:rPr>
      </w:pPr>
      <w:r w:rsidRPr="00E22BA1">
        <w:rPr>
          <w:rStyle w:val="s3"/>
          <w:sz w:val="28"/>
          <w:szCs w:val="28"/>
        </w:rPr>
        <w:t xml:space="preserve">В пункт 5 внесены изменения </w:t>
      </w:r>
      <w:hyperlink r:id="rId12"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5. При принятии к рассмотрению заявлений должника или кредитора о признании должника банкротом либо применении реабилитационной процедуры суду следует проверить, надлежащим ли лицом (</w:t>
      </w:r>
      <w:proofErr w:type="gramStart"/>
      <w:r w:rsidRPr="00E22BA1">
        <w:rPr>
          <w:rFonts w:ascii="Times New Roman" w:hAnsi="Times New Roman" w:cs="Times New Roman"/>
          <w:sz w:val="28"/>
          <w:szCs w:val="28"/>
        </w:rPr>
        <w:t xml:space="preserve">органом) </w:t>
      </w:r>
      <w:proofErr w:type="gramEnd"/>
      <w:r w:rsidRPr="00E22BA1">
        <w:rPr>
          <w:rFonts w:ascii="Times New Roman" w:hAnsi="Times New Roman" w:cs="Times New Roman"/>
          <w:sz w:val="28"/>
          <w:szCs w:val="28"/>
        </w:rPr>
        <w:t>оно подписано</w:t>
      </w:r>
      <w:r w:rsidR="00DA6212" w:rsidRPr="00E22BA1">
        <w:rPr>
          <w:rFonts w:ascii="Times New Roman" w:hAnsi="Times New Roman" w:cs="Times New Roman"/>
          <w:sz w:val="28"/>
          <w:szCs w:val="28"/>
        </w:rPr>
        <w:t>,</w:t>
      </w:r>
      <w:r w:rsidRPr="00E22BA1">
        <w:rPr>
          <w:rFonts w:ascii="Times New Roman" w:hAnsi="Times New Roman" w:cs="Times New Roman"/>
          <w:sz w:val="28"/>
          <w:szCs w:val="28"/>
        </w:rPr>
        <w:t xml:space="preserve"> исходя из учредительных документов заявителя.</w:t>
      </w:r>
      <w:r w:rsidRPr="00E22BA1">
        <w:rPr>
          <w:rFonts w:ascii="Times New Roman" w:hAnsi="Times New Roman" w:cs="Times New Roman"/>
          <w:sz w:val="28"/>
          <w:szCs w:val="28"/>
        </w:rPr>
        <w:tab/>
      </w:r>
      <w:r w:rsidRPr="00E22BA1">
        <w:rPr>
          <w:rFonts w:ascii="Times New Roman" w:hAnsi="Times New Roman" w:cs="Times New Roman"/>
          <w:sz w:val="28"/>
          <w:szCs w:val="28"/>
        </w:rPr>
        <w:tab/>
        <w:t>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Если при принятии заявления должника или кредитора о признании должника банкротом либо применении реабилитационной процедуры суд установит, что оно подписано лицом, не имеющим полномочий, либо не приложены документы, подтверждающие полномочия этого лица, и документы, предусмотренные статьями 41 и 42 Закона «О реабилитации и банкротстве», то суд возвращает такое заявление в соответствии с пунктом</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1</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статьи 43 Закона «О реабилитации и</w:t>
      </w:r>
      <w:proofErr w:type="gramEnd"/>
      <w:r w:rsidRPr="00E22BA1">
        <w:rPr>
          <w:rFonts w:ascii="Times New Roman" w:hAnsi="Times New Roman" w:cs="Times New Roman"/>
          <w:sz w:val="28"/>
          <w:szCs w:val="28"/>
        </w:rPr>
        <w:t xml:space="preserve"> </w:t>
      </w:r>
      <w:proofErr w:type="gramStart"/>
      <w:r w:rsidRPr="00E22BA1">
        <w:rPr>
          <w:rFonts w:ascii="Times New Roman" w:hAnsi="Times New Roman" w:cs="Times New Roman"/>
          <w:sz w:val="28"/>
          <w:szCs w:val="28"/>
        </w:rPr>
        <w:t>банкротстве</w:t>
      </w:r>
      <w:proofErr w:type="gramEnd"/>
      <w:r w:rsidRPr="00E22BA1">
        <w:rPr>
          <w:rFonts w:ascii="Times New Roman" w:hAnsi="Times New Roman" w:cs="Times New Roman"/>
          <w:sz w:val="28"/>
          <w:szCs w:val="28"/>
        </w:rPr>
        <w:t xml:space="preserve">» без рассмотрения.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В случаях, когда обращение должника в суд является обязательным по основаниям, предусмотренным пунктом 2 статьи 43 Закона «О реабилитации и банкротстве», суд </w:t>
      </w:r>
      <w:proofErr w:type="gramStart"/>
      <w:r w:rsidRPr="00E22BA1">
        <w:rPr>
          <w:rFonts w:ascii="Times New Roman" w:hAnsi="Times New Roman" w:cs="Times New Roman"/>
          <w:sz w:val="28"/>
          <w:szCs w:val="28"/>
        </w:rPr>
        <w:t>обязан</w:t>
      </w:r>
      <w:proofErr w:type="gramEnd"/>
      <w:r w:rsidRPr="00E22BA1">
        <w:rPr>
          <w:rFonts w:ascii="Times New Roman" w:hAnsi="Times New Roman" w:cs="Times New Roman"/>
          <w:sz w:val="28"/>
          <w:szCs w:val="28"/>
        </w:rPr>
        <w:t xml:space="preserve"> принять заявление в свое производство и необходимые документы истребовать от заявителя в порядке подготовки дела к судебному разбирательству.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Заявление кредитора может быть подписано и его представителем. В этом случае согласно статьям  </w:t>
      </w:r>
      <w:r w:rsidR="00D31D21" w:rsidRPr="00E22BA1">
        <w:rPr>
          <w:rFonts w:ascii="Times New Roman" w:hAnsi="Times New Roman" w:cs="Times New Roman"/>
          <w:sz w:val="28"/>
          <w:szCs w:val="28"/>
        </w:rPr>
        <w:t xml:space="preserve">60 </w:t>
      </w:r>
      <w:r w:rsidRPr="00E22BA1">
        <w:rPr>
          <w:rFonts w:ascii="Times New Roman" w:hAnsi="Times New Roman" w:cs="Times New Roman"/>
          <w:sz w:val="28"/>
          <w:szCs w:val="28"/>
        </w:rPr>
        <w:t xml:space="preserve">и  </w:t>
      </w:r>
      <w:r w:rsidR="00022EE3" w:rsidRPr="00E22BA1">
        <w:rPr>
          <w:rFonts w:ascii="Times New Roman" w:hAnsi="Times New Roman" w:cs="Times New Roman"/>
          <w:sz w:val="28"/>
          <w:szCs w:val="28"/>
        </w:rPr>
        <w:t xml:space="preserve">61 </w:t>
      </w:r>
      <w:r w:rsidRPr="00E22BA1">
        <w:rPr>
          <w:rFonts w:ascii="Times New Roman" w:hAnsi="Times New Roman" w:cs="Times New Roman"/>
          <w:sz w:val="28"/>
          <w:szCs w:val="28"/>
        </w:rPr>
        <w:t>ГПК к заявлению прилагается доверенность кредитора, подтверждающая полномочия представителя на обращение в суд.</w:t>
      </w:r>
    </w:p>
    <w:p w:rsidR="00D1366C" w:rsidRPr="00E22BA1" w:rsidRDefault="00D1366C" w:rsidP="00D1366C">
      <w:pPr>
        <w:spacing w:after="0"/>
        <w:jc w:val="both"/>
        <w:rPr>
          <w:rStyle w:val="s3"/>
          <w:sz w:val="28"/>
          <w:szCs w:val="28"/>
        </w:rPr>
      </w:pPr>
      <w:r w:rsidRPr="00E22BA1">
        <w:rPr>
          <w:rStyle w:val="s3"/>
          <w:sz w:val="28"/>
          <w:szCs w:val="28"/>
        </w:rPr>
        <w:t xml:space="preserve">В пункт 6 внесены изменения </w:t>
      </w:r>
      <w:hyperlink r:id="rId13"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6. Согласно статье 46 Закона «О реабилитации и банкротстве» кредитор вправе в одном заявлении указать несколько требований к должнику, также требования нескольких кредиторов могут быть объединены в одном заявлении.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Если заявление кредитора о признании должника банкротом представлено в суд после возбуждения дела в отношении должника на основании заявления другого кредитора, но до вынесения решения по делу, суд выносит определение о присоединении заявления к возбужденному производству для одновременного рассмотрения. </w:t>
      </w:r>
      <w:r w:rsidRPr="00E22BA1">
        <w:rPr>
          <w:rFonts w:ascii="Times New Roman" w:hAnsi="Times New Roman" w:cs="Times New Roman"/>
          <w:sz w:val="28"/>
          <w:szCs w:val="28"/>
        </w:rPr>
        <w:tab/>
      </w:r>
    </w:p>
    <w:p w:rsidR="00022EE3" w:rsidRPr="00E22BA1" w:rsidRDefault="002F5B98" w:rsidP="00022EE3">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При поступлении заявления после вступления в законную силу решения суда о признании должника банкротом и возбуждении производства банкротства суд отказывает в принятии</w:t>
      </w:r>
      <w:r w:rsidR="00D1366C" w:rsidRPr="00E22BA1">
        <w:rPr>
          <w:rFonts w:ascii="Times New Roman" w:hAnsi="Times New Roman" w:cs="Times New Roman"/>
          <w:sz w:val="28"/>
          <w:szCs w:val="28"/>
        </w:rPr>
        <w:t xml:space="preserve"> заявления со ссылкой на статью</w:t>
      </w:r>
      <w:r w:rsidR="00022EE3" w:rsidRPr="00E22BA1">
        <w:rPr>
          <w:rFonts w:ascii="Times New Roman" w:hAnsi="Times New Roman" w:cs="Times New Roman"/>
          <w:sz w:val="28"/>
          <w:szCs w:val="28"/>
        </w:rPr>
        <w:t> </w:t>
      </w:r>
      <w:r w:rsidR="00022EE3" w:rsidRPr="00E22BA1">
        <w:rPr>
          <w:rFonts w:ascii="Times New Roman" w:hAnsi="Times New Roman" w:cs="Times New Roman"/>
          <w:color w:val="00B050"/>
          <w:sz w:val="28"/>
          <w:szCs w:val="28"/>
        </w:rPr>
        <w:t>151</w:t>
      </w:r>
      <w:r w:rsidR="00022EE3" w:rsidRPr="00E22BA1">
        <w:rPr>
          <w:rFonts w:ascii="Times New Roman" w:hAnsi="Times New Roman" w:cs="Times New Roman"/>
          <w:sz w:val="28"/>
          <w:szCs w:val="28"/>
        </w:rPr>
        <w:t xml:space="preserve"> </w:t>
      </w:r>
      <w:r w:rsidRPr="00E22BA1">
        <w:rPr>
          <w:rFonts w:ascii="Times New Roman" w:hAnsi="Times New Roman" w:cs="Times New Roman"/>
          <w:sz w:val="28"/>
          <w:szCs w:val="28"/>
        </w:rPr>
        <w:t>ГПК.</w:t>
      </w:r>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lastRenderedPageBreak/>
        <w:t xml:space="preserve">Нормативное постановление дополнено пунктом 6-1 </w:t>
      </w:r>
      <w:bookmarkStart w:id="4" w:name="sub1002726167"/>
      <w:r w:rsidRPr="00E22BA1">
        <w:rPr>
          <w:rStyle w:val="s9"/>
          <w:b/>
          <w:bCs/>
          <w:i w:val="0"/>
          <w:color w:val="FF0000"/>
          <w:sz w:val="28"/>
          <w:szCs w:val="28"/>
          <w:u w:val="none"/>
        </w:rPr>
        <w:fldChar w:fldCharType="begin"/>
      </w:r>
      <w:r w:rsidRPr="00E22BA1">
        <w:rPr>
          <w:rStyle w:val="s9"/>
          <w:b/>
          <w:bCs/>
          <w:color w:val="FF0000"/>
          <w:sz w:val="28"/>
          <w:szCs w:val="28"/>
          <w:u w:val="none"/>
        </w:rPr>
        <w:instrText xml:space="preserve"> HYPERLINK "jl:31317010.102 " </w:instrText>
      </w:r>
      <w:r w:rsidRPr="00E22BA1">
        <w:rPr>
          <w:rStyle w:val="s9"/>
          <w:b/>
          <w:bCs/>
          <w:i w:val="0"/>
          <w:color w:val="FF0000"/>
          <w:sz w:val="28"/>
          <w:szCs w:val="28"/>
          <w:u w:val="none"/>
        </w:rPr>
        <w:fldChar w:fldCharType="separate"/>
      </w:r>
      <w:r w:rsidRPr="00E22BA1">
        <w:rPr>
          <w:rStyle w:val="aa"/>
          <w:b w:val="0"/>
          <w:i/>
          <w:color w:val="FF0000"/>
          <w:sz w:val="28"/>
          <w:szCs w:val="28"/>
          <w:u w:val="none"/>
        </w:rPr>
        <w:t>нормативным постановлением</w:t>
      </w:r>
      <w:r w:rsidRPr="00E22BA1">
        <w:rPr>
          <w:rStyle w:val="s9"/>
          <w:b/>
          <w:bCs/>
          <w:i w:val="0"/>
          <w:color w:val="FF0000"/>
          <w:sz w:val="28"/>
          <w:szCs w:val="28"/>
          <w:u w:val="none"/>
        </w:rPr>
        <w:fldChar w:fldCharType="end"/>
      </w:r>
      <w:bookmarkEnd w:id="4"/>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1366C">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6-1. Согласно статье 28-1 Закона «О реабилитации и банкротстве» суд в течение трех рабочих дней </w:t>
      </w:r>
      <w:proofErr w:type="gramStart"/>
      <w:r w:rsidRPr="00E22BA1">
        <w:rPr>
          <w:rFonts w:ascii="Times New Roman" w:hAnsi="Times New Roman" w:cs="Times New Roman"/>
          <w:sz w:val="28"/>
          <w:szCs w:val="28"/>
        </w:rPr>
        <w:t>с даты принятия</w:t>
      </w:r>
      <w:proofErr w:type="gramEnd"/>
      <w:r w:rsidRPr="00E22BA1">
        <w:rPr>
          <w:rFonts w:ascii="Times New Roman" w:hAnsi="Times New Roman" w:cs="Times New Roman"/>
          <w:sz w:val="28"/>
          <w:szCs w:val="28"/>
        </w:rPr>
        <w:t xml:space="preserve"> заявления должника об урегулировании неплатежеспособности выносит одно из следующих решений: </w:t>
      </w:r>
    </w:p>
    <w:p w:rsidR="00D31D21" w:rsidRPr="00E22BA1" w:rsidRDefault="00D31D21" w:rsidP="00D31D21">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о применении процедуры урегулирования неплатежеспособности; </w:t>
      </w:r>
      <w:r w:rsidRPr="00E22BA1">
        <w:rPr>
          <w:rFonts w:ascii="Times New Roman" w:hAnsi="Times New Roman" w:cs="Times New Roman"/>
          <w:sz w:val="28"/>
          <w:szCs w:val="28"/>
        </w:rPr>
        <w:tab/>
      </w:r>
    </w:p>
    <w:p w:rsidR="00D31D21" w:rsidRPr="00E22BA1" w:rsidRDefault="00D31D21" w:rsidP="00D31D21">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об отказе в применении процедуры урегулирования неплатежеспособности.</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По итогам рассмотрения заявления должника о применении процедуры урегулирования неплатежеспособности суд вправе отказать в применении данной процедуры только в случае, если должником не предоставлены доказательства наличия у должника признаков неплатежеспособности, установленных статьей 5 Закона «О реабилитации и банкротстве». </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Суду необходимо установить наличие неплатежеспособности должника, а не его несостоятельности. В этой связи, судам не следует в обязательном порядке запрашивать у должника финансовую отчетность за последние 3 года.</w:t>
      </w:r>
    </w:p>
    <w:p w:rsidR="00D31D21" w:rsidRPr="00E22BA1" w:rsidRDefault="00D31D21" w:rsidP="00D31D21">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Дела данной категории судом рассматривается в судебном заседании с участием должника. </w:t>
      </w:r>
    </w:p>
    <w:p w:rsidR="00D31D21" w:rsidRPr="00E22BA1" w:rsidRDefault="00D31D21"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По результатам рассмотрения дел данной категории судом выносится судебный акт в виде решения. При удовлетворении заявления должника в резолютивной части решения должны быть указаны последствия принятия такого решения, предусмотренные статьей 28-2 Закона «О реабилитации и банкротстве», которые являются обязательными для исполнения.</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7. Судам следует иметь в виду, что заявления о банкротстве юридических лиц и индивидуальных предпринимателей рассматриваются в порядке особого производства, поэтому наличие либо отсутствие оснований для признания должника неплатежеспособным устанавливается на момент обращения в суд.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Отказ суда в признании должника банкротом (применении процедуры реабилитации или ускоренной реабилитации) либо прекращение производства по делу о банкротстве (процедуре реабилитации или ускоренной реабилитации) по основаниям, установленным законом (кроме прекращения производства по делу в связи с ликвидацией должника), не является основанием для отказа в приеме последующих заявлений о признании того же должника банкротом либо применении процедуры реабилитации или ускоренной реабилитации</w:t>
      </w:r>
      <w:proofErr w:type="gramEnd"/>
      <w:r w:rsidRPr="00E22BA1">
        <w:rPr>
          <w:rFonts w:ascii="Times New Roman" w:hAnsi="Times New Roman" w:cs="Times New Roman"/>
          <w:sz w:val="28"/>
          <w:szCs w:val="28"/>
        </w:rPr>
        <w:t>. </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Любой кредитор, в том числе кредитор, которому отказано в признании должника банкротом (применении процедуры реабилитации или ускоренной реабилитации), вправе вновь обратиться в суд за признанием должника банкротом либо применением процедуры реабилитации или ускоренной реабилитации в связи с изменившимися обстоятельствами (существенное увеличение объема бесспорных обязательств должника, значительное изменение его финансово-хозяйственного положения и др.).</w:t>
      </w:r>
      <w:r w:rsidRPr="00E22BA1">
        <w:rPr>
          <w:rFonts w:ascii="Times New Roman" w:hAnsi="Times New Roman" w:cs="Times New Roman"/>
          <w:sz w:val="28"/>
          <w:szCs w:val="28"/>
        </w:rPr>
        <w:tab/>
      </w:r>
      <w:r w:rsidRPr="00E22BA1">
        <w:rPr>
          <w:rFonts w:ascii="Times New Roman" w:hAnsi="Times New Roman" w:cs="Times New Roman"/>
          <w:sz w:val="28"/>
          <w:szCs w:val="28"/>
        </w:rPr>
        <w:tab/>
      </w:r>
      <w:proofErr w:type="gramEnd"/>
    </w:p>
    <w:p w:rsidR="00DA6212"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8. </w:t>
      </w:r>
      <w:proofErr w:type="gramStart"/>
      <w:r w:rsidRPr="00E22BA1">
        <w:rPr>
          <w:rFonts w:ascii="Times New Roman" w:hAnsi="Times New Roman" w:cs="Times New Roman"/>
          <w:sz w:val="28"/>
          <w:szCs w:val="28"/>
        </w:rPr>
        <w:t xml:space="preserve">Статьями 32 и 50 Закона «О реабилитации и банкротстве» установлен перечень возможных для должника последствий при возбуждении судом дела о </w:t>
      </w:r>
      <w:r w:rsidRPr="00E22BA1">
        <w:rPr>
          <w:rFonts w:ascii="Times New Roman" w:hAnsi="Times New Roman" w:cs="Times New Roman"/>
          <w:sz w:val="28"/>
          <w:szCs w:val="28"/>
        </w:rPr>
        <w:lastRenderedPageBreak/>
        <w:t xml:space="preserve">банкротстве (о применении реабилитации или ускоренной реабилитации) </w:t>
      </w:r>
      <w:r w:rsidR="00406B5F" w:rsidRPr="00E22BA1">
        <w:rPr>
          <w:rFonts w:ascii="Times New Roman" w:hAnsi="Times New Roman" w:cs="Times New Roman"/>
          <w:sz w:val="28"/>
          <w:szCs w:val="28"/>
        </w:rPr>
        <w:t>–</w:t>
      </w:r>
      <w:r w:rsidRPr="00E22BA1">
        <w:rPr>
          <w:rFonts w:ascii="Times New Roman" w:hAnsi="Times New Roman" w:cs="Times New Roman"/>
          <w:sz w:val="28"/>
          <w:szCs w:val="28"/>
        </w:rPr>
        <w:t xml:space="preserve"> это</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 xml:space="preserve"> запрет собственнику имущества и всем его органам распоряжаться имуществом вне рамок обычных коммерческих операций, запрет на удовлетворение требований одних кредиторов преимущественно перед другими кредиторами (кроме лиц, прямо указанных в законе), приостановление исполнения</w:t>
      </w:r>
      <w:proofErr w:type="gramEnd"/>
      <w:r w:rsidRPr="00E22BA1">
        <w:rPr>
          <w:rFonts w:ascii="Times New Roman" w:hAnsi="Times New Roman" w:cs="Times New Roman"/>
          <w:sz w:val="28"/>
          <w:szCs w:val="28"/>
        </w:rPr>
        <w:t xml:space="preserve"> ранее принятых решений судов и др. </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При решении вопроса применять или не применять меры по обеспечению требований кредиторов, указанные в статье 51 Закона «О реабилитации и банкротстве», суд должен иметь в виду, что принятие таких мер и вынесение определени</w:t>
      </w:r>
      <w:r w:rsidR="00DA6212" w:rsidRPr="00E22BA1">
        <w:rPr>
          <w:rFonts w:ascii="Times New Roman" w:hAnsi="Times New Roman" w:cs="Times New Roman"/>
          <w:sz w:val="28"/>
          <w:szCs w:val="28"/>
        </w:rPr>
        <w:t>я</w:t>
      </w:r>
      <w:r w:rsidRPr="00E22BA1">
        <w:rPr>
          <w:rFonts w:ascii="Times New Roman" w:hAnsi="Times New Roman" w:cs="Times New Roman"/>
          <w:sz w:val="28"/>
          <w:szCs w:val="28"/>
        </w:rPr>
        <w:t xml:space="preserve"> об ограничении прав должника возможно только на основании заявления кредиторов и иных участвующих в деле лиц.</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Принимаемые судом меры обеспечения должны быть разумными, соответствовать цели обеспечения интересов кредиторов, сохранности имущества и не препятствовать продолжению работ на производствах с непрерывным или сезонным циклом, связанных с жизнеобеспечением и здоровьем граждан, охраной окружающей среды, национальной безопасности. В связи с изложенным, судом могут быть приняты не все меры обеспечения, предусмотренные статьей 51 Закона «О реабилитации и банкротстве».</w:t>
      </w:r>
    </w:p>
    <w:p w:rsidR="00D1366C" w:rsidRPr="00E22BA1" w:rsidRDefault="00D1366C" w:rsidP="00D1366C">
      <w:pPr>
        <w:spacing w:after="0"/>
        <w:jc w:val="both"/>
        <w:rPr>
          <w:rStyle w:val="s3"/>
          <w:sz w:val="28"/>
          <w:szCs w:val="28"/>
        </w:rPr>
      </w:pPr>
      <w:r w:rsidRPr="00E22BA1">
        <w:rPr>
          <w:rStyle w:val="s3"/>
          <w:sz w:val="28"/>
          <w:szCs w:val="28"/>
        </w:rPr>
        <w:t xml:space="preserve">В пункт 9 внесены изменения </w:t>
      </w:r>
      <w:hyperlink r:id="rId14"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9. Возбуждение производства по делу о банкротстве должника </w:t>
      </w:r>
      <w:r w:rsidR="006833AB" w:rsidRPr="00E22BA1">
        <w:rPr>
          <w:rFonts w:ascii="Times New Roman" w:hAnsi="Times New Roman" w:cs="Times New Roman"/>
          <w:sz w:val="28"/>
          <w:szCs w:val="28"/>
        </w:rPr>
        <w:t xml:space="preserve">                  </w:t>
      </w:r>
      <w:r w:rsidRPr="00E22BA1">
        <w:rPr>
          <w:rFonts w:ascii="Times New Roman" w:hAnsi="Times New Roman" w:cs="Times New Roman"/>
          <w:sz w:val="28"/>
          <w:szCs w:val="28"/>
        </w:rPr>
        <w:t>(о применении процедуры реабилитации или ускоренной реабилитации) не является основанием для прекращения производств</w:t>
      </w:r>
      <w:r w:rsidR="00DA6212" w:rsidRPr="00E22BA1">
        <w:rPr>
          <w:rFonts w:ascii="Times New Roman" w:hAnsi="Times New Roman" w:cs="Times New Roman"/>
          <w:sz w:val="28"/>
          <w:szCs w:val="28"/>
        </w:rPr>
        <w:t>а по</w:t>
      </w:r>
      <w:r w:rsidRPr="00E22BA1">
        <w:rPr>
          <w:rFonts w:ascii="Times New Roman" w:hAnsi="Times New Roman" w:cs="Times New Roman"/>
          <w:sz w:val="28"/>
          <w:szCs w:val="28"/>
        </w:rPr>
        <w:t xml:space="preserve"> дел</w:t>
      </w:r>
      <w:r w:rsidR="00DA6212" w:rsidRPr="00E22BA1">
        <w:rPr>
          <w:rFonts w:ascii="Times New Roman" w:hAnsi="Times New Roman" w:cs="Times New Roman"/>
          <w:sz w:val="28"/>
          <w:szCs w:val="28"/>
        </w:rPr>
        <w:t>ам</w:t>
      </w:r>
      <w:r w:rsidRPr="00E22BA1">
        <w:rPr>
          <w:rFonts w:ascii="Times New Roman" w:hAnsi="Times New Roman" w:cs="Times New Roman"/>
          <w:sz w:val="28"/>
          <w:szCs w:val="28"/>
        </w:rPr>
        <w:t>, по которым должник выступает в качестве ответчика. Вопрос об исполнении этих решений, наряду с прочими вступившими в законную силу решениями суда до принятия решения о признании должника банкротом (о применении реабилитационной процедуры или ускоренной реабилитационной процедуры), решается в порядке, установленном статьями 32 и 50 Закона «О реабилитации и банкротстве». </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Судебное решение о применении в отношении должника реабилитационной процедуры или ускоренной реабилитационной процедуры также не является основанием для прекращения судами производства по ранее возбужденным делам, по которым должник выступает в качестве ответчика. Требования кредиторов, денежные обязательства перед которыми возникли как до, так и после введения реабилитационной процедуры или ускоренной реабилитационной процедуры рассматриваются судами в общем порядке.</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Особенности исполнения должником решений судов, вынесенных в период проведения банкротства (реабилитационной процедуры или ускоренной реабилитационной процедуры), установлены статьями 36, 68 и  87 Закона «О реабилитации и банкротстве».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CE6C55"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Последствия возбуждения дела о банкротстве (реабилитационной процедуре или ускоренной реабилитационной процедуре), установленные статьями 32, 36, 50, 68 и 87 Закона «О реабилитации и банкротстве», носят обязательный характер. </w:t>
      </w:r>
      <w:r w:rsidRPr="00E22BA1">
        <w:rPr>
          <w:rFonts w:ascii="Times New Roman" w:hAnsi="Times New Roman" w:cs="Times New Roman"/>
          <w:sz w:val="28"/>
          <w:szCs w:val="28"/>
        </w:rPr>
        <w:tab/>
      </w:r>
    </w:p>
    <w:p w:rsidR="00D31D21" w:rsidRPr="00E22BA1" w:rsidRDefault="00D31D21" w:rsidP="00D31D21">
      <w:pPr>
        <w:spacing w:after="0" w:line="240" w:lineRule="auto"/>
        <w:ind w:firstLine="708"/>
        <w:jc w:val="both"/>
        <w:rPr>
          <w:rFonts w:ascii="Times New Roman" w:hAnsi="Times New Roman" w:cs="Times New Roman"/>
          <w:sz w:val="28"/>
          <w:szCs w:val="28"/>
        </w:rPr>
      </w:pPr>
      <w:proofErr w:type="gramStart"/>
      <w:r w:rsidRPr="00E22BA1">
        <w:rPr>
          <w:rFonts w:ascii="Times New Roman" w:hAnsi="Times New Roman" w:cs="Times New Roman"/>
          <w:sz w:val="28"/>
          <w:szCs w:val="28"/>
        </w:rPr>
        <w:lastRenderedPageBreak/>
        <w:t xml:space="preserve">Согласно подпункту 2) пункта 1 статьи 36 и подпункту 2) пункта 1 статьи 50 Закона «О реабилитации и банкротстве» приостанавливается исполнение решений судов, третейских судов,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принятые до возбуждения дела о реабилитации или банкротства, а также до применения процедуры ускоренной реабилитационной процедуры. </w:t>
      </w:r>
      <w:proofErr w:type="gramEnd"/>
    </w:p>
    <w:p w:rsidR="00CE6C55" w:rsidRPr="00E22BA1" w:rsidRDefault="00D31D21"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Судам следует учесть, что в подпункте 3) пункта 1 статьи 68 Закона «О реабилитации и банкротстве» предусмотрены аналогичные случаи приостановления исполнения принятых решений судов, третейских судов,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принятые в период реабилитационной процедуры.</w:t>
      </w:r>
      <w:r w:rsidR="002F5B98"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10. Со дня вынесения судом решения о признании должника банкротом  прекращаются все </w:t>
      </w:r>
      <w:r w:rsidR="00406B5F" w:rsidRPr="00E22BA1">
        <w:rPr>
          <w:rFonts w:ascii="Times New Roman" w:hAnsi="Times New Roman" w:cs="Times New Roman"/>
          <w:sz w:val="28"/>
          <w:szCs w:val="28"/>
        </w:rPr>
        <w:t xml:space="preserve">находящиеся в суде </w:t>
      </w:r>
      <w:r w:rsidRPr="00E22BA1">
        <w:rPr>
          <w:rFonts w:ascii="Times New Roman" w:hAnsi="Times New Roman" w:cs="Times New Roman"/>
          <w:sz w:val="28"/>
          <w:szCs w:val="28"/>
        </w:rPr>
        <w:t>дела имущественного характера с участие</w:t>
      </w:r>
      <w:r w:rsidR="00406B5F" w:rsidRPr="00E22BA1">
        <w:rPr>
          <w:rFonts w:ascii="Times New Roman" w:hAnsi="Times New Roman" w:cs="Times New Roman"/>
          <w:sz w:val="28"/>
          <w:szCs w:val="28"/>
        </w:rPr>
        <w:t>м должника в качестве ответчика</w:t>
      </w:r>
      <w:r w:rsidRPr="00E22BA1">
        <w:rPr>
          <w:rFonts w:ascii="Times New Roman" w:hAnsi="Times New Roman" w:cs="Times New Roman"/>
          <w:sz w:val="28"/>
          <w:szCs w:val="28"/>
        </w:rPr>
        <w:t>. Имущественные требования кредиторов могут быть предъявлены должнику только в рамках производства банкротства и рассматриваются судом, принявшим решение о признании должника банкротом. </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spellStart"/>
      <w:r w:rsidRPr="00E22BA1">
        <w:rPr>
          <w:rFonts w:ascii="Times New Roman" w:hAnsi="Times New Roman" w:cs="Times New Roman"/>
          <w:sz w:val="28"/>
          <w:szCs w:val="28"/>
        </w:rPr>
        <w:t>Банкротный</w:t>
      </w:r>
      <w:proofErr w:type="spellEnd"/>
      <w:r w:rsidRPr="00E22BA1">
        <w:rPr>
          <w:rFonts w:ascii="Times New Roman" w:hAnsi="Times New Roman" w:cs="Times New Roman"/>
          <w:sz w:val="28"/>
          <w:szCs w:val="28"/>
        </w:rPr>
        <w:t xml:space="preserve">  управляющий обязан известить все суды, в производстве которых находятся дела по рассмотрению имущественных требований к должнику, о признании его банкротом  и направить заявления о прекращении производства по делам.</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Дела, по которым должник выступает истцом, рассматриваются по правилам гражданского судопроизводства без каких-либо изъятий.</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11. </w:t>
      </w:r>
      <w:proofErr w:type="gramStart"/>
      <w:r w:rsidRPr="00E22BA1">
        <w:rPr>
          <w:rFonts w:ascii="Times New Roman" w:hAnsi="Times New Roman" w:cs="Times New Roman"/>
          <w:sz w:val="28"/>
          <w:szCs w:val="28"/>
        </w:rPr>
        <w:t>Согласно статье 5 Закона «О реабилитации и банкротстве» основанием для обращения кредитора в суд с заявлением о признании должника банкротом является его неплатежеспособность, которая возникает при неисполнении должником обязательства в течение сроков, предусмотренных в подпунктах 1), 2) и 3) пункта 1 статьи 5 вышеуказанного Закона, с момента наступления срока его исполнения. </w:t>
      </w:r>
      <w:proofErr w:type="gramEnd"/>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Основанием для объявления должника банкротом в судебном порядке является его несостоятельность. При установлении факта несостоятельности должны быть учтены денежные обязательства должника, срок исполнения которых наступил, а также принятые и (или) находящиеся на исполнении.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Судам следует обратить внимание, что действующее законодательство о реабилитации и банкротстве содержит разные понятия несостоятельности и основания для признания должника банкротом в отношении различных хозяйствующих субъектов.</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t xml:space="preserve">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В статье 1 Закона «О реабилитации и банкротстве» несостоятельность юридического лица </w:t>
      </w:r>
      <w:proofErr w:type="gramStart"/>
      <w:r w:rsidRPr="00E22BA1">
        <w:rPr>
          <w:rFonts w:ascii="Times New Roman" w:hAnsi="Times New Roman" w:cs="Times New Roman"/>
          <w:sz w:val="28"/>
          <w:szCs w:val="28"/>
        </w:rPr>
        <w:t>определяется</w:t>
      </w:r>
      <w:proofErr w:type="gramEnd"/>
      <w:r w:rsidRPr="00E22BA1">
        <w:rPr>
          <w:rFonts w:ascii="Times New Roman" w:hAnsi="Times New Roman" w:cs="Times New Roman"/>
          <w:sz w:val="28"/>
          <w:szCs w:val="28"/>
        </w:rPr>
        <w:t xml:space="preserve"> как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w:t>
      </w:r>
      <w:r w:rsidRPr="00E22BA1">
        <w:rPr>
          <w:rFonts w:ascii="Times New Roman" w:hAnsi="Times New Roman" w:cs="Times New Roman"/>
          <w:sz w:val="28"/>
          <w:szCs w:val="28"/>
        </w:rPr>
        <w:lastRenderedPageBreak/>
        <w:t xml:space="preserve">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и обязательных профессиональных пенсионных взносов.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Критерием определения несостоятельности должника </w:t>
      </w:r>
      <w:r w:rsidR="00406B5F" w:rsidRPr="00E22BA1">
        <w:rPr>
          <w:rFonts w:ascii="Times New Roman" w:hAnsi="Times New Roman" w:cs="Times New Roman"/>
          <w:sz w:val="28"/>
          <w:szCs w:val="28"/>
        </w:rPr>
        <w:t>–</w:t>
      </w:r>
      <w:r w:rsidRPr="00E22BA1">
        <w:rPr>
          <w:rFonts w:ascii="Times New Roman" w:hAnsi="Times New Roman" w:cs="Times New Roman"/>
          <w:sz w:val="28"/>
          <w:szCs w:val="28"/>
        </w:rPr>
        <w:t xml:space="preserve"> юридического</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лица</w:t>
      </w:r>
      <w:r w:rsidR="00406B5F" w:rsidRPr="00E22BA1">
        <w:rPr>
          <w:rFonts w:ascii="Times New Roman" w:hAnsi="Times New Roman" w:cs="Times New Roman"/>
          <w:sz w:val="28"/>
          <w:szCs w:val="28"/>
        </w:rPr>
        <w:t xml:space="preserve"> </w:t>
      </w:r>
      <w:r w:rsidRPr="00E22BA1">
        <w:rPr>
          <w:rFonts w:ascii="Times New Roman" w:hAnsi="Times New Roman" w:cs="Times New Roman"/>
          <w:sz w:val="28"/>
          <w:szCs w:val="28"/>
        </w:rPr>
        <w:t xml:space="preserve">является его неплатежеспособность.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Для признания банка второго уровня банкротом согласно статье</w:t>
      </w:r>
      <w:r w:rsidR="005919C6" w:rsidRPr="00E22BA1">
        <w:rPr>
          <w:rFonts w:ascii="Times New Roman" w:hAnsi="Times New Roman" w:cs="Times New Roman"/>
          <w:sz w:val="28"/>
          <w:szCs w:val="28"/>
        </w:rPr>
        <w:t xml:space="preserve"> </w:t>
      </w:r>
      <w:r w:rsidRPr="00E22BA1">
        <w:rPr>
          <w:rFonts w:ascii="Times New Roman" w:hAnsi="Times New Roman" w:cs="Times New Roman"/>
          <w:sz w:val="28"/>
          <w:szCs w:val="28"/>
        </w:rPr>
        <w:t xml:space="preserve">71 Закона Республики Казахстан от 31 августа 1995 года № 2444 «О банках и банковской деятельности Республики Казахстан» необходимо наличие признака неплатежеспособности. При этом платежеспособность банка-должника определяется только заключением Национального Банка Республики Казахстан, составленным с учетом методики расчета </w:t>
      </w:r>
      <w:proofErr w:type="spellStart"/>
      <w:r w:rsidRPr="00E22BA1">
        <w:rPr>
          <w:rFonts w:ascii="Times New Roman" w:hAnsi="Times New Roman" w:cs="Times New Roman"/>
          <w:sz w:val="28"/>
          <w:szCs w:val="28"/>
        </w:rPr>
        <w:t>пруденциальных</w:t>
      </w:r>
      <w:proofErr w:type="spellEnd"/>
      <w:r w:rsidRPr="00E22BA1">
        <w:rPr>
          <w:rFonts w:ascii="Times New Roman" w:hAnsi="Times New Roman" w:cs="Times New Roman"/>
          <w:sz w:val="28"/>
          <w:szCs w:val="28"/>
        </w:rPr>
        <w:t xml:space="preserve"> нормативов и иных обязательных к соблюдению норм и лимитов, размера капитала банка, то есть комплексная оценка </w:t>
      </w:r>
      <w:proofErr w:type="gramStart"/>
      <w:r w:rsidRPr="00E22BA1">
        <w:rPr>
          <w:rFonts w:ascii="Times New Roman" w:hAnsi="Times New Roman" w:cs="Times New Roman"/>
          <w:sz w:val="28"/>
          <w:szCs w:val="28"/>
        </w:rPr>
        <w:t>производится</w:t>
      </w:r>
      <w:proofErr w:type="gramEnd"/>
      <w:r w:rsidRPr="00E22BA1">
        <w:rPr>
          <w:rFonts w:ascii="Times New Roman" w:hAnsi="Times New Roman" w:cs="Times New Roman"/>
          <w:sz w:val="28"/>
          <w:szCs w:val="28"/>
        </w:rPr>
        <w:t xml:space="preserve"> уполномоченным законом лицом.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Под несостоятельностью сельскохозяйственных производителей понимается неспособность должника в течение очередного цикла сезонности удовлетворить требования кредиторов по денежным обязательствам за счет принадлежащего ему имущества.</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12. В статьях 4 и 5 Закона «О реабилитации и банкротстве» установлен исчерпывающий перечень оснований для вынесения судом решения о признании  должника банкротом или применении реабилитационной процедуры. Суд не вправе объявить должника банкротом или применить реабилитационную процедуру по иным не установленным законом основаниям. </w:t>
      </w:r>
      <w:bookmarkStart w:id="5" w:name="SUB560100"/>
      <w:bookmarkEnd w:id="5"/>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D1366C"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Заявления прокурора, кредитора (кредиторов), за исключением случаев подачи заявления по основаниям, предусмотренным статьей 82 Закона «О реабилитации и банкротстве», могут быть отозваны заявителями до принятия решения о признании должника банкротом или применении реабилитационной процедуры, в этих случаях суд выносит определение о прекращении производства по делу.</w:t>
      </w:r>
      <w:r w:rsidRPr="00E22BA1">
        <w:rPr>
          <w:rFonts w:ascii="Times New Roman" w:hAnsi="Times New Roman" w:cs="Times New Roman"/>
          <w:sz w:val="28"/>
          <w:szCs w:val="28"/>
        </w:rPr>
        <w:tab/>
      </w:r>
    </w:p>
    <w:p w:rsidR="00D1366C" w:rsidRPr="00E22BA1" w:rsidRDefault="00D1366C" w:rsidP="00D1366C">
      <w:pPr>
        <w:spacing w:after="0"/>
        <w:jc w:val="both"/>
        <w:rPr>
          <w:rStyle w:val="s3"/>
          <w:sz w:val="28"/>
          <w:szCs w:val="28"/>
        </w:rPr>
      </w:pPr>
      <w:r w:rsidRPr="00E22BA1">
        <w:rPr>
          <w:rStyle w:val="s3"/>
          <w:sz w:val="28"/>
          <w:szCs w:val="28"/>
        </w:rPr>
        <w:t xml:space="preserve">В пункт 13 внесены изменения </w:t>
      </w:r>
      <w:hyperlink r:id="rId15"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ab/>
        <w:t xml:space="preserve">13. </w:t>
      </w:r>
      <w:proofErr w:type="gramStart"/>
      <w:r w:rsidRPr="00E22BA1">
        <w:rPr>
          <w:rFonts w:ascii="Times New Roman" w:hAnsi="Times New Roman" w:cs="Times New Roman"/>
          <w:sz w:val="28"/>
          <w:szCs w:val="28"/>
        </w:rPr>
        <w:t>По результатам осуществления сбора сведений о финансовом состоянии должника временный управляющий составляет заключение аналитического характера, содержащее выводы: о его платежеспособности или неплатежеспособности; о наличии оснований для признания должника банкротом; о наличии оснований для применения реабилитационной процедуры; об отсутствии должника по адресу, указанному в заявлении о признании банкротом; об отсутствии других кредиторов, кроме заявителя;</w:t>
      </w:r>
      <w:proofErr w:type="gramEnd"/>
      <w:r w:rsidRPr="00E22BA1">
        <w:rPr>
          <w:rFonts w:ascii="Times New Roman" w:hAnsi="Times New Roman" w:cs="Times New Roman"/>
          <w:sz w:val="28"/>
          <w:szCs w:val="28"/>
        </w:rPr>
        <w:t xml:space="preserve"> о </w:t>
      </w:r>
      <w:proofErr w:type="spellStart"/>
      <w:r w:rsidRPr="00E22BA1">
        <w:rPr>
          <w:rFonts w:ascii="Times New Roman" w:hAnsi="Times New Roman" w:cs="Times New Roman"/>
          <w:sz w:val="28"/>
          <w:szCs w:val="28"/>
        </w:rPr>
        <w:lastRenderedPageBreak/>
        <w:t>непредоставлении</w:t>
      </w:r>
      <w:proofErr w:type="spellEnd"/>
      <w:r w:rsidRPr="00E22BA1">
        <w:rPr>
          <w:rFonts w:ascii="Times New Roman" w:hAnsi="Times New Roman" w:cs="Times New Roman"/>
          <w:sz w:val="28"/>
          <w:szCs w:val="28"/>
        </w:rPr>
        <w:t xml:space="preserve"> доступа временному управляющему к учетной документации должника, что препятствовало составлению заключения.</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Когда должник не предоставляет доступ временному управляющему к учетной документации, что  </w:t>
      </w:r>
      <w:proofErr w:type="spellStart"/>
      <w:r w:rsidRPr="00E22BA1">
        <w:rPr>
          <w:rFonts w:ascii="Times New Roman" w:hAnsi="Times New Roman" w:cs="Times New Roman"/>
          <w:sz w:val="28"/>
          <w:szCs w:val="28"/>
        </w:rPr>
        <w:t>яв</w:t>
      </w:r>
      <w:proofErr w:type="spellEnd"/>
      <w:r w:rsidR="00D35F48" w:rsidRPr="00E22BA1">
        <w:rPr>
          <w:rFonts w:ascii="Times New Roman" w:hAnsi="Times New Roman" w:cs="Times New Roman"/>
          <w:sz w:val="28"/>
          <w:szCs w:val="28"/>
          <w:lang w:val="kk-KZ"/>
        </w:rPr>
        <w:t>илось</w:t>
      </w:r>
      <w:r w:rsidRPr="00E22BA1">
        <w:rPr>
          <w:rFonts w:ascii="Times New Roman" w:hAnsi="Times New Roman" w:cs="Times New Roman"/>
          <w:sz w:val="28"/>
          <w:szCs w:val="28"/>
        </w:rPr>
        <w:t xml:space="preserve"> препятствием составлению заключения о финансовом состоянии должника,  суд должен разрешить спор</w:t>
      </w:r>
      <w:r w:rsidR="00DA6212" w:rsidRPr="00E22BA1">
        <w:rPr>
          <w:rFonts w:ascii="Times New Roman" w:hAnsi="Times New Roman" w:cs="Times New Roman"/>
          <w:sz w:val="28"/>
          <w:szCs w:val="28"/>
        </w:rPr>
        <w:t>,</w:t>
      </w:r>
      <w:r w:rsidRPr="00E22BA1">
        <w:rPr>
          <w:rFonts w:ascii="Times New Roman" w:hAnsi="Times New Roman" w:cs="Times New Roman"/>
          <w:sz w:val="28"/>
          <w:szCs w:val="28"/>
        </w:rPr>
        <w:t xml:space="preserve"> исходя из имеющихся в материалах дела доказательств. </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При определении вопроса о неплатежеспособности или платежеспособности должника судам следует учесть, что заключение временного управляющего является одним из доказательств по делу, поэтому на основании статей </w:t>
      </w:r>
      <w:r w:rsidR="00D31D21" w:rsidRPr="00E22BA1">
        <w:rPr>
          <w:rFonts w:ascii="Times New Roman" w:hAnsi="Times New Roman" w:cs="Times New Roman"/>
          <w:sz w:val="28"/>
          <w:szCs w:val="28"/>
        </w:rPr>
        <w:t>64</w:t>
      </w:r>
      <w:r w:rsidRPr="00E22BA1">
        <w:rPr>
          <w:rFonts w:ascii="Times New Roman" w:hAnsi="Times New Roman" w:cs="Times New Roman"/>
          <w:sz w:val="28"/>
          <w:szCs w:val="28"/>
        </w:rPr>
        <w:t xml:space="preserve">, </w:t>
      </w:r>
      <w:r w:rsidR="00D31D21" w:rsidRPr="00E22BA1">
        <w:rPr>
          <w:rFonts w:ascii="Times New Roman" w:hAnsi="Times New Roman" w:cs="Times New Roman"/>
          <w:sz w:val="28"/>
          <w:szCs w:val="28"/>
        </w:rPr>
        <w:t xml:space="preserve">65 </w:t>
      </w:r>
      <w:r w:rsidRPr="00E22BA1">
        <w:rPr>
          <w:rFonts w:ascii="Times New Roman" w:hAnsi="Times New Roman" w:cs="Times New Roman"/>
          <w:sz w:val="28"/>
          <w:szCs w:val="28"/>
        </w:rPr>
        <w:t xml:space="preserve">и </w:t>
      </w:r>
      <w:r w:rsidR="00022EE3" w:rsidRPr="00E22BA1">
        <w:rPr>
          <w:rFonts w:ascii="Times New Roman" w:hAnsi="Times New Roman" w:cs="Times New Roman"/>
          <w:sz w:val="28"/>
          <w:szCs w:val="28"/>
        </w:rPr>
        <w:t xml:space="preserve">67 </w:t>
      </w:r>
      <w:r w:rsidRPr="00E22BA1">
        <w:rPr>
          <w:rFonts w:ascii="Times New Roman" w:hAnsi="Times New Roman" w:cs="Times New Roman"/>
          <w:sz w:val="28"/>
          <w:szCs w:val="28"/>
        </w:rPr>
        <w:t>ГПК данное заключение должно быть оценено судом в совокупности с другими доказательствами по делу с учетом их относимости, допустимости и достоверности. Такое заключение не имеет для суда преимущества перед другими доказательствами.</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Решение суда о признании должника банкротом, основанное на признании им своей неплатежеспособности, должно содержать подробный анализ о финансово-хозяйственном состоянии должника, а также обоснованную оценку неплатежеспособности должника по существу.</w:t>
      </w:r>
      <w:r w:rsidRPr="00E22BA1">
        <w:rPr>
          <w:rFonts w:ascii="Times New Roman" w:hAnsi="Times New Roman" w:cs="Times New Roman"/>
          <w:sz w:val="28"/>
          <w:szCs w:val="28"/>
        </w:rPr>
        <w:tab/>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При возбуждении дела о банкротстве на основании заявления должника в обязанности временного управляющего входит составление реестра требований кредиторов.</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color w:val="00B050"/>
          <w:sz w:val="28"/>
          <w:szCs w:val="28"/>
        </w:rPr>
      </w:pPr>
      <w:r w:rsidRPr="00E22BA1">
        <w:rPr>
          <w:rFonts w:ascii="Times New Roman" w:hAnsi="Times New Roman" w:cs="Times New Roman"/>
          <w:sz w:val="28"/>
          <w:szCs w:val="28"/>
        </w:rPr>
        <w:t>В случае если дело о банкротстве возбуждено по заявлению кредитора или прокурора, временный управляющий, кроме составления реестра требований кредиторов также обязан составить заключение о финансовом положении должника. Судам следует учитывать это при вынесении определения о назначении временного управляющего.</w:t>
      </w:r>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 xml:space="preserve">Нормативное постановление дополнено пунктом 13-1 </w:t>
      </w:r>
      <w:hyperlink r:id="rId16"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13-1. Согласно подпункту 2) пункта 1 статьи 58 Закона «О реабилитации и банкротстве» решение об отказе в признании должника банкротом выносится судом с учетом заключения временного управляющего  об отсутствии кредиторов у должника, кроме заявителя.</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Настоящая норма не распространяется на случай, когда заявителем является кредитор по налогам и другим обязательным платежам в бюджет.</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В случае если единственным кредитором выступает иное лицо (не кредитор по налогам и другим обязательным платежам в бюджет), то требования по взысканию задолженности подлежат разрешению в общеустановленном судебном порядке, минуя процедуру банкротства.</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При наличии единственного кредитора отсутствует необходимость справедливого распределения имущественной массы должника между кредиторами в соответствии с очередностью, установленной законодательством.</w:t>
      </w:r>
    </w:p>
    <w:p w:rsidR="00D1366C" w:rsidRPr="00E22BA1" w:rsidRDefault="00D1366C" w:rsidP="00D1366C">
      <w:pPr>
        <w:spacing w:after="0"/>
        <w:jc w:val="both"/>
        <w:rPr>
          <w:rStyle w:val="s3"/>
          <w:sz w:val="28"/>
          <w:szCs w:val="28"/>
        </w:rPr>
      </w:pPr>
      <w:r w:rsidRPr="00E22BA1">
        <w:rPr>
          <w:rStyle w:val="s3"/>
          <w:sz w:val="28"/>
          <w:szCs w:val="28"/>
        </w:rPr>
        <w:t xml:space="preserve">В пункт 14 внесены изменения </w:t>
      </w:r>
      <w:hyperlink r:id="rId17"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lastRenderedPageBreak/>
        <w:t xml:space="preserve">14. </w:t>
      </w:r>
      <w:proofErr w:type="gramStart"/>
      <w:r w:rsidRPr="00E22BA1">
        <w:rPr>
          <w:rFonts w:ascii="Times New Roman" w:hAnsi="Times New Roman" w:cs="Times New Roman"/>
          <w:sz w:val="28"/>
          <w:szCs w:val="28"/>
        </w:rPr>
        <w:t>Основанием для обращения с заявлением в суд о признании должника банкротом является его неплатежеспособность при отсутствии возможности восстановления платежеспособности, тогда как основанием для обращения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восстановления платежеспособности.</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roofErr w:type="gramEnd"/>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Под угрозой неплатежеспособности должника следует понимать такое состояние его платежеспособности, когда в ближайшее время может наступить его неспособность в полном объеме удовлетворить требования кредиторов по денежным обязательствам.</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Под возможностью восстановления платежеспособности должника следует понимать наличие комплекса взаимосвязанных реальных мероприятий, направленных на оздоровление финансовой деятельности должника и осуществляемых на основе взаимного согласия между должником и кредиторами, группой однородных кредиторов.</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5919C6"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Судам следует иметь в виду, что для применения реабилитационной процедуры необходимо одновременно наличие двух признаков:                      </w:t>
      </w:r>
    </w:p>
    <w:p w:rsidR="005919C6" w:rsidRPr="00E22BA1" w:rsidRDefault="002F5B98" w:rsidP="000466F5">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неплатежеспособность должника или угроза его неплатежеспособности;   </w:t>
      </w:r>
    </w:p>
    <w:p w:rsidR="002F5B98" w:rsidRPr="00E22BA1" w:rsidRDefault="002F5B98" w:rsidP="000466F5">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реальная возможность восстановления его платежеспособности.</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Реабилитационная процедура также может быть применена по возбужденному делу о признании должника банкротом. При этом план реабилитации должен быть разработан должником совместно с кредиторами, и он должен быть утвержден судом в течение трех месяцев со дня вступления в законную силу решения о применении реабилитационной процедуры.</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Использование реабилитационных процедур в интересах должника в целях отсрочки исполнения требований кредиторов противоречит Закону «О реабилитации и банкротстве», поэтому суд не вправе принимать решение о применении реабилитационной процедуры в отношении хозяйствующих субъектов, не доказавших в общем порядке свою неплатежеспособность или угрозу наступления своей неплатежеспособности.</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Суд в течение двух рабочих дней со дня вступления решения о применении реабилитационной процедуры в законную силу выносит определение о назначении временного администратора из числа лиц, зарегистрированных в уполномоченном органе, сведения о которых размещены на </w:t>
      </w:r>
      <w:proofErr w:type="spellStart"/>
      <w:r w:rsidRPr="00E22BA1">
        <w:rPr>
          <w:rFonts w:ascii="Times New Roman" w:hAnsi="Times New Roman" w:cs="Times New Roman"/>
          <w:sz w:val="28"/>
          <w:szCs w:val="28"/>
        </w:rPr>
        <w:t>интернет-ресурсе</w:t>
      </w:r>
      <w:proofErr w:type="spellEnd"/>
      <w:r w:rsidRPr="00E22BA1">
        <w:rPr>
          <w:rFonts w:ascii="Times New Roman" w:hAnsi="Times New Roman" w:cs="Times New Roman"/>
          <w:sz w:val="28"/>
          <w:szCs w:val="28"/>
        </w:rPr>
        <w:t xml:space="preserve"> уполномоченного органа на дату вынесения определения.</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15. Законом «О реабилитации и банкротстве» установлен порядок применения реабилитационных процедур: ускоренной реабилитационной процедуры и реабилитационной процедуры.</w:t>
      </w:r>
      <w:bookmarkStart w:id="6" w:name="SUB290100"/>
      <w:bookmarkEnd w:id="6"/>
      <w:r w:rsidRPr="00E22BA1">
        <w:rPr>
          <w:rFonts w:ascii="Times New Roman" w:hAnsi="Times New Roman" w:cs="Times New Roman"/>
          <w:sz w:val="28"/>
          <w:szCs w:val="28"/>
        </w:rPr>
        <w:t xml:space="preserve">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Судам следует учесть, что с заявлением о применении ускоренной реабилитационной процедуры вправе обратиться только должник. Ускоренная реабилитационная процедура применяется при наличии одновременно </w:t>
      </w:r>
      <w:r w:rsidRPr="00E22BA1">
        <w:rPr>
          <w:rFonts w:ascii="Times New Roman" w:hAnsi="Times New Roman" w:cs="Times New Roman"/>
          <w:sz w:val="28"/>
          <w:szCs w:val="28"/>
        </w:rPr>
        <w:lastRenderedPageBreak/>
        <w:t>следующих условий:</w:t>
      </w:r>
      <w:bookmarkStart w:id="7" w:name="SUB290101"/>
      <w:bookmarkEnd w:id="7"/>
      <w:r w:rsidRPr="00E22BA1">
        <w:rPr>
          <w:rFonts w:ascii="Times New Roman" w:hAnsi="Times New Roman" w:cs="Times New Roman"/>
          <w:sz w:val="28"/>
          <w:szCs w:val="28"/>
        </w:rPr>
        <w:t xml:space="preserve"> в отношении должника не возбуждено дело о реабилитации или о банкротстве;</w:t>
      </w:r>
      <w:bookmarkStart w:id="8" w:name="SUB290102"/>
      <w:bookmarkEnd w:id="8"/>
      <w:r w:rsidRPr="00E22BA1">
        <w:rPr>
          <w:rFonts w:ascii="Times New Roman" w:hAnsi="Times New Roman" w:cs="Times New Roman"/>
          <w:sz w:val="28"/>
          <w:szCs w:val="28"/>
        </w:rPr>
        <w:t xml:space="preserve"> должник является коммерческой организацией;</w:t>
      </w:r>
      <w:bookmarkStart w:id="9" w:name="SUB290103"/>
      <w:bookmarkEnd w:id="9"/>
      <w:r w:rsidRPr="00E22BA1">
        <w:rPr>
          <w:rFonts w:ascii="Times New Roman" w:hAnsi="Times New Roman" w:cs="Times New Roman"/>
          <w:sz w:val="28"/>
          <w:szCs w:val="28"/>
        </w:rPr>
        <w:t xml:space="preserve">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Ускоренная реабилитационная процедура не применяется в отношении должника по требованиям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w:t>
      </w:r>
      <w:r w:rsidR="00D837AD" w:rsidRPr="00E22BA1">
        <w:rPr>
          <w:rFonts w:ascii="Times New Roman" w:hAnsi="Times New Roman" w:cs="Times New Roman"/>
          <w:sz w:val="28"/>
          <w:szCs w:val="28"/>
        </w:rPr>
        <w:t xml:space="preserve">имеет </w:t>
      </w:r>
      <w:r w:rsidRPr="00E22BA1">
        <w:rPr>
          <w:rFonts w:ascii="Times New Roman" w:hAnsi="Times New Roman" w:cs="Times New Roman"/>
          <w:sz w:val="28"/>
          <w:szCs w:val="28"/>
        </w:rPr>
        <w:t>задолженност</w:t>
      </w:r>
      <w:r w:rsidR="00D837AD" w:rsidRPr="00E22BA1">
        <w:rPr>
          <w:rFonts w:ascii="Times New Roman" w:hAnsi="Times New Roman" w:cs="Times New Roman"/>
          <w:sz w:val="28"/>
          <w:szCs w:val="28"/>
        </w:rPr>
        <w:t>и</w:t>
      </w:r>
      <w:r w:rsidRPr="00E22BA1">
        <w:rPr>
          <w:rFonts w:ascii="Times New Roman" w:hAnsi="Times New Roman" w:cs="Times New Roman"/>
          <w:sz w:val="28"/>
          <w:szCs w:val="28"/>
        </w:rPr>
        <w:t xml:space="preserve"> по социальным отчислениям в Государственный фонд социального страхования, по обязательным пенсионным взносам и обязательным профессиональным пенсионным взносам, </w:t>
      </w:r>
      <w:r w:rsidR="00D837AD" w:rsidRPr="00E22BA1">
        <w:rPr>
          <w:rFonts w:ascii="Times New Roman" w:hAnsi="Times New Roman" w:cs="Times New Roman"/>
          <w:sz w:val="28"/>
          <w:szCs w:val="28"/>
        </w:rPr>
        <w:t xml:space="preserve">по </w:t>
      </w:r>
      <w:r w:rsidRPr="00E22BA1">
        <w:rPr>
          <w:rFonts w:ascii="Times New Roman" w:hAnsi="Times New Roman" w:cs="Times New Roman"/>
          <w:sz w:val="28"/>
          <w:szCs w:val="28"/>
        </w:rPr>
        <w:t>вознаграждени</w:t>
      </w:r>
      <w:r w:rsidR="00D837AD" w:rsidRPr="00E22BA1">
        <w:rPr>
          <w:rFonts w:ascii="Times New Roman" w:hAnsi="Times New Roman" w:cs="Times New Roman"/>
          <w:sz w:val="28"/>
          <w:szCs w:val="28"/>
        </w:rPr>
        <w:t>ям</w:t>
      </w:r>
      <w:r w:rsidRPr="00E22BA1">
        <w:rPr>
          <w:rFonts w:ascii="Times New Roman" w:hAnsi="Times New Roman" w:cs="Times New Roman"/>
          <w:sz w:val="28"/>
          <w:szCs w:val="28"/>
        </w:rPr>
        <w:t xml:space="preserve"> по авторским договорам, а также по</w:t>
      </w:r>
      <w:proofErr w:type="gramEnd"/>
      <w:r w:rsidRPr="00E22BA1">
        <w:rPr>
          <w:rFonts w:ascii="Times New Roman" w:hAnsi="Times New Roman" w:cs="Times New Roman"/>
          <w:sz w:val="28"/>
          <w:szCs w:val="28"/>
        </w:rPr>
        <w:t xml:space="preserve"> налогам и другим обязательным платежам в бюджет.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При ускоренной реабилитационной процедуре план реабилитации составляется заявителем (должником) и предоставляется суду одновременно с заявлением о применении ускоренной реабилитационной процедуры, данный план утверждается судом при вынесении решения о применении ускоренной реабилитационной процедуры. В ходе проведения ускоренной реабилитационной процедуры реестр требований кредиторов не формируется.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16. По заявлению собственника имущества должника (уполномоченного им органа), учредителей (участников) на основании решения собрания кредиторов суд вправе сохранить право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В случае принятия решения собранием кредиторов об отмене права собственника имущества должника, учредителей (участников) на управление имуществом и делами должника собрание кредиторов обязано предоставить кандидатуру реабилитационного управляющего из числа лиц, зарегистрированных в уполномоченном органе. Решение собрания кредиторов об отмене права на управление имуществом и делами должника направляется в суд вместе с планом реабилитации.</w:t>
      </w:r>
      <w:bookmarkStart w:id="10" w:name="SUB690200"/>
      <w:bookmarkStart w:id="11" w:name="SUB690300"/>
      <w:bookmarkStart w:id="12" w:name="SUB690400"/>
      <w:bookmarkEnd w:id="10"/>
      <w:bookmarkEnd w:id="11"/>
      <w:bookmarkEnd w:id="12"/>
      <w:r w:rsidRPr="00E22BA1">
        <w:rPr>
          <w:rFonts w:ascii="Times New Roman" w:hAnsi="Times New Roman" w:cs="Times New Roman"/>
          <w:sz w:val="28"/>
          <w:szCs w:val="28"/>
        </w:rPr>
        <w:t xml:space="preserve"> </w:t>
      </w:r>
      <w:r w:rsidRPr="00E22BA1">
        <w:rPr>
          <w:rFonts w:ascii="Times New Roman" w:hAnsi="Times New Roman" w:cs="Times New Roman"/>
          <w:sz w:val="28"/>
          <w:szCs w:val="28"/>
        </w:rPr>
        <w:tab/>
        <w:t>Уполномоченный орган обязан назначить реабилитационным управляющим представленную собранием кредиторов кандидатуру в 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 учредителей (участников) от управления имуществом и делами до</w:t>
      </w:r>
      <w:r w:rsidR="001D203C" w:rsidRPr="00E22BA1">
        <w:rPr>
          <w:rFonts w:ascii="Times New Roman" w:hAnsi="Times New Roman" w:cs="Times New Roman"/>
          <w:sz w:val="28"/>
          <w:szCs w:val="28"/>
        </w:rPr>
        <w:t xml:space="preserve">лжника. </w:t>
      </w:r>
      <w:r w:rsidRPr="00E22BA1">
        <w:rPr>
          <w:rFonts w:ascii="Times New Roman" w:hAnsi="Times New Roman" w:cs="Times New Roman"/>
          <w:sz w:val="28"/>
          <w:szCs w:val="28"/>
        </w:rPr>
        <w:t>В</w:t>
      </w:r>
      <w:r w:rsidR="001D203C" w:rsidRPr="00E22BA1">
        <w:rPr>
          <w:rFonts w:ascii="Times New Roman" w:hAnsi="Times New Roman" w:cs="Times New Roman"/>
          <w:sz w:val="28"/>
          <w:szCs w:val="28"/>
        </w:rPr>
        <w:t xml:space="preserve"> </w:t>
      </w:r>
      <w:r w:rsidRPr="00E22BA1">
        <w:rPr>
          <w:rFonts w:ascii="Times New Roman" w:hAnsi="Times New Roman" w:cs="Times New Roman"/>
          <w:sz w:val="28"/>
          <w:szCs w:val="28"/>
        </w:rPr>
        <w:t>случае</w:t>
      </w:r>
      <w:r w:rsidR="001D203C" w:rsidRPr="00E22BA1">
        <w:rPr>
          <w:rFonts w:ascii="Times New Roman" w:hAnsi="Times New Roman" w:cs="Times New Roman"/>
          <w:sz w:val="28"/>
          <w:szCs w:val="28"/>
        </w:rPr>
        <w:t xml:space="preserve"> </w:t>
      </w:r>
      <w:r w:rsidRPr="00E22BA1">
        <w:rPr>
          <w:rFonts w:ascii="Times New Roman" w:hAnsi="Times New Roman" w:cs="Times New Roman"/>
          <w:sz w:val="28"/>
          <w:szCs w:val="28"/>
        </w:rPr>
        <w:t>отказа уполномоченного органа в назначении представленной кандидатуры собрание кредиторов обязано представить другую кандидатуру для назначения реабилитационным управляющим.</w:t>
      </w:r>
      <w:bookmarkStart w:id="13" w:name="SUB690500"/>
      <w:bookmarkEnd w:id="13"/>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В случаях неисполнения графика погашения кредиторской задолженности сроком более трех месяцев и (или) выявления нарушений норм Закона «О </w:t>
      </w:r>
      <w:r w:rsidRPr="00E22BA1">
        <w:rPr>
          <w:rFonts w:ascii="Times New Roman" w:hAnsi="Times New Roman" w:cs="Times New Roman"/>
          <w:sz w:val="28"/>
          <w:szCs w:val="28"/>
        </w:rPr>
        <w:lastRenderedPageBreak/>
        <w:t>реабилитации и банкротстве»,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уполномоченного собранием кредиторов, в течение пятнадцати календарных дней со дня поступления заявления.</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roofErr w:type="gramEnd"/>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17. Законодательством о реабилитации и банкротстве установлена обязанность временного администратора (временного управляющего) по формированию реестра требований кредиторов.</w:t>
      </w:r>
      <w:bookmarkStart w:id="14" w:name="SUB720200"/>
      <w:bookmarkEnd w:id="14"/>
      <w:r w:rsidRPr="00E22BA1">
        <w:rPr>
          <w:rFonts w:ascii="Times New Roman" w:hAnsi="Times New Roman" w:cs="Times New Roman"/>
          <w:sz w:val="28"/>
          <w:szCs w:val="28"/>
        </w:rPr>
        <w:t xml:space="preserve">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w:t>
      </w:r>
      <w:bookmarkStart w:id="15" w:name="SUB720300"/>
      <w:bookmarkEnd w:id="15"/>
      <w:r w:rsidRPr="00E22BA1">
        <w:rPr>
          <w:rFonts w:ascii="Times New Roman" w:hAnsi="Times New Roman" w:cs="Times New Roman"/>
          <w:sz w:val="28"/>
          <w:szCs w:val="28"/>
        </w:rPr>
        <w:t xml:space="preserve">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Требования кредиторов, заявленные в месячный срок, должны быть рассмотрены временным администратором (временным управляющим) в течение десяти рабочих дней с момента их получения, и признанные требования включаются в реестр.</w:t>
      </w:r>
      <w:r w:rsidRPr="00E22BA1">
        <w:rPr>
          <w:rFonts w:ascii="Times New Roman" w:hAnsi="Times New Roman" w:cs="Times New Roman"/>
          <w:sz w:val="28"/>
          <w:szCs w:val="28"/>
        </w:rPr>
        <w:tab/>
        <w:t>Требование кредитора, заявленное позднее месячного срока, включается в реестр требований кредиторов, но такой кредитор лишается права голоса на собрании кредиторов до полного удовлетворения требований кредиторов, заявленных в месячный срок.</w:t>
      </w:r>
      <w:bookmarkStart w:id="16" w:name="SUB720400"/>
      <w:bookmarkEnd w:id="16"/>
      <w:r w:rsidRPr="00E22BA1">
        <w:rPr>
          <w:rFonts w:ascii="Times New Roman" w:hAnsi="Times New Roman" w:cs="Times New Roman"/>
          <w:sz w:val="28"/>
          <w:szCs w:val="28"/>
        </w:rPr>
        <w:t xml:space="preserve"> </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В реестр также могут быть включены требования кредиторов, заявленные ими ранее в суд с соблюдением требований пункта 2 статьи 72 и пункта 3 статьи  90 Закона «О реабилитации и банкротстве».</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(временный управляющий) обязан письменно уведомить каждого кредитора в день, следующий за днем принятия решения.</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Решение временного администратора (временного управляющего) может быть обжаловано кредитором, учредителем (участником), должником в течение десяти рабочих дней в суд, </w:t>
      </w:r>
      <w:proofErr w:type="gramStart"/>
      <w:r w:rsidRPr="00E22BA1">
        <w:rPr>
          <w:rFonts w:ascii="Times New Roman" w:hAnsi="Times New Roman" w:cs="Times New Roman"/>
          <w:sz w:val="28"/>
          <w:szCs w:val="28"/>
        </w:rPr>
        <w:t>рассматривающий</w:t>
      </w:r>
      <w:proofErr w:type="gramEnd"/>
      <w:r w:rsidRPr="00E22BA1">
        <w:rPr>
          <w:rFonts w:ascii="Times New Roman" w:hAnsi="Times New Roman" w:cs="Times New Roman"/>
          <w:sz w:val="28"/>
          <w:szCs w:val="28"/>
        </w:rPr>
        <w:t xml:space="preserve"> дело о реабилитации или банкротстве.</w:t>
      </w:r>
      <w:bookmarkStart w:id="17" w:name="SUB720700"/>
      <w:bookmarkEnd w:id="17"/>
      <w:r w:rsidRPr="00E22BA1">
        <w:rPr>
          <w:rFonts w:ascii="Times New Roman" w:hAnsi="Times New Roman" w:cs="Times New Roman"/>
          <w:sz w:val="28"/>
          <w:szCs w:val="28"/>
        </w:rPr>
        <w:t xml:space="preserve"> Данный срок является </w:t>
      </w:r>
      <w:proofErr w:type="spellStart"/>
      <w:r w:rsidRPr="00E22BA1">
        <w:rPr>
          <w:rFonts w:ascii="Times New Roman" w:hAnsi="Times New Roman" w:cs="Times New Roman"/>
          <w:sz w:val="28"/>
          <w:szCs w:val="28"/>
        </w:rPr>
        <w:t>пресекательным</w:t>
      </w:r>
      <w:proofErr w:type="spellEnd"/>
      <w:r w:rsidRPr="00E22BA1">
        <w:rPr>
          <w:rFonts w:ascii="Times New Roman" w:hAnsi="Times New Roman" w:cs="Times New Roman"/>
          <w:sz w:val="28"/>
          <w:szCs w:val="28"/>
        </w:rPr>
        <w:t>, его пропуск является основанием для отказа в удовлетворении жалобы.</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В случае признания жалобы кредитора, учредителя (участника) обоснованным, суд </w:t>
      </w:r>
      <w:proofErr w:type="gramStart"/>
      <w:r w:rsidRPr="00E22BA1">
        <w:rPr>
          <w:rFonts w:ascii="Times New Roman" w:hAnsi="Times New Roman" w:cs="Times New Roman"/>
          <w:sz w:val="28"/>
          <w:szCs w:val="28"/>
        </w:rPr>
        <w:t>обязан</w:t>
      </w:r>
      <w:proofErr w:type="gramEnd"/>
      <w:r w:rsidRPr="00E22BA1">
        <w:rPr>
          <w:rFonts w:ascii="Times New Roman" w:hAnsi="Times New Roman" w:cs="Times New Roman"/>
          <w:sz w:val="28"/>
          <w:szCs w:val="28"/>
        </w:rPr>
        <w:t xml:space="preserve"> определить соответствующую очередь в реестре требований кредиторов, в которую должны быть включены требования кредитора, учредителя (участника).</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Судам следует учесть требования пункта 3 статьи 101 Закона «О реабилитации и банкротстве», согласно которым требования кредиторов (в том числе залоговых кредиторов), заявленные после истечения срока, предусмотренного </w:t>
      </w:r>
      <w:bookmarkStart w:id="18" w:name="sub1003913181"/>
      <w:r w:rsidRPr="00E22BA1">
        <w:rPr>
          <w:rFonts w:ascii="Times New Roman" w:hAnsi="Times New Roman" w:cs="Times New Roman"/>
          <w:sz w:val="28"/>
          <w:szCs w:val="28"/>
        </w:rPr>
        <w:fldChar w:fldCharType="begin"/>
      </w:r>
      <w:r w:rsidRPr="00E22BA1">
        <w:rPr>
          <w:rFonts w:ascii="Times New Roman" w:hAnsi="Times New Roman" w:cs="Times New Roman"/>
          <w:sz w:val="28"/>
          <w:szCs w:val="28"/>
        </w:rPr>
        <w:instrText xml:space="preserve"> HYPERLINK "jl:31518958.900300%20" </w:instrText>
      </w:r>
      <w:r w:rsidRPr="00E22BA1">
        <w:rPr>
          <w:rFonts w:ascii="Times New Roman" w:hAnsi="Times New Roman" w:cs="Times New Roman"/>
          <w:sz w:val="28"/>
          <w:szCs w:val="28"/>
        </w:rPr>
        <w:fldChar w:fldCharType="separate"/>
      </w:r>
      <w:r w:rsidRPr="00E22BA1">
        <w:rPr>
          <w:rFonts w:ascii="Times New Roman" w:hAnsi="Times New Roman" w:cs="Times New Roman"/>
          <w:sz w:val="28"/>
          <w:szCs w:val="28"/>
        </w:rPr>
        <w:t>пунктом 3 статьи 90</w:t>
      </w:r>
      <w:r w:rsidRPr="00E22BA1">
        <w:rPr>
          <w:rFonts w:ascii="Times New Roman" w:hAnsi="Times New Roman" w:cs="Times New Roman"/>
          <w:sz w:val="28"/>
          <w:szCs w:val="28"/>
        </w:rPr>
        <w:fldChar w:fldCharType="end"/>
      </w:r>
      <w:bookmarkEnd w:id="18"/>
      <w:r w:rsidRPr="00E22BA1">
        <w:rPr>
          <w:rFonts w:ascii="Times New Roman" w:hAnsi="Times New Roman" w:cs="Times New Roman"/>
          <w:sz w:val="28"/>
          <w:szCs w:val="28"/>
        </w:rPr>
        <w:t xml:space="preserve"> Закона «О реабилитации и банкротстве», но до утверждения ликвидационного баланса, удовлетворяются из имущества банкрота, оставшегося после удовлетворения требований кредиторов, заявленных в установленный срок.</w:t>
      </w:r>
      <w:r w:rsidRPr="00E22BA1">
        <w:rPr>
          <w:rFonts w:ascii="Times New Roman" w:hAnsi="Times New Roman" w:cs="Times New Roman"/>
          <w:sz w:val="28"/>
          <w:szCs w:val="28"/>
        </w:rPr>
        <w:tab/>
      </w:r>
      <w:proofErr w:type="gramEnd"/>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lastRenderedPageBreak/>
        <w:t>Временный администратор (временный управляющий) не вправе формировать реестр требований кредиторов на основании расшифровки кредиторской задолженности к балансу должника, поскольку это противоречит Закону «О реабилитации и банкротстве» и стать</w:t>
      </w:r>
      <w:r w:rsidR="00D837AD" w:rsidRPr="00E22BA1">
        <w:rPr>
          <w:rFonts w:ascii="Times New Roman" w:hAnsi="Times New Roman" w:cs="Times New Roman"/>
          <w:sz w:val="28"/>
          <w:szCs w:val="28"/>
        </w:rPr>
        <w:t>е</w:t>
      </w:r>
      <w:r w:rsidRPr="00E22BA1">
        <w:rPr>
          <w:rFonts w:ascii="Times New Roman" w:hAnsi="Times New Roman" w:cs="Times New Roman"/>
          <w:sz w:val="28"/>
          <w:szCs w:val="28"/>
        </w:rPr>
        <w:t xml:space="preserve"> 8 ГК, предоставляющим гражданам и юридическим лицам право по собственному усмотрению распоряжаться принадлежащими им правами, в том числе и правом на защиту. Поэтому при формировании реестра требований кредиторов временному администратору (временному управляющему) необходимо проверить наличие документов, подтверждающих основание и сумму требования (заявлени</w:t>
      </w:r>
      <w:r w:rsidR="00D837AD" w:rsidRPr="00E22BA1">
        <w:rPr>
          <w:rFonts w:ascii="Times New Roman" w:hAnsi="Times New Roman" w:cs="Times New Roman"/>
          <w:sz w:val="28"/>
          <w:szCs w:val="28"/>
        </w:rPr>
        <w:t>я</w:t>
      </w:r>
      <w:r w:rsidRPr="00E22BA1">
        <w:rPr>
          <w:rFonts w:ascii="Times New Roman" w:hAnsi="Times New Roman" w:cs="Times New Roman"/>
          <w:sz w:val="28"/>
          <w:szCs w:val="28"/>
        </w:rPr>
        <w:t xml:space="preserve"> кредиторов, вступившие в законную силу решения судов, копии договоров, признание долга должником и т.д.).</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18.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выплате вознаграждений по авторским договорам.</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В случае недостаточности имущества для погашения требований, оно распределяется пропорционально суммам требований, с соблюдением очередности, изложенной в настоящем пункте.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19. Требования залоговых кредиторов подлежат включению в реестр требований кредиторов второй очереди при наличии в имущественной массе залогового имущества, надлежаще оформленного и зарегистрированного залогового обязательства</w:t>
      </w:r>
      <w:r w:rsidR="00D837AD" w:rsidRPr="00E22BA1">
        <w:rPr>
          <w:rFonts w:ascii="Times New Roman" w:hAnsi="Times New Roman" w:cs="Times New Roman"/>
          <w:sz w:val="28"/>
          <w:szCs w:val="28"/>
        </w:rPr>
        <w:t>,</w:t>
      </w:r>
      <w:r w:rsidRPr="00E22BA1">
        <w:rPr>
          <w:rFonts w:ascii="Times New Roman" w:hAnsi="Times New Roman" w:cs="Times New Roman"/>
          <w:sz w:val="28"/>
          <w:szCs w:val="28"/>
        </w:rPr>
        <w:t xml:space="preserve"> и только в части, обеспеченной залогом. Требования залоговых кредиторов включа</w:t>
      </w:r>
      <w:r w:rsidR="00D837AD" w:rsidRPr="00E22BA1">
        <w:rPr>
          <w:rFonts w:ascii="Times New Roman" w:hAnsi="Times New Roman" w:cs="Times New Roman"/>
          <w:sz w:val="28"/>
          <w:szCs w:val="28"/>
        </w:rPr>
        <w:t>ю</w:t>
      </w:r>
      <w:r w:rsidRPr="00E22BA1">
        <w:rPr>
          <w:rFonts w:ascii="Times New Roman" w:hAnsi="Times New Roman" w:cs="Times New Roman"/>
          <w:sz w:val="28"/>
          <w:szCs w:val="28"/>
        </w:rPr>
        <w:t xml:space="preserve">т сумму основного долга, вознаграждение, пени (штрафы) в случае, если данные требования обеспечены залогом и подлежат включению в реестр требований кредиторов второй очереди.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Требования залоговых кредиторов, основанные на </w:t>
      </w:r>
      <w:proofErr w:type="spellStart"/>
      <w:r w:rsidRPr="00E22BA1">
        <w:rPr>
          <w:rFonts w:ascii="Times New Roman" w:hAnsi="Times New Roman" w:cs="Times New Roman"/>
          <w:sz w:val="28"/>
          <w:szCs w:val="28"/>
        </w:rPr>
        <w:t>ненадлежаще</w:t>
      </w:r>
      <w:proofErr w:type="spellEnd"/>
      <w:r w:rsidRPr="00E22BA1">
        <w:rPr>
          <w:rFonts w:ascii="Times New Roman" w:hAnsi="Times New Roman" w:cs="Times New Roman"/>
          <w:sz w:val="28"/>
          <w:szCs w:val="28"/>
        </w:rPr>
        <w:t xml:space="preserve"> оформленном договоре залога, а также в части, не обеспеченной залогом, учитываются в составе четвертой очереди.</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В случае принятия собранием кредиторов решения о согласии на передачу залогового имущества залоговому кредитору, </w:t>
      </w:r>
      <w:proofErr w:type="gramStart"/>
      <w:r w:rsidRPr="00E22BA1">
        <w:rPr>
          <w:rFonts w:ascii="Times New Roman" w:hAnsi="Times New Roman" w:cs="Times New Roman"/>
          <w:sz w:val="28"/>
          <w:szCs w:val="28"/>
        </w:rPr>
        <w:t>последний</w:t>
      </w:r>
      <w:proofErr w:type="gramEnd"/>
      <w:r w:rsidRPr="00E22BA1">
        <w:rPr>
          <w:rFonts w:ascii="Times New Roman" w:hAnsi="Times New Roman" w:cs="Times New Roman"/>
          <w:sz w:val="28"/>
          <w:szCs w:val="28"/>
        </w:rPr>
        <w:t xml:space="preserve"> лишается  права голоса на собрании кредиторов при принятии решений по остальным вопросам, входящим в компетенцию собрания кредиторов.</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Судам следует учесть, что передача залогового имущества залоговому кредитору производится только после погашения им требований кредиторов первой очереди и административных расходов, связанных с сохранением и содержанием залогового имущества.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Неявка на собрание кредиторов залогового кредитора, уведомленного надлежащим образом о времени и месте проведения собрания кредиторов, приравнивается к отказу от принятия залогового имущества.</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lastRenderedPageBreak/>
        <w:t xml:space="preserve">20. Пунктом 4 статьи 100 Закона «О реабилитации и банкротстве» установлено, что в третью очередь погашается задолженность по налогам и другим обязательным платежам в бюджет. </w:t>
      </w:r>
      <w:proofErr w:type="gramStart"/>
      <w:r w:rsidRPr="00E22BA1">
        <w:rPr>
          <w:rFonts w:ascii="Times New Roman" w:hAnsi="Times New Roman" w:cs="Times New Roman"/>
          <w:sz w:val="28"/>
          <w:szCs w:val="28"/>
        </w:rPr>
        <w:t>При проверке правильности формирования реестра третьей очереди суды должны применять нормы подпункта 32) пункта 1 статьи 12 Кодекса Республики Казахстан от 10 декабря 2008 года № 99-</w:t>
      </w:r>
      <w:r w:rsidRPr="00E22BA1">
        <w:rPr>
          <w:rFonts w:ascii="Times New Roman" w:hAnsi="Times New Roman" w:cs="Times New Roman"/>
          <w:sz w:val="28"/>
          <w:szCs w:val="28"/>
          <w:lang w:val="en-US"/>
        </w:rPr>
        <w:t>IV</w:t>
      </w:r>
      <w:r w:rsidRPr="00E22BA1">
        <w:rPr>
          <w:rFonts w:ascii="Times New Roman" w:hAnsi="Times New Roman" w:cs="Times New Roman"/>
          <w:sz w:val="28"/>
          <w:szCs w:val="28"/>
        </w:rPr>
        <w:t xml:space="preserve"> «О налогах и других обязательных платежах в бюджет (Налоговый кодекс)», согласно </w:t>
      </w:r>
      <w:proofErr w:type="spellStart"/>
      <w:r w:rsidRPr="00E22BA1">
        <w:rPr>
          <w:rFonts w:ascii="Times New Roman" w:hAnsi="Times New Roman" w:cs="Times New Roman"/>
          <w:sz w:val="28"/>
          <w:szCs w:val="28"/>
        </w:rPr>
        <w:t>котор</w:t>
      </w:r>
      <w:proofErr w:type="spellEnd"/>
      <w:r w:rsidR="00131E16" w:rsidRPr="00E22BA1">
        <w:rPr>
          <w:rFonts w:ascii="Times New Roman" w:hAnsi="Times New Roman" w:cs="Times New Roman"/>
          <w:sz w:val="28"/>
          <w:szCs w:val="28"/>
          <w:lang w:val="kk-KZ"/>
        </w:rPr>
        <w:t>ым</w:t>
      </w:r>
      <w:r w:rsidRPr="00E22BA1">
        <w:rPr>
          <w:rFonts w:ascii="Times New Roman" w:hAnsi="Times New Roman" w:cs="Times New Roman"/>
          <w:sz w:val="28"/>
          <w:szCs w:val="28"/>
        </w:rPr>
        <w:t xml:space="preserve"> налоговая задолженность включает в себя сумму недоимки, а также неуплаченные суммы пени и штрафов. </w:t>
      </w:r>
      <w:r w:rsidRPr="00E22BA1">
        <w:rPr>
          <w:rFonts w:ascii="Times New Roman" w:hAnsi="Times New Roman" w:cs="Times New Roman"/>
          <w:sz w:val="28"/>
          <w:szCs w:val="28"/>
        </w:rPr>
        <w:tab/>
      </w:r>
      <w:r w:rsidRPr="00E22BA1">
        <w:rPr>
          <w:rFonts w:ascii="Times New Roman" w:hAnsi="Times New Roman" w:cs="Times New Roman"/>
          <w:sz w:val="28"/>
          <w:szCs w:val="28"/>
        </w:rPr>
        <w:tab/>
      </w:r>
      <w:proofErr w:type="gramEnd"/>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lang w:val="kk-KZ"/>
        </w:rPr>
      </w:pPr>
      <w:r w:rsidRPr="00E22BA1">
        <w:rPr>
          <w:rFonts w:ascii="Times New Roman" w:hAnsi="Times New Roman" w:cs="Times New Roman"/>
          <w:sz w:val="28"/>
          <w:szCs w:val="28"/>
          <w:lang w:val="kk-KZ"/>
        </w:rPr>
        <w:t>21. При проверке правильности формирования реестра четвертой очереди судам следует обратить внимание на установленный Законом «О реабилитации и банкротстве» порядок отдельного учета суммы обязательств должника перед кредитором и санкций за неисполнение обязательств, суммы убытков.</w:t>
      </w:r>
      <w:r w:rsidR="00A02F7A" w:rsidRPr="00E22BA1">
        <w:rPr>
          <w:rFonts w:ascii="Times New Roman" w:hAnsi="Times New Roman" w:cs="Times New Roman"/>
          <w:sz w:val="28"/>
          <w:szCs w:val="28"/>
          <w:lang w:val="kk-KZ"/>
        </w:rPr>
        <w:t xml:space="preserve"> </w:t>
      </w:r>
      <w:r w:rsidRPr="00E22BA1">
        <w:rPr>
          <w:rFonts w:ascii="Times New Roman" w:hAnsi="Times New Roman" w:cs="Times New Roman"/>
          <w:sz w:val="28"/>
          <w:szCs w:val="28"/>
          <w:lang w:val="kk-KZ"/>
        </w:rPr>
        <w:t xml:space="preserve">Поскольку требования по </w:t>
      </w:r>
      <w:r w:rsidR="003E2746" w:rsidRPr="00E22BA1">
        <w:rPr>
          <w:rFonts w:ascii="Times New Roman" w:hAnsi="Times New Roman" w:cs="Times New Roman"/>
          <w:sz w:val="28"/>
          <w:szCs w:val="28"/>
          <w:lang w:val="kk-KZ"/>
        </w:rPr>
        <w:t>уплате</w:t>
      </w:r>
      <w:r w:rsidR="00A02F7A" w:rsidRPr="00E22BA1">
        <w:rPr>
          <w:rFonts w:ascii="Times New Roman" w:hAnsi="Times New Roman" w:cs="Times New Roman"/>
          <w:sz w:val="28"/>
          <w:szCs w:val="28"/>
          <w:lang w:val="kk-KZ"/>
        </w:rPr>
        <w:t xml:space="preserve"> наложенных</w:t>
      </w:r>
      <w:r w:rsidRPr="00E22BA1">
        <w:rPr>
          <w:rFonts w:ascii="Times New Roman" w:hAnsi="Times New Roman" w:cs="Times New Roman"/>
          <w:sz w:val="28"/>
          <w:szCs w:val="28"/>
          <w:lang w:val="kk-KZ"/>
        </w:rPr>
        <w:t xml:space="preserve"> санкций за неисполнение санкции и </w:t>
      </w:r>
      <w:r w:rsidR="00381A9B" w:rsidRPr="00E22BA1">
        <w:rPr>
          <w:rFonts w:ascii="Times New Roman" w:hAnsi="Times New Roman" w:cs="Times New Roman"/>
          <w:sz w:val="28"/>
          <w:szCs w:val="28"/>
          <w:lang w:val="kk-KZ"/>
        </w:rPr>
        <w:t xml:space="preserve">по </w:t>
      </w:r>
      <w:r w:rsidRPr="00E22BA1">
        <w:rPr>
          <w:rFonts w:ascii="Times New Roman" w:hAnsi="Times New Roman" w:cs="Times New Roman"/>
          <w:sz w:val="28"/>
          <w:szCs w:val="28"/>
          <w:lang w:val="kk-KZ"/>
        </w:rPr>
        <w:t>возмещени</w:t>
      </w:r>
      <w:r w:rsidR="003E2746" w:rsidRPr="00E22BA1">
        <w:rPr>
          <w:rFonts w:ascii="Times New Roman" w:hAnsi="Times New Roman" w:cs="Times New Roman"/>
          <w:sz w:val="28"/>
          <w:szCs w:val="28"/>
          <w:lang w:val="kk-KZ"/>
        </w:rPr>
        <w:t>ю</w:t>
      </w:r>
      <w:r w:rsidRPr="00E22BA1">
        <w:rPr>
          <w:rFonts w:ascii="Times New Roman" w:hAnsi="Times New Roman" w:cs="Times New Roman"/>
          <w:sz w:val="28"/>
          <w:szCs w:val="28"/>
          <w:lang w:val="kk-KZ"/>
        </w:rPr>
        <w:t xml:space="preserve"> убытков согласно закону подлежат удовлетворению в составе пятой очереди.</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22. Имущественная масса обеспечивает удовлетворение требований кредиторов, поэтому действия </w:t>
      </w:r>
      <w:proofErr w:type="spellStart"/>
      <w:r w:rsidRPr="00E22BA1">
        <w:rPr>
          <w:rFonts w:ascii="Times New Roman" w:hAnsi="Times New Roman" w:cs="Times New Roman"/>
          <w:sz w:val="28"/>
          <w:szCs w:val="28"/>
        </w:rPr>
        <w:t>банкротного</w:t>
      </w:r>
      <w:proofErr w:type="spellEnd"/>
      <w:r w:rsidRPr="00E22BA1">
        <w:rPr>
          <w:rFonts w:ascii="Times New Roman" w:hAnsi="Times New Roman" w:cs="Times New Roman"/>
          <w:sz w:val="28"/>
          <w:szCs w:val="28"/>
        </w:rPr>
        <w:t xml:space="preserve"> управляющего по формированию имущественной массы находятся, согласно закону, под контролем собрания кредиторов.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spellStart"/>
      <w:r w:rsidRPr="00E22BA1">
        <w:rPr>
          <w:rFonts w:ascii="Times New Roman" w:hAnsi="Times New Roman" w:cs="Times New Roman"/>
          <w:sz w:val="28"/>
          <w:szCs w:val="28"/>
        </w:rPr>
        <w:t>Банкротный</w:t>
      </w:r>
      <w:proofErr w:type="spellEnd"/>
      <w:r w:rsidRPr="00E22BA1">
        <w:rPr>
          <w:rFonts w:ascii="Times New Roman" w:hAnsi="Times New Roman" w:cs="Times New Roman"/>
          <w:sz w:val="28"/>
          <w:szCs w:val="28"/>
        </w:rPr>
        <w:t xml:space="preserve"> управляющий не вправе самостоятельно</w:t>
      </w:r>
      <w:r w:rsidR="00381A9B" w:rsidRPr="00E22BA1">
        <w:rPr>
          <w:rFonts w:ascii="Times New Roman" w:hAnsi="Times New Roman" w:cs="Times New Roman"/>
          <w:sz w:val="28"/>
          <w:szCs w:val="28"/>
        </w:rPr>
        <w:t>,</w:t>
      </w:r>
      <w:r w:rsidR="00381A9B" w:rsidRPr="00E22BA1">
        <w:rPr>
          <w:rFonts w:ascii="Times New Roman" w:hAnsi="Times New Roman" w:cs="Times New Roman"/>
          <w:sz w:val="28"/>
          <w:szCs w:val="28"/>
          <w:lang w:val="kk-KZ"/>
        </w:rPr>
        <w:t xml:space="preserve"> </w:t>
      </w:r>
      <w:r w:rsidR="00381A9B" w:rsidRPr="00E22BA1">
        <w:rPr>
          <w:rFonts w:ascii="Times New Roman" w:hAnsi="Times New Roman" w:cs="Times New Roman"/>
          <w:sz w:val="28"/>
          <w:szCs w:val="28"/>
        </w:rPr>
        <w:t>без</w:t>
      </w:r>
      <w:r w:rsidR="00381A9B" w:rsidRPr="00E22BA1">
        <w:rPr>
          <w:rFonts w:ascii="Times New Roman" w:hAnsi="Times New Roman" w:cs="Times New Roman"/>
          <w:sz w:val="28"/>
          <w:szCs w:val="28"/>
          <w:lang w:val="kk-KZ"/>
        </w:rPr>
        <w:t xml:space="preserve"> </w:t>
      </w:r>
      <w:r w:rsidR="00381A9B" w:rsidRPr="00E22BA1">
        <w:rPr>
          <w:rFonts w:ascii="Times New Roman" w:hAnsi="Times New Roman" w:cs="Times New Roman"/>
          <w:sz w:val="28"/>
          <w:szCs w:val="28"/>
        </w:rPr>
        <w:t>решения собрания кредиторов</w:t>
      </w:r>
      <w:r w:rsidR="00381A9B" w:rsidRPr="00E22BA1">
        <w:rPr>
          <w:rFonts w:ascii="Times New Roman" w:hAnsi="Times New Roman" w:cs="Times New Roman"/>
          <w:sz w:val="28"/>
          <w:szCs w:val="28"/>
          <w:lang w:val="kk-KZ"/>
        </w:rPr>
        <w:t>,</w:t>
      </w:r>
      <w:r w:rsidR="00381A9B" w:rsidRPr="00E22BA1">
        <w:rPr>
          <w:rFonts w:ascii="Times New Roman" w:hAnsi="Times New Roman" w:cs="Times New Roman"/>
          <w:sz w:val="28"/>
          <w:szCs w:val="28"/>
        </w:rPr>
        <w:t xml:space="preserve"> </w:t>
      </w:r>
      <w:r w:rsidRPr="00E22BA1">
        <w:rPr>
          <w:rFonts w:ascii="Times New Roman" w:hAnsi="Times New Roman" w:cs="Times New Roman"/>
          <w:sz w:val="28"/>
          <w:szCs w:val="28"/>
        </w:rPr>
        <w:t>устанавливать порядок оценки и реализации имущества.</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Имущественная масса формируется </w:t>
      </w:r>
      <w:proofErr w:type="spellStart"/>
      <w:r w:rsidRPr="00E22BA1">
        <w:rPr>
          <w:rFonts w:ascii="Times New Roman" w:hAnsi="Times New Roman" w:cs="Times New Roman"/>
          <w:sz w:val="28"/>
          <w:szCs w:val="28"/>
        </w:rPr>
        <w:t>банкротным</w:t>
      </w:r>
      <w:proofErr w:type="spellEnd"/>
      <w:r w:rsidRPr="00E22BA1">
        <w:rPr>
          <w:rFonts w:ascii="Times New Roman" w:hAnsi="Times New Roman" w:cs="Times New Roman"/>
          <w:sz w:val="28"/>
          <w:szCs w:val="28"/>
        </w:rPr>
        <w:t xml:space="preserve">  управляющим в порядке, установленном статьей 96 Закона «О реабилитации и банкротстве».</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К полномочиям </w:t>
      </w:r>
      <w:proofErr w:type="spellStart"/>
      <w:r w:rsidRPr="00E22BA1">
        <w:rPr>
          <w:rFonts w:ascii="Times New Roman" w:hAnsi="Times New Roman" w:cs="Times New Roman"/>
          <w:sz w:val="28"/>
          <w:szCs w:val="28"/>
        </w:rPr>
        <w:t>банкротного</w:t>
      </w:r>
      <w:proofErr w:type="spellEnd"/>
      <w:r w:rsidRPr="00E22BA1">
        <w:rPr>
          <w:rFonts w:ascii="Times New Roman" w:hAnsi="Times New Roman" w:cs="Times New Roman"/>
          <w:sz w:val="28"/>
          <w:szCs w:val="28"/>
        </w:rPr>
        <w:t xml:space="preserve"> управляющего отнесено и выявление сделок, совершенных должником при обстоятельствах, указанных в статье</w:t>
      </w:r>
      <w:r w:rsidR="001D203C" w:rsidRPr="00E22BA1">
        <w:rPr>
          <w:rFonts w:ascii="Times New Roman" w:hAnsi="Times New Roman" w:cs="Times New Roman"/>
          <w:sz w:val="28"/>
          <w:szCs w:val="28"/>
        </w:rPr>
        <w:t xml:space="preserve"> </w:t>
      </w:r>
      <w:r w:rsidRPr="00E22BA1">
        <w:rPr>
          <w:rFonts w:ascii="Times New Roman" w:hAnsi="Times New Roman" w:cs="Times New Roman"/>
          <w:sz w:val="28"/>
          <w:szCs w:val="28"/>
        </w:rPr>
        <w:t>7 Закона «О реабилитации и банкротстве» и принятие мер к возврату имущества должника.    </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spellStart"/>
      <w:r w:rsidRPr="00E22BA1">
        <w:rPr>
          <w:rFonts w:ascii="Times New Roman" w:hAnsi="Times New Roman" w:cs="Times New Roman"/>
          <w:sz w:val="28"/>
          <w:szCs w:val="28"/>
        </w:rPr>
        <w:t>Банкротный</w:t>
      </w:r>
      <w:proofErr w:type="spellEnd"/>
      <w:r w:rsidRPr="00E22BA1">
        <w:rPr>
          <w:rFonts w:ascii="Times New Roman" w:hAnsi="Times New Roman" w:cs="Times New Roman"/>
          <w:sz w:val="28"/>
          <w:szCs w:val="28"/>
        </w:rPr>
        <w:t xml:space="preserve">  управляющий вправе обратиться в суд с иском о признании недействительной реорганизации юридического лица-должника, совершенной путем присоединения, разделения или выделения в течение трех лет до возбуждения дела о банкротстве (реабилитации) и приведшей к незаконному выводу активов.</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Состав имущественной массы при применении процедур банкротства крестьянского (фермерского) хозяйства должен определяться с учетом требований статьи 1 и пункта 4 статьи 9 Закона Республики Казахстан от 31 марта 1998 года № 214-</w:t>
      </w:r>
      <w:r w:rsidRPr="00E22BA1">
        <w:rPr>
          <w:rFonts w:ascii="Times New Roman" w:hAnsi="Times New Roman" w:cs="Times New Roman"/>
          <w:sz w:val="28"/>
          <w:szCs w:val="28"/>
          <w:lang w:val="en-US"/>
        </w:rPr>
        <w:t>I</w:t>
      </w:r>
      <w:r w:rsidRPr="00E22BA1">
        <w:rPr>
          <w:rFonts w:ascii="Times New Roman" w:hAnsi="Times New Roman" w:cs="Times New Roman"/>
          <w:sz w:val="28"/>
          <w:szCs w:val="28"/>
        </w:rPr>
        <w:t xml:space="preserve"> «О крестьянском или фермерском хозяйстве».</w:t>
      </w:r>
    </w:p>
    <w:p w:rsidR="00022EE3"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В реабилитационной процедуре имущественная масса формируется </w:t>
      </w:r>
      <w:proofErr w:type="gramStart"/>
      <w:r w:rsidRPr="00E22BA1">
        <w:rPr>
          <w:rFonts w:ascii="Times New Roman" w:hAnsi="Times New Roman" w:cs="Times New Roman"/>
          <w:sz w:val="28"/>
          <w:szCs w:val="28"/>
        </w:rPr>
        <w:t>аналогично</w:t>
      </w:r>
      <w:proofErr w:type="gramEnd"/>
      <w:r w:rsidRPr="00E22BA1">
        <w:rPr>
          <w:rFonts w:ascii="Times New Roman" w:hAnsi="Times New Roman" w:cs="Times New Roman"/>
          <w:sz w:val="28"/>
          <w:szCs w:val="28"/>
        </w:rPr>
        <w:t xml:space="preserve"> как и при процедуре банкротства.</w:t>
      </w:r>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 xml:space="preserve">Нормативное постановление дополнено пунктом 22-1 </w:t>
      </w:r>
      <w:hyperlink r:id="rId18"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31D21">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22-1. Согласно пункту 1 статьи 7 Закона «О реабилитации и банкротстве» сделки признаются недействительными, если они совершены должником или уполномоченным им лицом в течение трех лет до возбуждения дела о </w:t>
      </w:r>
      <w:r w:rsidRPr="00E22BA1">
        <w:rPr>
          <w:rFonts w:ascii="Times New Roman" w:hAnsi="Times New Roman" w:cs="Times New Roman"/>
          <w:sz w:val="28"/>
          <w:szCs w:val="28"/>
        </w:rPr>
        <w:lastRenderedPageBreak/>
        <w:t>банкротстве и (или) реабилитации,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p w:rsidR="00D31D21" w:rsidRPr="00E22BA1" w:rsidRDefault="00D31D21" w:rsidP="00D31D21">
      <w:pPr>
        <w:spacing w:after="0" w:line="240" w:lineRule="auto"/>
        <w:ind w:firstLine="709"/>
        <w:jc w:val="both"/>
        <w:rPr>
          <w:rFonts w:ascii="Times New Roman" w:hAnsi="Times New Roman" w:cs="Times New Roman"/>
          <w:sz w:val="28"/>
          <w:szCs w:val="28"/>
        </w:rPr>
      </w:pPr>
      <w:proofErr w:type="gramStart"/>
      <w:r w:rsidRPr="00E22BA1">
        <w:rPr>
          <w:rFonts w:ascii="Times New Roman" w:hAnsi="Times New Roman" w:cs="Times New Roman"/>
          <w:sz w:val="28"/>
          <w:szCs w:val="28"/>
        </w:rPr>
        <w:t>В пункте 2 статьи 7 Закона «О реабилитации и банкротстве» перечислены специальные основания недействительности сделок, кроме предусмотренных ГК.</w:t>
      </w:r>
      <w:proofErr w:type="gramEnd"/>
    </w:p>
    <w:p w:rsidR="00D31D21" w:rsidRPr="00E22BA1" w:rsidRDefault="00D31D21" w:rsidP="00D31D21">
      <w:pPr>
        <w:spacing w:after="0" w:line="240" w:lineRule="auto"/>
        <w:ind w:firstLine="709"/>
        <w:jc w:val="both"/>
        <w:rPr>
          <w:rFonts w:ascii="Times New Roman" w:hAnsi="Times New Roman" w:cs="Times New Roman"/>
          <w:strike/>
          <w:sz w:val="28"/>
          <w:szCs w:val="28"/>
        </w:rPr>
      </w:pPr>
      <w:r w:rsidRPr="00E22BA1">
        <w:rPr>
          <w:rFonts w:ascii="Times New Roman" w:hAnsi="Times New Roman" w:cs="Times New Roman"/>
          <w:sz w:val="28"/>
          <w:szCs w:val="28"/>
        </w:rPr>
        <w:t xml:space="preserve">Судам следует учесть, что по искам </w:t>
      </w:r>
      <w:proofErr w:type="spellStart"/>
      <w:r w:rsidRPr="00E22BA1">
        <w:rPr>
          <w:rFonts w:ascii="Times New Roman" w:hAnsi="Times New Roman" w:cs="Times New Roman"/>
          <w:sz w:val="28"/>
          <w:szCs w:val="28"/>
        </w:rPr>
        <w:t>банкротных</w:t>
      </w:r>
      <w:proofErr w:type="spellEnd"/>
      <w:r w:rsidRPr="00E22BA1">
        <w:rPr>
          <w:rFonts w:ascii="Times New Roman" w:hAnsi="Times New Roman" w:cs="Times New Roman"/>
          <w:sz w:val="28"/>
          <w:szCs w:val="28"/>
        </w:rPr>
        <w:t xml:space="preserve"> и реабилитационных управляющих о признании сделок недействительными основаниями таких требований могут быть приведены как специальные основания, предусмотренные пунктом 2 статьи 7 Закона «О реабилитации и банкротстве», так и общие, предусмотренные статьями 157, 158, 159 ГК.</w:t>
      </w:r>
      <w:r w:rsidRPr="00E22BA1">
        <w:rPr>
          <w:rFonts w:ascii="Times New Roman" w:hAnsi="Times New Roman" w:cs="Times New Roman"/>
          <w:strike/>
          <w:sz w:val="28"/>
          <w:szCs w:val="28"/>
        </w:rPr>
        <w:t xml:space="preserve"> </w:t>
      </w:r>
    </w:p>
    <w:p w:rsidR="00D31D21" w:rsidRPr="00E22BA1" w:rsidRDefault="00D31D21" w:rsidP="00D31D21">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Предусмотренный пунктом 1 статьи 7 Закона «О реабилитации и банкротстве» трехгодичный срок распространяется и на признание сделок недействительными, предъявленными по основаниям, предусмотренным статьями 157, 158, 159 ГК.</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23. Административные расходы в </w:t>
      </w:r>
      <w:proofErr w:type="spellStart"/>
      <w:r w:rsidRPr="00E22BA1">
        <w:rPr>
          <w:rFonts w:ascii="Times New Roman" w:hAnsi="Times New Roman" w:cs="Times New Roman"/>
          <w:sz w:val="28"/>
          <w:szCs w:val="28"/>
        </w:rPr>
        <w:t>банкротном</w:t>
      </w:r>
      <w:proofErr w:type="spellEnd"/>
      <w:r w:rsidRPr="00E22BA1">
        <w:rPr>
          <w:rFonts w:ascii="Times New Roman" w:hAnsi="Times New Roman" w:cs="Times New Roman"/>
          <w:sz w:val="28"/>
          <w:szCs w:val="28"/>
        </w:rPr>
        <w:t xml:space="preserve"> (реабилитационном) производстве согласно статьям 1, 100 Закона «О реабилитации и банкротстве» включают все расходы по проведению процедур банкротства (реабилитации), в том числе и суммы вознаграждения администратора. Административные расходы покрываются вне очереди  за счет имущества должника. </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D1366C"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Контроль за</w:t>
      </w:r>
      <w:proofErr w:type="gramEnd"/>
      <w:r w:rsidRPr="00E22BA1">
        <w:rPr>
          <w:rFonts w:ascii="Times New Roman" w:hAnsi="Times New Roman" w:cs="Times New Roman"/>
          <w:sz w:val="28"/>
          <w:szCs w:val="28"/>
        </w:rPr>
        <w:t xml:space="preserve"> целевым использованием средств, предназначенных для покрытия административных расходов, осуществляется комитетом кредиторов.</w:t>
      </w:r>
      <w:r w:rsidRPr="00E22BA1">
        <w:rPr>
          <w:rFonts w:ascii="Times New Roman" w:hAnsi="Times New Roman" w:cs="Times New Roman"/>
          <w:sz w:val="28"/>
          <w:szCs w:val="28"/>
        </w:rPr>
        <w:br/>
        <w:t xml:space="preserve">      Нецелевое использование, а также перерасход лимита средств на административные расходы </w:t>
      </w:r>
      <w:r w:rsidR="00381A9B" w:rsidRPr="00E22BA1">
        <w:rPr>
          <w:rFonts w:ascii="Times New Roman" w:hAnsi="Times New Roman" w:cs="Times New Roman"/>
          <w:sz w:val="28"/>
          <w:szCs w:val="28"/>
        </w:rPr>
        <w:t>являются</w:t>
      </w:r>
      <w:r w:rsidRPr="00E22BA1">
        <w:rPr>
          <w:rFonts w:ascii="Times New Roman" w:hAnsi="Times New Roman" w:cs="Times New Roman"/>
          <w:sz w:val="28"/>
          <w:szCs w:val="28"/>
        </w:rPr>
        <w:t xml:space="preserve"> основанием для отстранения </w:t>
      </w:r>
      <w:proofErr w:type="spellStart"/>
      <w:r w:rsidRPr="00E22BA1">
        <w:rPr>
          <w:rFonts w:ascii="Times New Roman" w:hAnsi="Times New Roman" w:cs="Times New Roman"/>
          <w:sz w:val="28"/>
          <w:szCs w:val="28"/>
        </w:rPr>
        <w:t>банкротного</w:t>
      </w:r>
      <w:proofErr w:type="spellEnd"/>
      <w:r w:rsidRPr="00E22BA1">
        <w:rPr>
          <w:rFonts w:ascii="Times New Roman" w:hAnsi="Times New Roman" w:cs="Times New Roman"/>
          <w:sz w:val="28"/>
          <w:szCs w:val="28"/>
        </w:rPr>
        <w:t xml:space="preserve"> (реабилитационного) управляющего от управления имуществом и делами должника и для пр</w:t>
      </w:r>
      <w:r w:rsidR="00381A9B" w:rsidRPr="00E22BA1">
        <w:rPr>
          <w:rFonts w:ascii="Times New Roman" w:hAnsi="Times New Roman" w:cs="Times New Roman"/>
          <w:sz w:val="28"/>
          <w:szCs w:val="28"/>
        </w:rPr>
        <w:t>ивлечения его к ответственности</w:t>
      </w:r>
      <w:r w:rsidRPr="00E22BA1">
        <w:rPr>
          <w:rFonts w:ascii="Times New Roman" w:hAnsi="Times New Roman" w:cs="Times New Roman"/>
          <w:sz w:val="28"/>
          <w:szCs w:val="28"/>
        </w:rPr>
        <w:t xml:space="preserve"> в соответствии с законами Республики Казахстан.</w:t>
      </w:r>
      <w:r w:rsidRPr="00E22BA1">
        <w:rPr>
          <w:rFonts w:ascii="Times New Roman" w:hAnsi="Times New Roman" w:cs="Times New Roman"/>
          <w:sz w:val="28"/>
          <w:szCs w:val="28"/>
        </w:rPr>
        <w:tab/>
      </w:r>
    </w:p>
    <w:p w:rsidR="002F5B98" w:rsidRPr="00E22BA1" w:rsidRDefault="00D1366C" w:rsidP="00EB5DC1">
      <w:pPr>
        <w:autoSpaceDE w:val="0"/>
        <w:autoSpaceDN w:val="0"/>
        <w:spacing w:after="0" w:line="240" w:lineRule="auto"/>
        <w:jc w:val="both"/>
        <w:rPr>
          <w:rFonts w:ascii="Times New Roman" w:hAnsi="Times New Roman" w:cs="Times New Roman"/>
          <w:sz w:val="28"/>
          <w:szCs w:val="28"/>
        </w:rPr>
      </w:pPr>
      <w:r w:rsidRPr="00E22BA1">
        <w:rPr>
          <w:rFonts w:ascii="Times New Roman" w:hAnsi="Times New Roman" w:cs="Times New Roman"/>
          <w:i/>
          <w:color w:val="FF0000"/>
          <w:sz w:val="28"/>
          <w:szCs w:val="28"/>
        </w:rPr>
        <w:t xml:space="preserve">Пункт 24 </w:t>
      </w:r>
      <w:r w:rsidRPr="00E22BA1">
        <w:rPr>
          <w:rStyle w:val="s3"/>
          <w:i w:val="0"/>
          <w:sz w:val="28"/>
          <w:szCs w:val="28"/>
        </w:rPr>
        <w:t>изложен</w:t>
      </w:r>
      <w:r w:rsidRPr="00E22BA1">
        <w:rPr>
          <w:rStyle w:val="s3"/>
          <w:sz w:val="28"/>
          <w:szCs w:val="28"/>
        </w:rPr>
        <w:t xml:space="preserve"> в редакции </w:t>
      </w:r>
      <w:bookmarkStart w:id="19" w:name="sub1002214822"/>
      <w:r w:rsidRPr="00E22BA1">
        <w:rPr>
          <w:rStyle w:val="s9"/>
          <w:b/>
          <w:bCs/>
          <w:i w:val="0"/>
          <w:color w:val="FF0000"/>
          <w:sz w:val="28"/>
          <w:szCs w:val="28"/>
          <w:u w:val="none"/>
        </w:rPr>
        <w:fldChar w:fldCharType="begin"/>
      </w:r>
      <w:r w:rsidRPr="00E22BA1">
        <w:rPr>
          <w:rStyle w:val="s9"/>
          <w:b/>
          <w:bCs/>
          <w:color w:val="FF0000"/>
          <w:sz w:val="28"/>
          <w:szCs w:val="28"/>
          <w:u w:val="none"/>
        </w:rPr>
        <w:instrText xml:space="preserve"> HYPERLINK "jl:31104221.200 " </w:instrText>
      </w:r>
      <w:r w:rsidRPr="00E22BA1">
        <w:rPr>
          <w:rStyle w:val="s9"/>
          <w:b/>
          <w:bCs/>
          <w:i w:val="0"/>
          <w:color w:val="FF0000"/>
          <w:sz w:val="28"/>
          <w:szCs w:val="28"/>
          <w:u w:val="none"/>
        </w:rPr>
        <w:fldChar w:fldCharType="separate"/>
      </w:r>
      <w:r w:rsidRPr="00E22BA1">
        <w:rPr>
          <w:rStyle w:val="aa"/>
          <w:b w:val="0"/>
          <w:i/>
          <w:color w:val="FF0000"/>
          <w:sz w:val="28"/>
          <w:szCs w:val="28"/>
          <w:u w:val="none"/>
          <w:bdr w:val="none" w:sz="0" w:space="0" w:color="auto" w:frame="1"/>
        </w:rPr>
        <w:t>нормативного постановления</w:t>
      </w:r>
      <w:r w:rsidRPr="00E22BA1">
        <w:rPr>
          <w:rStyle w:val="s9"/>
          <w:b/>
          <w:bCs/>
          <w:i w:val="0"/>
          <w:color w:val="FF0000"/>
          <w:sz w:val="28"/>
          <w:szCs w:val="28"/>
          <w:u w:val="none"/>
        </w:rPr>
        <w:fldChar w:fldCharType="end"/>
      </w:r>
      <w:bookmarkEnd w:id="19"/>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№2</w:t>
      </w:r>
      <w:r w:rsidR="002F5B98" w:rsidRPr="00E22BA1">
        <w:rPr>
          <w:rFonts w:ascii="Times New Roman" w:hAnsi="Times New Roman" w:cs="Times New Roman"/>
          <w:sz w:val="28"/>
          <w:szCs w:val="28"/>
        </w:rPr>
        <w:tab/>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24. В соответствии с пунктом 3 статьи 44 ГК, если банкротство юридического лица вызвано действиями его учредителя (участника) или собственника его имущества, то при недостаточности средств у юридического лица, учредитель (участник) или, соответственно, собственник его имущества несет перед кредиторами субсидиарную ответственность.</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Согласно пункту 1 статьи 6 Закона «О реабилитации и банкротстве» учредитель (участник) и (или) должностные лица должника несут субсидиарную ответственность перед кредиторами несостоятельного должника принадлежащим им имуществом за преднамеренное банкротство.</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Вместе с тем, в силу пункта 3 статьи 6 Закона «О реабилитации и банкротстве» </w:t>
      </w:r>
      <w:proofErr w:type="spellStart"/>
      <w:r w:rsidRPr="00E22BA1">
        <w:rPr>
          <w:rFonts w:ascii="Times New Roman" w:hAnsi="Times New Roman" w:cs="Times New Roman"/>
          <w:sz w:val="28"/>
          <w:szCs w:val="28"/>
        </w:rPr>
        <w:t>банкротный</w:t>
      </w:r>
      <w:proofErr w:type="spellEnd"/>
      <w:r w:rsidRPr="00E22BA1">
        <w:rPr>
          <w:rFonts w:ascii="Times New Roman" w:hAnsi="Times New Roman" w:cs="Times New Roman"/>
          <w:sz w:val="28"/>
          <w:szCs w:val="28"/>
        </w:rPr>
        <w:t xml:space="preserve"> управляющий в случае выявления в ходе процедуры банкротства фактов преднамеренного банкротства обязан обратиться в суд в месячный срок, а кредиторы вправе обратиться в суд с иском к такому лицу о </w:t>
      </w:r>
      <w:r w:rsidRPr="00E22BA1">
        <w:rPr>
          <w:rFonts w:ascii="Times New Roman" w:hAnsi="Times New Roman" w:cs="Times New Roman"/>
          <w:sz w:val="28"/>
          <w:szCs w:val="28"/>
        </w:rPr>
        <w:lastRenderedPageBreak/>
        <w:t>взыскании сумм требований кредиторов, оставшихся неудовлетворенными за недостатком имущества банкрота по результатам процедуры банкротства.</w:t>
      </w:r>
      <w:proofErr w:type="gramEnd"/>
    </w:p>
    <w:p w:rsidR="00D31D21" w:rsidRPr="00E22BA1" w:rsidRDefault="00D31D21" w:rsidP="00D31D21">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При этом таким правом на взыскание сумм ущерба, причиненного виновными действиями учредителя (участника) и (или) должностного лица должника, также обладают органы государственных доходов, требования которых остались неудовлетворенными из-за недостатка имущества банкрота по результатам процедуры банкротства.</w:t>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D31D21" w:rsidRPr="00E22BA1" w:rsidRDefault="00D31D21" w:rsidP="00D31D21">
      <w:pPr>
        <w:spacing w:after="0" w:line="240" w:lineRule="auto"/>
        <w:ind w:firstLine="709"/>
        <w:jc w:val="both"/>
        <w:rPr>
          <w:rFonts w:ascii="Times New Roman" w:hAnsi="Times New Roman" w:cs="Times New Roman"/>
          <w:sz w:val="28"/>
          <w:szCs w:val="28"/>
          <w:lang w:val="kk-KZ"/>
        </w:rPr>
      </w:pPr>
      <w:r w:rsidRPr="00E22BA1">
        <w:rPr>
          <w:rFonts w:ascii="Times New Roman" w:eastAsia="Times New Roman" w:hAnsi="Times New Roman" w:cs="Times New Roman"/>
          <w:sz w:val="28"/>
          <w:szCs w:val="28"/>
        </w:rPr>
        <w:t xml:space="preserve">Обратить внимание судов на то, что месячный  срок  обращения </w:t>
      </w:r>
      <w:proofErr w:type="spellStart"/>
      <w:r w:rsidRPr="00E22BA1">
        <w:rPr>
          <w:rFonts w:ascii="Times New Roman" w:eastAsia="Times New Roman" w:hAnsi="Times New Roman" w:cs="Times New Roman"/>
          <w:sz w:val="28"/>
          <w:szCs w:val="28"/>
        </w:rPr>
        <w:t>банкротного</w:t>
      </w:r>
      <w:proofErr w:type="spellEnd"/>
      <w:r w:rsidRPr="00E22BA1">
        <w:rPr>
          <w:rFonts w:ascii="Times New Roman" w:eastAsia="Times New Roman" w:hAnsi="Times New Roman" w:cs="Times New Roman"/>
          <w:sz w:val="28"/>
          <w:szCs w:val="28"/>
        </w:rPr>
        <w:t xml:space="preserve"> управляющего с иском о привлечении к субсидиарной ответственности по взысканию сумм требований кредиторов, оставшихся неудовлетворенными из-за недостатка имущества банкрота по результатам банкротства, является </w:t>
      </w:r>
      <w:proofErr w:type="spellStart"/>
      <w:r w:rsidRPr="00E22BA1">
        <w:rPr>
          <w:rFonts w:ascii="Times New Roman" w:eastAsia="Times New Roman" w:hAnsi="Times New Roman" w:cs="Times New Roman"/>
          <w:sz w:val="28"/>
          <w:szCs w:val="28"/>
        </w:rPr>
        <w:t>пресекательным</w:t>
      </w:r>
      <w:proofErr w:type="spellEnd"/>
      <w:r w:rsidRPr="00E22BA1">
        <w:rPr>
          <w:rFonts w:ascii="Times New Roman" w:eastAsia="Times New Roman" w:hAnsi="Times New Roman" w:cs="Times New Roman"/>
          <w:sz w:val="28"/>
          <w:szCs w:val="28"/>
        </w:rPr>
        <w:t>, его пропуск является основанием для отказа в удовлетворении иска.</w:t>
      </w:r>
    </w:p>
    <w:p w:rsidR="00D1366C" w:rsidRPr="00E22BA1" w:rsidRDefault="00D31D21" w:rsidP="00D1366C">
      <w:pPr>
        <w:tabs>
          <w:tab w:val="left" w:pos="0"/>
          <w:tab w:val="left" w:pos="851"/>
          <w:tab w:val="left" w:pos="993"/>
        </w:tabs>
        <w:spacing w:after="0" w:line="240" w:lineRule="auto"/>
        <w:ind w:firstLine="708"/>
        <w:jc w:val="both"/>
        <w:rPr>
          <w:rFonts w:ascii="Times New Roman" w:hAnsi="Times New Roman" w:cs="Times New Roman"/>
          <w:sz w:val="28"/>
          <w:szCs w:val="28"/>
        </w:rPr>
      </w:pPr>
      <w:proofErr w:type="gramStart"/>
      <w:r w:rsidRPr="00E22BA1">
        <w:rPr>
          <w:rFonts w:ascii="Times New Roman" w:hAnsi="Times New Roman" w:cs="Times New Roman"/>
          <w:sz w:val="28"/>
          <w:szCs w:val="28"/>
        </w:rPr>
        <w:t>Судам следует учесть, что иски о привлечении учредителя (участника) и (или) должностного лица должника к субсидиарной ответственности и о взыскании сумм требований кредиторов по основаниям, предусмотренным пунктом 1 статьи 6 Закона «О реабилитации и банкротстве», подлежат рассмотрению с соблюдением требований, предусмотренных частями третьей, четвертой и пятой статьи 76 ГПК, при наличии соответствующих постановлений органа уголовного преследования или суда по делу</w:t>
      </w:r>
      <w:proofErr w:type="gramEnd"/>
      <w:r w:rsidRPr="00E22BA1">
        <w:rPr>
          <w:rFonts w:ascii="Times New Roman" w:hAnsi="Times New Roman" w:cs="Times New Roman"/>
          <w:sz w:val="28"/>
          <w:szCs w:val="28"/>
        </w:rPr>
        <w:t xml:space="preserve"> об административном правонарушении.</w:t>
      </w:r>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 xml:space="preserve">Нормативное постановление дополнено пунктом 24-1 </w:t>
      </w:r>
      <w:hyperlink r:id="rId19"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1366C">
      <w:pPr>
        <w:tabs>
          <w:tab w:val="left" w:pos="0"/>
          <w:tab w:val="left" w:pos="851"/>
          <w:tab w:val="left" w:pos="993"/>
        </w:tabs>
        <w:spacing w:after="0" w:line="240" w:lineRule="auto"/>
        <w:ind w:firstLine="708"/>
        <w:jc w:val="both"/>
        <w:rPr>
          <w:rFonts w:ascii="Times New Roman" w:hAnsi="Times New Roman" w:cs="Times New Roman"/>
          <w:sz w:val="28"/>
          <w:szCs w:val="28"/>
        </w:rPr>
      </w:pPr>
      <w:r w:rsidRPr="00E22BA1">
        <w:rPr>
          <w:rFonts w:ascii="Times New Roman" w:hAnsi="Times New Roman" w:cs="Times New Roman"/>
          <w:sz w:val="28"/>
          <w:szCs w:val="28"/>
        </w:rPr>
        <w:t xml:space="preserve">24-1. В соответствии с пунктом 2 статьи 44 ГК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ГК, иными законодательными актами либо учредительными документами юридического лица. </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Как следует из смысла вышеуказанной нормы, законодательством не исключены случаи наличия в нормах иных законодательных актов оснований для ответственности учредителя (участника) юридического лица или собственника его имущества. </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При рассмотрении дел данной категории судам необходимо исходить из того, что помимо ответственности учредителя (участника) или собственника имущества должника за преднамеренное банкротство, также предусмотрена ответственность должностных лиц банкрота за невыполнение требований, предусмотренных пунктом 2 статьи 11 Закона «О реабилитации и банкротстве», при наступлении неплатежеспособности.</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В силу требований пункта 5 статьи 11 Закона «О реабилитации и банкротстве» за нарушение вышеуказанных положений Закона </w:t>
      </w:r>
      <w:r w:rsidRPr="00E22BA1">
        <w:rPr>
          <w:rFonts w:ascii="Times New Roman" w:hAnsi="Times New Roman" w:cs="Times New Roman"/>
          <w:sz w:val="28"/>
          <w:szCs w:val="28"/>
          <w:lang w:val="kk-KZ"/>
        </w:rPr>
        <w:t xml:space="preserve">                              </w:t>
      </w:r>
      <w:r w:rsidRPr="00E22BA1">
        <w:rPr>
          <w:rFonts w:ascii="Times New Roman" w:hAnsi="Times New Roman" w:cs="Times New Roman"/>
          <w:sz w:val="28"/>
          <w:szCs w:val="28"/>
        </w:rPr>
        <w:t xml:space="preserve"> в случае недостаточности имущества должника для удовлетворения требований всех кредиторов должностные лица должника, в обязанности которых входит </w:t>
      </w:r>
      <w:r w:rsidRPr="00E22BA1">
        <w:rPr>
          <w:rFonts w:ascii="Times New Roman" w:hAnsi="Times New Roman" w:cs="Times New Roman"/>
          <w:sz w:val="28"/>
          <w:szCs w:val="28"/>
        </w:rPr>
        <w:lastRenderedPageBreak/>
        <w:t xml:space="preserve">выполнение требований, предусмотренных подпунктами с 1) по 6) пункта 2 статьи 11 Закона </w:t>
      </w:r>
      <w:r w:rsidRPr="00E22BA1">
        <w:rPr>
          <w:rFonts w:ascii="Times New Roman" w:hAnsi="Times New Roman" w:cs="Times New Roman"/>
          <w:sz w:val="28"/>
          <w:szCs w:val="28"/>
          <w:lang w:val="kk-KZ"/>
        </w:rPr>
        <w:t xml:space="preserve"> </w:t>
      </w:r>
      <w:r w:rsidRPr="00E22BA1">
        <w:rPr>
          <w:rFonts w:ascii="Times New Roman" w:hAnsi="Times New Roman" w:cs="Times New Roman"/>
          <w:sz w:val="28"/>
          <w:szCs w:val="28"/>
        </w:rPr>
        <w:t>«О реабилитации и банкротстве», солидарно несут субсидиарную ответственность в соответствии с законами Республики</w:t>
      </w:r>
      <w:proofErr w:type="gramEnd"/>
      <w:r w:rsidRPr="00E22BA1">
        <w:rPr>
          <w:rFonts w:ascii="Times New Roman" w:hAnsi="Times New Roman" w:cs="Times New Roman"/>
          <w:sz w:val="28"/>
          <w:szCs w:val="28"/>
        </w:rPr>
        <w:t xml:space="preserve"> Казахстан.</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Согласно пункту 4 статьи 11 Закона «О реабилитации и банкротстве» в случае нарушения учредителем (участником) должника, собственником имущества или должностными лицами должника законодательства Республики Казахстан указанные лица привлекаются к соответствующей ответственности с возмещением убытков, причиненных в результате их действий.</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trike/>
          <w:sz w:val="28"/>
          <w:szCs w:val="28"/>
        </w:rPr>
      </w:pPr>
      <w:proofErr w:type="gramStart"/>
      <w:r w:rsidRPr="00E22BA1">
        <w:rPr>
          <w:rFonts w:ascii="Times New Roman" w:hAnsi="Times New Roman" w:cs="Times New Roman"/>
          <w:sz w:val="28"/>
          <w:szCs w:val="28"/>
        </w:rPr>
        <w:t xml:space="preserve">Разъяснить судам, что ответственность должностного лица должника по его обязательствам, предусмотренная пунктом 5 статьи 11 Закона </w:t>
      </w:r>
      <w:r w:rsidRPr="00E22BA1">
        <w:rPr>
          <w:rFonts w:ascii="Times New Roman" w:hAnsi="Times New Roman" w:cs="Times New Roman"/>
          <w:sz w:val="28"/>
          <w:szCs w:val="28"/>
          <w:lang w:val="kk-KZ"/>
        </w:rPr>
        <w:t xml:space="preserve">                      </w:t>
      </w:r>
      <w:r w:rsidRPr="00E22BA1">
        <w:rPr>
          <w:rFonts w:ascii="Times New Roman" w:hAnsi="Times New Roman" w:cs="Times New Roman"/>
          <w:sz w:val="28"/>
          <w:szCs w:val="28"/>
        </w:rPr>
        <w:t>«О реабилитации и банкротстве», является самостоятельным видом субсидиарной ответственности, в связи с чем, она наступает независимо от того, привели ли действия его учредителя (участника) или собственника его имущества к банкротству должника по смыслу нормы, предусмотренной пунктом 3 статьи 44 ГК, а также не требует</w:t>
      </w:r>
      <w:proofErr w:type="gramEnd"/>
      <w:r w:rsidRPr="00E22BA1">
        <w:rPr>
          <w:rFonts w:ascii="Times New Roman" w:hAnsi="Times New Roman" w:cs="Times New Roman"/>
          <w:sz w:val="28"/>
          <w:szCs w:val="28"/>
        </w:rPr>
        <w:t xml:space="preserve"> </w:t>
      </w:r>
      <w:proofErr w:type="gramStart"/>
      <w:r w:rsidRPr="00E22BA1">
        <w:rPr>
          <w:rFonts w:ascii="Times New Roman" w:hAnsi="Times New Roman" w:cs="Times New Roman"/>
          <w:sz w:val="28"/>
          <w:szCs w:val="28"/>
        </w:rPr>
        <w:t xml:space="preserve">установления обстоятельств, необходимых для решения вопроса о взыскании убытков, а именно: наличие вреда, противоправность действия (бездействия), которым причинен вред, причинная связь между действием (бездействием) и наступившим результатом (вредом), вина </w:t>
      </w:r>
      <w:proofErr w:type="spellStart"/>
      <w:r w:rsidRPr="00E22BA1">
        <w:rPr>
          <w:rFonts w:ascii="Times New Roman" w:hAnsi="Times New Roman" w:cs="Times New Roman"/>
          <w:sz w:val="28"/>
          <w:szCs w:val="28"/>
        </w:rPr>
        <w:t>причинителя</w:t>
      </w:r>
      <w:proofErr w:type="spellEnd"/>
      <w:r w:rsidRPr="00E22BA1">
        <w:rPr>
          <w:rFonts w:ascii="Times New Roman" w:hAnsi="Times New Roman" w:cs="Times New Roman"/>
          <w:sz w:val="28"/>
          <w:szCs w:val="28"/>
        </w:rPr>
        <w:t xml:space="preserve"> вреда.</w:t>
      </w:r>
      <w:proofErr w:type="gramEnd"/>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color w:val="00B050"/>
          <w:sz w:val="28"/>
          <w:szCs w:val="28"/>
        </w:rPr>
      </w:pPr>
      <w:proofErr w:type="gramStart"/>
      <w:r w:rsidRPr="00E22BA1">
        <w:rPr>
          <w:rFonts w:ascii="Times New Roman" w:hAnsi="Times New Roman" w:cs="Times New Roman"/>
          <w:sz w:val="28"/>
          <w:szCs w:val="28"/>
        </w:rPr>
        <w:t>Обратить внимание судов на то, что ответственность, предусмотренная пунктом  5 статьи 11 Закона «О реабилитации и банкротстве», нацелена на обеспечение надлежащего исполнения должностными лицами должника обязанностей, определенных в подпунктах с  1) по 6) пункта 2 статьи 11 Закона «О реабилитации и банкротстве», и направлена на защиту прав и законных интересов лиц, участвующих в процедурах реабилитации и банкротства.</w:t>
      </w:r>
      <w:proofErr w:type="gramEnd"/>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 xml:space="preserve">Нормативное постановление дополнено пунктом 24-2 </w:t>
      </w:r>
      <w:hyperlink r:id="rId20"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31D21">
      <w:pPr>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24-2. Пунктом 1 статьи 357 ГК предусмотрено условие для привлечения к субсидиарной ответственности, согласно которому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При рассмотрении дел данной категории судам необходимо исходить из того, что согласно требованиям статей 72, 90 Закона «О реабилитации и банкротстве» в ходе проведения процедур реабилитации и банкротства администратором на основании предъявленных кредиторами требований о </w:t>
      </w:r>
      <w:r w:rsidRPr="00E22BA1">
        <w:rPr>
          <w:rFonts w:ascii="Times New Roman" w:hAnsi="Times New Roman" w:cs="Times New Roman"/>
          <w:sz w:val="28"/>
          <w:szCs w:val="28"/>
        </w:rPr>
        <w:lastRenderedPageBreak/>
        <w:t>включении их сумм задолженности формируется реестр требований кредиторов должника.</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Обратить внимание судов на то, что требование, предусмотренное пунктом 1 статьи 357 ГК, подлежит исполнению кредиторами в ходе формирования администратором реестра требований кредиторов должника, соответственно, повторное его исполнение в ходе предъявления </w:t>
      </w:r>
      <w:proofErr w:type="spellStart"/>
      <w:r w:rsidRPr="00E22BA1">
        <w:rPr>
          <w:rFonts w:ascii="Times New Roman" w:hAnsi="Times New Roman" w:cs="Times New Roman"/>
          <w:sz w:val="28"/>
          <w:szCs w:val="28"/>
        </w:rPr>
        <w:t>банкротным</w:t>
      </w:r>
      <w:proofErr w:type="spellEnd"/>
      <w:r w:rsidRPr="00E22BA1">
        <w:rPr>
          <w:rFonts w:ascii="Times New Roman" w:hAnsi="Times New Roman" w:cs="Times New Roman"/>
          <w:sz w:val="28"/>
          <w:szCs w:val="28"/>
        </w:rPr>
        <w:t xml:space="preserve"> управляющим иска о привлечении учредителя (участника) и (или) должностного лица должника к субсидиарной ответственности и взыскании суммы ущерба не требуется.</w:t>
      </w:r>
      <w:proofErr w:type="gramEnd"/>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 xml:space="preserve">Нормативное постановление дополнено пунктом 24-3 </w:t>
      </w:r>
      <w:hyperlink r:id="rId21"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24-3. Исходя из нормы пункта 3 статьи 96 Закона «О реабилитации и банкротстве» в случаях, когда законами Республики Казахстан предусмотрена субсидиарная ответственность иных лиц за доведение должника до банкротства, размер этой ответственности определяется как разница между общей суммой требований кредиторов и имущественной массой банкрота.</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В связи с этим, судам при рассмотрении вопроса о сумме взыскиваемого ущерба необходимо установить факт наличия имущественной массы, е</w:t>
      </w:r>
      <w:r w:rsidRPr="00E22BA1">
        <w:rPr>
          <w:rFonts w:ascii="Times New Roman" w:hAnsi="Times New Roman" w:cs="Times New Roman"/>
          <w:sz w:val="28"/>
          <w:szCs w:val="28"/>
          <w:lang w:val="kk-KZ"/>
        </w:rPr>
        <w:t>е</w:t>
      </w:r>
      <w:r w:rsidRPr="00E22BA1">
        <w:rPr>
          <w:rFonts w:ascii="Times New Roman" w:hAnsi="Times New Roman" w:cs="Times New Roman"/>
          <w:sz w:val="28"/>
          <w:szCs w:val="28"/>
        </w:rPr>
        <w:t xml:space="preserve"> </w:t>
      </w:r>
      <w:proofErr w:type="spellStart"/>
      <w:r w:rsidRPr="00E22BA1">
        <w:rPr>
          <w:rFonts w:ascii="Times New Roman" w:hAnsi="Times New Roman" w:cs="Times New Roman"/>
          <w:sz w:val="28"/>
          <w:szCs w:val="28"/>
        </w:rPr>
        <w:t>реализаци</w:t>
      </w:r>
      <w:proofErr w:type="spellEnd"/>
      <w:r w:rsidRPr="00E22BA1">
        <w:rPr>
          <w:rFonts w:ascii="Times New Roman" w:hAnsi="Times New Roman" w:cs="Times New Roman"/>
          <w:sz w:val="28"/>
          <w:szCs w:val="28"/>
          <w:lang w:val="kk-KZ"/>
        </w:rPr>
        <w:t>и</w:t>
      </w:r>
      <w:r w:rsidRPr="00E22BA1">
        <w:rPr>
          <w:rFonts w:ascii="Times New Roman" w:hAnsi="Times New Roman" w:cs="Times New Roman"/>
          <w:sz w:val="28"/>
          <w:szCs w:val="28"/>
        </w:rPr>
        <w:t xml:space="preserve"> и </w:t>
      </w:r>
      <w:proofErr w:type="spellStart"/>
      <w:r w:rsidRPr="00E22BA1">
        <w:rPr>
          <w:rFonts w:ascii="Times New Roman" w:hAnsi="Times New Roman" w:cs="Times New Roman"/>
          <w:sz w:val="28"/>
          <w:szCs w:val="28"/>
        </w:rPr>
        <w:t>погашени</w:t>
      </w:r>
      <w:proofErr w:type="spellEnd"/>
      <w:r w:rsidRPr="00E22BA1">
        <w:rPr>
          <w:rFonts w:ascii="Times New Roman" w:hAnsi="Times New Roman" w:cs="Times New Roman"/>
          <w:sz w:val="28"/>
          <w:szCs w:val="28"/>
          <w:lang w:val="kk-KZ"/>
        </w:rPr>
        <w:t>я</w:t>
      </w:r>
      <w:r w:rsidRPr="00E22BA1">
        <w:rPr>
          <w:rFonts w:ascii="Times New Roman" w:hAnsi="Times New Roman" w:cs="Times New Roman"/>
          <w:sz w:val="28"/>
          <w:szCs w:val="28"/>
        </w:rPr>
        <w:t xml:space="preserve"> требований кредиторов.</w:t>
      </w:r>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 xml:space="preserve">Нормативное постановление дополнено пунктом 24-4 </w:t>
      </w:r>
      <w:hyperlink r:id="rId22"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24-4. В соответствии с пунктом 3 статьи 6, пунктом 3 статьи 96 Закона «О реабилитации и банкротстве» с заявлением о привлечении к субсидиарной ответственности и взыскании суммы ущерба обязан обратиться администратор (</w:t>
      </w:r>
      <w:proofErr w:type="spellStart"/>
      <w:r w:rsidRPr="00E22BA1">
        <w:rPr>
          <w:rFonts w:ascii="Times New Roman" w:hAnsi="Times New Roman" w:cs="Times New Roman"/>
          <w:sz w:val="28"/>
          <w:szCs w:val="28"/>
        </w:rPr>
        <w:t>банкротный</w:t>
      </w:r>
      <w:proofErr w:type="spellEnd"/>
      <w:r w:rsidRPr="00E22BA1">
        <w:rPr>
          <w:rFonts w:ascii="Times New Roman" w:hAnsi="Times New Roman" w:cs="Times New Roman"/>
          <w:sz w:val="28"/>
          <w:szCs w:val="28"/>
        </w:rPr>
        <w:t xml:space="preserve"> управляющий) в интересах всех кредиторов. Предъявление таких требований отдельными кредиторами в своих интересах не допускается.</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trike/>
          <w:sz w:val="28"/>
          <w:szCs w:val="28"/>
        </w:rPr>
      </w:pPr>
      <w:r w:rsidRPr="00E22BA1">
        <w:rPr>
          <w:rFonts w:ascii="Times New Roman" w:hAnsi="Times New Roman" w:cs="Times New Roman"/>
          <w:sz w:val="28"/>
          <w:szCs w:val="28"/>
        </w:rPr>
        <w:t>Разъяснить судам, что в случае, если единственным кредитором должника являются органы государственных доходов, то правом на взыскание сумм ущерба, причиненного виновными действиями учредителя (участника) и (или) должностного лица должника, также обладают органы государственных доходов, требования которых остались неудовлетворенными за недостатком имущества банкрота по результатам процедуры банкротства.</w:t>
      </w:r>
    </w:p>
    <w:p w:rsidR="00D1366C" w:rsidRPr="00E22BA1" w:rsidRDefault="00D1366C" w:rsidP="00D1366C">
      <w:pPr>
        <w:spacing w:after="0"/>
        <w:jc w:val="both"/>
        <w:rPr>
          <w:rFonts w:ascii="Times New Roman" w:hAnsi="Times New Roman" w:cs="Times New Roman"/>
          <w:sz w:val="28"/>
          <w:szCs w:val="28"/>
        </w:rPr>
      </w:pPr>
      <w:r w:rsidRPr="00E22BA1">
        <w:rPr>
          <w:rStyle w:val="s3"/>
          <w:sz w:val="28"/>
          <w:szCs w:val="28"/>
        </w:rPr>
        <w:t>Нормативное постановление дополнено пунктом 2</w:t>
      </w:r>
      <w:r w:rsidR="00EB5DC1" w:rsidRPr="00E22BA1">
        <w:rPr>
          <w:rStyle w:val="s3"/>
          <w:sz w:val="28"/>
          <w:szCs w:val="28"/>
        </w:rPr>
        <w:t>4</w:t>
      </w:r>
      <w:r w:rsidRPr="00E22BA1">
        <w:rPr>
          <w:rStyle w:val="s3"/>
          <w:sz w:val="28"/>
          <w:szCs w:val="28"/>
        </w:rPr>
        <w:t>-</w:t>
      </w:r>
      <w:r w:rsidR="00EB5DC1" w:rsidRPr="00E22BA1">
        <w:rPr>
          <w:rStyle w:val="s3"/>
          <w:sz w:val="28"/>
          <w:szCs w:val="28"/>
        </w:rPr>
        <w:t>5</w:t>
      </w:r>
      <w:r w:rsidRPr="00E22BA1">
        <w:rPr>
          <w:rStyle w:val="s3"/>
          <w:sz w:val="28"/>
          <w:szCs w:val="28"/>
        </w:rPr>
        <w:t xml:space="preserve"> </w:t>
      </w:r>
      <w:hyperlink r:id="rId23" w:history="1">
        <w:r w:rsidRPr="00E22BA1">
          <w:rPr>
            <w:rStyle w:val="aa"/>
            <w:b w:val="0"/>
            <w:i/>
            <w:color w:val="FF0000"/>
            <w:sz w:val="28"/>
            <w:szCs w:val="28"/>
            <w:u w:val="none"/>
          </w:rPr>
          <w:t>нормативным постановлением</w:t>
        </w:r>
      </w:hyperlink>
      <w:r w:rsidRPr="00E22BA1">
        <w:rPr>
          <w:rStyle w:val="s3"/>
          <w:b/>
          <w:sz w:val="28"/>
          <w:szCs w:val="28"/>
        </w:rPr>
        <w:t xml:space="preserve"> </w:t>
      </w:r>
      <w:r w:rsidRPr="00E22BA1">
        <w:rPr>
          <w:rStyle w:val="s3"/>
          <w:sz w:val="28"/>
          <w:szCs w:val="28"/>
        </w:rPr>
        <w:t>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 г. № 2</w:t>
      </w:r>
    </w:p>
    <w:p w:rsidR="00D31D21" w:rsidRPr="00E22BA1" w:rsidRDefault="00D31D21" w:rsidP="00D31D21">
      <w:pPr>
        <w:tabs>
          <w:tab w:val="left" w:pos="0"/>
          <w:tab w:val="left" w:pos="851"/>
          <w:tab w:val="left" w:pos="993"/>
        </w:tabs>
        <w:spacing w:after="0" w:line="240" w:lineRule="auto"/>
        <w:ind w:firstLine="709"/>
        <w:jc w:val="both"/>
        <w:rPr>
          <w:rFonts w:ascii="Times New Roman" w:hAnsi="Times New Roman" w:cs="Times New Roman"/>
          <w:sz w:val="28"/>
          <w:szCs w:val="28"/>
        </w:rPr>
      </w:pPr>
      <w:r w:rsidRPr="00E22BA1">
        <w:rPr>
          <w:rFonts w:ascii="Times New Roman" w:hAnsi="Times New Roman" w:cs="Times New Roman"/>
          <w:sz w:val="28"/>
          <w:szCs w:val="28"/>
        </w:rPr>
        <w:t xml:space="preserve">24-5. При рассмотрении заявлений администраторов об утверждении заключительного отчета и ликвидационного баланса должника судам необходимо установить наличие принятых администратором мер по установлению лиц должника, допустивших нарушение требований, предусмотренных пунктом 1 статьи 6, пунктом 5 статьи 11 Закона «О реабилитации и банкротстве».  </w:t>
      </w:r>
    </w:p>
    <w:p w:rsidR="00D31D21" w:rsidRPr="00E22BA1" w:rsidRDefault="00D31D21"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t xml:space="preserve">Обратить внимание судов на то, что вынесение судебных актов об утверждении заключительного отчета администратора осуществляется с учетом </w:t>
      </w:r>
      <w:r w:rsidRPr="00E22BA1">
        <w:rPr>
          <w:rFonts w:ascii="Times New Roman" w:hAnsi="Times New Roman" w:cs="Times New Roman"/>
          <w:sz w:val="28"/>
          <w:szCs w:val="28"/>
        </w:rPr>
        <w:lastRenderedPageBreak/>
        <w:t xml:space="preserve">завершения исполнительного производства о взыскании с учредителя (участника) и (или) должностного лица должника суммы ущерба по результатам привлечения к субсидиарной ответственности либо его передачи кредиторам соответствующей очереди по правилам, предусмотренным ГПК и Законом Республики Казахстан от </w:t>
      </w:r>
      <w:r w:rsidRPr="00E22BA1">
        <w:rPr>
          <w:rStyle w:val="s0"/>
          <w:color w:val="auto"/>
          <w:sz w:val="28"/>
          <w:szCs w:val="28"/>
        </w:rPr>
        <w:t xml:space="preserve">2 апреля </w:t>
      </w:r>
      <w:r w:rsidRPr="00E22BA1">
        <w:rPr>
          <w:rFonts w:ascii="Times New Roman" w:hAnsi="Times New Roman" w:cs="Times New Roman"/>
          <w:sz w:val="28"/>
          <w:szCs w:val="28"/>
        </w:rPr>
        <w:t xml:space="preserve">2010 года </w:t>
      </w:r>
      <w:r w:rsidRPr="00E22BA1">
        <w:rPr>
          <w:rStyle w:val="s0"/>
          <w:color w:val="auto"/>
          <w:sz w:val="28"/>
          <w:szCs w:val="28"/>
        </w:rPr>
        <w:t xml:space="preserve">№ 261-IV </w:t>
      </w:r>
      <w:r w:rsidRPr="00E22BA1">
        <w:rPr>
          <w:rFonts w:ascii="Times New Roman" w:hAnsi="Times New Roman" w:cs="Times New Roman"/>
          <w:sz w:val="28"/>
          <w:szCs w:val="28"/>
        </w:rPr>
        <w:t xml:space="preserve"> «Об исполнительном</w:t>
      </w:r>
      <w:proofErr w:type="gramEnd"/>
      <w:r w:rsidRPr="00E22BA1">
        <w:rPr>
          <w:rFonts w:ascii="Times New Roman" w:hAnsi="Times New Roman" w:cs="Times New Roman"/>
          <w:sz w:val="28"/>
          <w:szCs w:val="28"/>
        </w:rPr>
        <w:t xml:space="preserve"> </w:t>
      </w:r>
      <w:proofErr w:type="gramStart"/>
      <w:r w:rsidRPr="00E22BA1">
        <w:rPr>
          <w:rFonts w:ascii="Times New Roman" w:hAnsi="Times New Roman" w:cs="Times New Roman"/>
          <w:sz w:val="28"/>
          <w:szCs w:val="28"/>
        </w:rPr>
        <w:t>производстве</w:t>
      </w:r>
      <w:proofErr w:type="gramEnd"/>
      <w:r w:rsidRPr="00E22BA1">
        <w:rPr>
          <w:rFonts w:ascii="Times New Roman" w:hAnsi="Times New Roman" w:cs="Times New Roman"/>
          <w:sz w:val="28"/>
          <w:szCs w:val="28"/>
        </w:rPr>
        <w:t xml:space="preserve"> и статусе судебных исполнителей».</w:t>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25. Согласно подпункту 3) статьи 1 Закона «О реабилитации и банкротстве» администратор - временный администратор, реабилитационный, </w:t>
      </w:r>
      <w:proofErr w:type="spellStart"/>
      <w:r w:rsidRPr="00E22BA1">
        <w:rPr>
          <w:rFonts w:ascii="Times New Roman" w:hAnsi="Times New Roman" w:cs="Times New Roman"/>
          <w:sz w:val="28"/>
          <w:szCs w:val="28"/>
        </w:rPr>
        <w:t>банкротный</w:t>
      </w:r>
      <w:proofErr w:type="spellEnd"/>
      <w:r w:rsidRPr="00E22BA1">
        <w:rPr>
          <w:rFonts w:ascii="Times New Roman" w:hAnsi="Times New Roman" w:cs="Times New Roman"/>
          <w:sz w:val="28"/>
          <w:szCs w:val="28"/>
        </w:rPr>
        <w:t xml:space="preserve"> и временный управляющие, назначаемые в установленном порядке в период рассмотрения дел в суде и проведения реабилитационной процедуры и процедуры банкротства. Администратор выступает в качестве единственного органа управления должника и обязан осуществлять свои полномочия по месту нахождения должника.</w:t>
      </w:r>
      <w:bookmarkStart w:id="20" w:name="SUB120200"/>
      <w:bookmarkEnd w:id="20"/>
      <w:r w:rsidRPr="00E22BA1">
        <w:rPr>
          <w:rFonts w:ascii="Times New Roman" w:hAnsi="Times New Roman" w:cs="Times New Roman"/>
          <w:sz w:val="28"/>
          <w:szCs w:val="28"/>
        </w:rPr>
        <w:t xml:space="preserve"> Администратором назначается лицо, зарегистрированное в уполномоченном органе.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Администратор может быть отстранен от управления делами и имуществом должника в таком же порядке, в каком назначен для осуществления указанных полномочий.</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EB5DC1" w:rsidRPr="00E22BA1" w:rsidRDefault="00EB5DC1" w:rsidP="00EB5DC1">
      <w:pPr>
        <w:spacing w:after="0"/>
        <w:jc w:val="both"/>
        <w:rPr>
          <w:rStyle w:val="s3"/>
          <w:sz w:val="28"/>
          <w:szCs w:val="28"/>
        </w:rPr>
      </w:pPr>
      <w:r w:rsidRPr="00E22BA1">
        <w:rPr>
          <w:rStyle w:val="s3"/>
          <w:sz w:val="28"/>
          <w:szCs w:val="28"/>
        </w:rPr>
        <w:t xml:space="preserve">В пункт 26 внесены изменения </w:t>
      </w:r>
      <w:hyperlink r:id="rId24" w:history="1">
        <w:r w:rsidRPr="00E22BA1">
          <w:rPr>
            <w:rStyle w:val="aa"/>
            <w:b w:val="0"/>
            <w:i/>
            <w:color w:val="FF0000"/>
            <w:sz w:val="28"/>
            <w:szCs w:val="28"/>
            <w:u w:val="none"/>
            <w:bdr w:val="none" w:sz="0" w:space="0" w:color="auto" w:frame="1"/>
          </w:rPr>
          <w:t>нормативным постановлением</w:t>
        </w:r>
      </w:hyperlink>
      <w:r w:rsidRPr="00E22BA1">
        <w:rPr>
          <w:rStyle w:val="s3"/>
          <w:sz w:val="28"/>
          <w:szCs w:val="28"/>
        </w:rPr>
        <w:t xml:space="preserve"> Верховного Суда РК от 31.03.</w:t>
      </w:r>
      <w:r w:rsidR="00F57521" w:rsidRPr="00F57521">
        <w:rPr>
          <w:rStyle w:val="s3"/>
          <w:sz w:val="28"/>
          <w:szCs w:val="28"/>
        </w:rPr>
        <w:t xml:space="preserve"> </w:t>
      </w:r>
      <w:r w:rsidR="00F57521" w:rsidRPr="00E22BA1">
        <w:rPr>
          <w:rStyle w:val="s3"/>
          <w:sz w:val="28"/>
          <w:szCs w:val="28"/>
        </w:rPr>
        <w:t>20</w:t>
      </w:r>
      <w:r w:rsidRPr="00E22BA1">
        <w:rPr>
          <w:rStyle w:val="s3"/>
          <w:sz w:val="28"/>
          <w:szCs w:val="28"/>
        </w:rPr>
        <w:t>17г. № 2</w:t>
      </w:r>
    </w:p>
    <w:p w:rsidR="00D31D21"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26. </w:t>
      </w:r>
      <w:proofErr w:type="gramStart"/>
      <w:r w:rsidR="00D31D21" w:rsidRPr="00E22BA1">
        <w:rPr>
          <w:rFonts w:ascii="Times New Roman" w:hAnsi="Times New Roman" w:cs="Times New Roman"/>
          <w:sz w:val="28"/>
          <w:szCs w:val="28"/>
        </w:rPr>
        <w:t>Закон «О реабилитации и банкротстве» от 7 марта 2014 года введен в действие 26 марта 2014 года, поэтому на основании статьи 4 ГК, статьи  3 ГПК и статьи 43 Закона Республики Казахстан от 6 апреля 2016 года             № 408-</w:t>
      </w:r>
      <w:r w:rsidR="00D31D21" w:rsidRPr="00E22BA1">
        <w:rPr>
          <w:rFonts w:ascii="Times New Roman" w:hAnsi="Times New Roman" w:cs="Times New Roman"/>
          <w:sz w:val="28"/>
          <w:szCs w:val="28"/>
          <w:lang w:val="en-US"/>
        </w:rPr>
        <w:t>V</w:t>
      </w:r>
      <w:r w:rsidR="00D31D21" w:rsidRPr="00E22BA1">
        <w:rPr>
          <w:rFonts w:ascii="Times New Roman" w:hAnsi="Times New Roman" w:cs="Times New Roman"/>
          <w:sz w:val="28"/>
          <w:szCs w:val="28"/>
        </w:rPr>
        <w:t xml:space="preserve"> «О правовых актах» его нормы применяются к делам, поступившим в суд после вступления его в </w:t>
      </w:r>
      <w:r w:rsidR="00D31D21" w:rsidRPr="00E22BA1">
        <w:rPr>
          <w:rFonts w:ascii="Times New Roman" w:hAnsi="Times New Roman" w:cs="Times New Roman"/>
          <w:sz w:val="28"/>
          <w:szCs w:val="28"/>
          <w:lang w:val="kk-KZ"/>
        </w:rPr>
        <w:t>законную</w:t>
      </w:r>
      <w:r w:rsidR="00D31D21" w:rsidRPr="00E22BA1">
        <w:rPr>
          <w:rFonts w:ascii="Times New Roman" w:hAnsi="Times New Roman" w:cs="Times New Roman"/>
          <w:sz w:val="28"/>
          <w:szCs w:val="28"/>
        </w:rPr>
        <w:t xml:space="preserve"> силу.</w:t>
      </w:r>
      <w:proofErr w:type="gramEnd"/>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Нормы Закона «О реабилитации и банкротстве» применяются и по делам, поступившим в суды до вступления его в </w:t>
      </w:r>
      <w:r w:rsidR="0050357F" w:rsidRPr="00E22BA1">
        <w:rPr>
          <w:rFonts w:ascii="Times New Roman" w:hAnsi="Times New Roman" w:cs="Times New Roman"/>
          <w:sz w:val="28"/>
          <w:szCs w:val="28"/>
          <w:lang w:val="kk-KZ"/>
        </w:rPr>
        <w:t>законную</w:t>
      </w:r>
      <w:r w:rsidR="0050357F" w:rsidRPr="00E22BA1">
        <w:rPr>
          <w:rFonts w:ascii="Times New Roman" w:hAnsi="Times New Roman" w:cs="Times New Roman"/>
          <w:sz w:val="28"/>
          <w:szCs w:val="28"/>
        </w:rPr>
        <w:t xml:space="preserve"> </w:t>
      </w:r>
      <w:r w:rsidRPr="00E22BA1">
        <w:rPr>
          <w:rFonts w:ascii="Times New Roman" w:hAnsi="Times New Roman" w:cs="Times New Roman"/>
          <w:sz w:val="28"/>
          <w:szCs w:val="28"/>
        </w:rPr>
        <w:t>силу</w:t>
      </w:r>
      <w:r w:rsidR="0050357F" w:rsidRPr="00E22BA1">
        <w:rPr>
          <w:rFonts w:ascii="Times New Roman" w:hAnsi="Times New Roman" w:cs="Times New Roman"/>
          <w:sz w:val="28"/>
          <w:szCs w:val="28"/>
          <w:lang w:val="kk-KZ"/>
        </w:rPr>
        <w:t>,</w:t>
      </w:r>
      <w:r w:rsidRPr="00E22BA1">
        <w:rPr>
          <w:rFonts w:ascii="Times New Roman" w:hAnsi="Times New Roman" w:cs="Times New Roman"/>
          <w:sz w:val="28"/>
          <w:szCs w:val="28"/>
        </w:rPr>
        <w:t xml:space="preserve"> - это касается действий (продление сроков, составление и согласование заключительного отчета и т.д.), совершаемы</w:t>
      </w:r>
      <w:r w:rsidR="00381A9B" w:rsidRPr="00E22BA1">
        <w:rPr>
          <w:rFonts w:ascii="Times New Roman" w:hAnsi="Times New Roman" w:cs="Times New Roman"/>
          <w:sz w:val="28"/>
          <w:szCs w:val="28"/>
        </w:rPr>
        <w:t>х</w:t>
      </w:r>
      <w:r w:rsidRPr="00E22BA1">
        <w:rPr>
          <w:rFonts w:ascii="Times New Roman" w:hAnsi="Times New Roman" w:cs="Times New Roman"/>
          <w:sz w:val="28"/>
          <w:szCs w:val="28"/>
        </w:rPr>
        <w:t xml:space="preserve"> реабилитационным (</w:t>
      </w:r>
      <w:proofErr w:type="spellStart"/>
      <w:r w:rsidRPr="00E22BA1">
        <w:rPr>
          <w:rFonts w:ascii="Times New Roman" w:hAnsi="Times New Roman" w:cs="Times New Roman"/>
          <w:sz w:val="28"/>
          <w:szCs w:val="28"/>
        </w:rPr>
        <w:t>банкротным</w:t>
      </w:r>
      <w:proofErr w:type="spellEnd"/>
      <w:r w:rsidRPr="00E22BA1">
        <w:rPr>
          <w:rFonts w:ascii="Times New Roman" w:hAnsi="Times New Roman" w:cs="Times New Roman"/>
          <w:sz w:val="28"/>
          <w:szCs w:val="28"/>
        </w:rPr>
        <w:t>) управляющим и уполномоченным органом в процессе процедуры реабилитации или банкротства.</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 xml:space="preserve">Вынесенные уполномоченным органом до введения в действие Закона «О реабилитации и банкротстве» решения: о назначении конкурсных (реабилитационных) управляющих; об утверждении состава комитета кредиторов и реестра требований кредиторов; </w:t>
      </w:r>
      <w:r w:rsidR="00381A9B" w:rsidRPr="00E22BA1">
        <w:rPr>
          <w:rFonts w:ascii="Times New Roman" w:hAnsi="Times New Roman" w:cs="Times New Roman"/>
          <w:sz w:val="28"/>
          <w:szCs w:val="28"/>
        </w:rPr>
        <w:t xml:space="preserve">об </w:t>
      </w:r>
      <w:r w:rsidRPr="00E22BA1">
        <w:rPr>
          <w:rFonts w:ascii="Times New Roman" w:hAnsi="Times New Roman" w:cs="Times New Roman"/>
          <w:sz w:val="28"/>
          <w:szCs w:val="28"/>
        </w:rPr>
        <w:t>установлении или продлении сроков конкурсного (реабилитационного)</w:t>
      </w:r>
      <w:r w:rsidR="00381A9B" w:rsidRPr="00E22BA1">
        <w:rPr>
          <w:rFonts w:ascii="Times New Roman" w:hAnsi="Times New Roman" w:cs="Times New Roman"/>
          <w:sz w:val="28"/>
          <w:szCs w:val="28"/>
        </w:rPr>
        <w:t xml:space="preserve"> </w:t>
      </w:r>
      <w:r w:rsidRPr="00E22BA1">
        <w:rPr>
          <w:rFonts w:ascii="Times New Roman" w:hAnsi="Times New Roman" w:cs="Times New Roman"/>
          <w:sz w:val="28"/>
          <w:szCs w:val="28"/>
        </w:rPr>
        <w:t>производства</w:t>
      </w:r>
      <w:r w:rsidR="00381A9B" w:rsidRPr="00E22BA1">
        <w:rPr>
          <w:rFonts w:ascii="Times New Roman" w:hAnsi="Times New Roman" w:cs="Times New Roman"/>
          <w:sz w:val="28"/>
          <w:szCs w:val="28"/>
        </w:rPr>
        <w:t xml:space="preserve"> </w:t>
      </w:r>
      <w:r w:rsidRPr="00E22BA1">
        <w:rPr>
          <w:rFonts w:ascii="Times New Roman" w:hAnsi="Times New Roman" w:cs="Times New Roman"/>
          <w:sz w:val="28"/>
          <w:szCs w:val="28"/>
        </w:rPr>
        <w:t>сохраняют юридическую силу, если они не противоречат Закону «О реабилитации и банкротстве».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50357F" w:rsidRPr="00E22BA1" w:rsidRDefault="002F5B98" w:rsidP="002F5B98">
      <w:pPr>
        <w:autoSpaceDE w:val="0"/>
        <w:autoSpaceDN w:val="0"/>
        <w:spacing w:after="0" w:line="240" w:lineRule="auto"/>
        <w:ind w:firstLine="567"/>
        <w:jc w:val="both"/>
        <w:rPr>
          <w:rFonts w:ascii="Times New Roman" w:hAnsi="Times New Roman" w:cs="Times New Roman"/>
          <w:sz w:val="28"/>
          <w:szCs w:val="28"/>
          <w:lang w:val="kk-KZ"/>
        </w:rPr>
      </w:pPr>
      <w:r w:rsidRPr="00E22BA1">
        <w:rPr>
          <w:rFonts w:ascii="Times New Roman" w:hAnsi="Times New Roman" w:cs="Times New Roman"/>
          <w:sz w:val="28"/>
          <w:szCs w:val="28"/>
        </w:rPr>
        <w:t xml:space="preserve">27. В пункте 1 статьи 84 Закона «О реабилитации и банкротстве» предусмотрен срок проведения процедуры банкротства, который определяется решением суда и не может превышать девяти месяцев. Этот срок может быть продлен судом по ходатайству </w:t>
      </w:r>
      <w:proofErr w:type="spellStart"/>
      <w:r w:rsidRPr="00E22BA1">
        <w:rPr>
          <w:rFonts w:ascii="Times New Roman" w:hAnsi="Times New Roman" w:cs="Times New Roman"/>
          <w:sz w:val="28"/>
          <w:szCs w:val="28"/>
        </w:rPr>
        <w:t>банкротного</w:t>
      </w:r>
      <w:proofErr w:type="spellEnd"/>
      <w:r w:rsidRPr="00E22BA1">
        <w:rPr>
          <w:rFonts w:ascii="Times New Roman" w:hAnsi="Times New Roman" w:cs="Times New Roman"/>
          <w:sz w:val="28"/>
          <w:szCs w:val="28"/>
        </w:rPr>
        <w:t xml:space="preserve"> управляющего с согласия собрания кредиторов не более чем на три месяца, а для сельскохозяйственных производителей – не более чем на один год.</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proofErr w:type="gramStart"/>
      <w:r w:rsidRPr="00E22BA1">
        <w:rPr>
          <w:rFonts w:ascii="Times New Roman" w:hAnsi="Times New Roman" w:cs="Times New Roman"/>
          <w:sz w:val="28"/>
          <w:szCs w:val="28"/>
        </w:rPr>
        <w:lastRenderedPageBreak/>
        <w:t>В тех случаях, когда по делу имеются одно или несколько оснований для продления срока проведения процедуры банкротства, предусмотренны</w:t>
      </w:r>
      <w:r w:rsidR="00381A9B" w:rsidRPr="00E22BA1">
        <w:rPr>
          <w:rFonts w:ascii="Times New Roman" w:hAnsi="Times New Roman" w:cs="Times New Roman"/>
          <w:sz w:val="28"/>
          <w:szCs w:val="28"/>
        </w:rPr>
        <w:t>х</w:t>
      </w:r>
      <w:r w:rsidRPr="00E22BA1">
        <w:rPr>
          <w:rFonts w:ascii="Times New Roman" w:hAnsi="Times New Roman" w:cs="Times New Roman"/>
          <w:strike/>
          <w:sz w:val="28"/>
          <w:szCs w:val="28"/>
        </w:rPr>
        <w:t xml:space="preserve"> </w:t>
      </w:r>
      <w:r w:rsidRPr="00E22BA1">
        <w:rPr>
          <w:rFonts w:ascii="Times New Roman" w:hAnsi="Times New Roman" w:cs="Times New Roman"/>
          <w:sz w:val="28"/>
          <w:szCs w:val="28"/>
        </w:rPr>
        <w:t xml:space="preserve">пунктом 2 статьи 84 Закона «О реабилитации и банкротстве», срок процедуры банкротства может быть продлен судом несколько раз с соблюдением требований абзаца 1 пункта 1 статьи 84 Закона «О реабилитации и банкротстве», то есть по ходатайству </w:t>
      </w:r>
      <w:proofErr w:type="spellStart"/>
      <w:r w:rsidRPr="00E22BA1">
        <w:rPr>
          <w:rFonts w:ascii="Times New Roman" w:hAnsi="Times New Roman" w:cs="Times New Roman"/>
          <w:sz w:val="28"/>
          <w:szCs w:val="28"/>
        </w:rPr>
        <w:t>банкротного</w:t>
      </w:r>
      <w:proofErr w:type="spellEnd"/>
      <w:r w:rsidRPr="00E22BA1">
        <w:rPr>
          <w:rFonts w:ascii="Times New Roman" w:hAnsi="Times New Roman" w:cs="Times New Roman"/>
          <w:sz w:val="28"/>
          <w:szCs w:val="28"/>
        </w:rPr>
        <w:t xml:space="preserve"> управляющего с согласия собрания кредиторов</w:t>
      </w:r>
      <w:proofErr w:type="gramEnd"/>
      <w:r w:rsidRPr="00E22BA1">
        <w:rPr>
          <w:rFonts w:ascii="Times New Roman" w:hAnsi="Times New Roman" w:cs="Times New Roman"/>
          <w:sz w:val="28"/>
          <w:szCs w:val="28"/>
        </w:rPr>
        <w:t xml:space="preserve"> не более чем на три месяца, а для сельскохозяйственных производителей – не более чем на один год при каждом продлении срока.  </w:t>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eastAsia="Times New Roman" w:hAnsi="Times New Roman" w:cs="Times New Roman"/>
          <w:sz w:val="28"/>
          <w:szCs w:val="28"/>
        </w:rPr>
      </w:pPr>
      <w:r w:rsidRPr="00E22BA1">
        <w:rPr>
          <w:rFonts w:ascii="Times New Roman" w:hAnsi="Times New Roman" w:cs="Times New Roman"/>
          <w:sz w:val="28"/>
          <w:szCs w:val="28"/>
        </w:rPr>
        <w:t>28.  </w:t>
      </w:r>
      <w:r w:rsidRPr="00E22BA1">
        <w:rPr>
          <w:rFonts w:ascii="Times New Roman" w:eastAsia="Times New Roman" w:hAnsi="Times New Roman" w:cs="Times New Roman"/>
          <w:sz w:val="28"/>
          <w:szCs w:val="28"/>
        </w:rPr>
        <w:t>Признать утратившими силу:</w:t>
      </w:r>
      <w:r w:rsidRPr="00E22BA1">
        <w:rPr>
          <w:rFonts w:ascii="Times New Roman" w:eastAsia="Times New Roman" w:hAnsi="Times New Roman" w:cs="Times New Roman"/>
          <w:sz w:val="28"/>
          <w:szCs w:val="28"/>
        </w:rPr>
        <w:tab/>
      </w:r>
      <w:r w:rsidRPr="00E22BA1">
        <w:rPr>
          <w:rFonts w:ascii="Times New Roman" w:eastAsia="Times New Roman" w:hAnsi="Times New Roman" w:cs="Times New Roman"/>
          <w:sz w:val="28"/>
          <w:szCs w:val="28"/>
        </w:rPr>
        <w:tab/>
      </w:r>
      <w:r w:rsidRPr="00E22BA1">
        <w:rPr>
          <w:rFonts w:ascii="Times New Roman" w:eastAsia="Times New Roman" w:hAnsi="Times New Roman" w:cs="Times New Roman"/>
          <w:sz w:val="28"/>
          <w:szCs w:val="28"/>
        </w:rPr>
        <w:tab/>
      </w:r>
      <w:r w:rsidRPr="00E22BA1">
        <w:rPr>
          <w:rFonts w:ascii="Times New Roman" w:eastAsia="Times New Roman" w:hAnsi="Times New Roman" w:cs="Times New Roman"/>
          <w:sz w:val="28"/>
          <w:szCs w:val="28"/>
        </w:rPr>
        <w:tab/>
      </w:r>
      <w:r w:rsidRPr="00E22BA1">
        <w:rPr>
          <w:rFonts w:ascii="Times New Roman" w:eastAsia="Times New Roman" w:hAnsi="Times New Roman" w:cs="Times New Roman"/>
          <w:sz w:val="28"/>
          <w:szCs w:val="28"/>
        </w:rPr>
        <w:tab/>
      </w:r>
      <w:r w:rsidRPr="00E22BA1">
        <w:rPr>
          <w:rFonts w:ascii="Times New Roman" w:eastAsia="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eastAsia="Times New Roman" w:hAnsi="Times New Roman" w:cs="Times New Roman"/>
          <w:sz w:val="28"/>
          <w:szCs w:val="28"/>
        </w:rPr>
        <w:t>1)</w:t>
      </w:r>
      <w:r w:rsidRPr="00E22BA1">
        <w:rPr>
          <w:rFonts w:ascii="Times New Roman" w:hAnsi="Times New Roman" w:cs="Times New Roman"/>
          <w:sz w:val="28"/>
          <w:szCs w:val="28"/>
        </w:rPr>
        <w:t xml:space="preserve"> нормативное постановление Верховного Суда Республики Казахстан от 28 апреля 2000 года № 3 </w:t>
      </w:r>
      <w:bookmarkStart w:id="21" w:name="OLE_LINK3"/>
      <w:r w:rsidRPr="00E22BA1">
        <w:rPr>
          <w:rFonts w:ascii="Times New Roman" w:hAnsi="Times New Roman" w:cs="Times New Roman"/>
          <w:sz w:val="28"/>
          <w:szCs w:val="28"/>
        </w:rPr>
        <w:t>«О некоторых вопросах применения судами Республики Казахстан законодательства о банкротстве»;</w:t>
      </w:r>
      <w:bookmarkEnd w:id="21"/>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eastAsia="Times New Roman" w:hAnsi="Times New Roman" w:cs="Times New Roman"/>
          <w:sz w:val="28"/>
          <w:szCs w:val="28"/>
        </w:rPr>
        <w:t>2)</w:t>
      </w:r>
      <w:r w:rsidRPr="00E22BA1">
        <w:rPr>
          <w:rFonts w:ascii="Times New Roman" w:hAnsi="Times New Roman" w:cs="Times New Roman"/>
          <w:sz w:val="28"/>
          <w:szCs w:val="28"/>
        </w:rPr>
        <w:t xml:space="preserve"> нормативное постановление Верховного Суда Республики Казахстан от 28 июня 2002 года № 14 «О внесении изменений и дополнений в постановление Пленума Верховного Суда Республики Казахстан от</w:t>
      </w:r>
      <w:r w:rsidR="007C63FF" w:rsidRPr="00E22BA1">
        <w:rPr>
          <w:rFonts w:ascii="Times New Roman" w:hAnsi="Times New Roman" w:cs="Times New Roman"/>
          <w:sz w:val="28"/>
          <w:szCs w:val="28"/>
        </w:rPr>
        <w:t xml:space="preserve"> </w:t>
      </w:r>
      <w:r w:rsidRPr="00E22BA1">
        <w:rPr>
          <w:rFonts w:ascii="Times New Roman" w:hAnsi="Times New Roman" w:cs="Times New Roman"/>
          <w:sz w:val="28"/>
          <w:szCs w:val="28"/>
        </w:rPr>
        <w:t xml:space="preserve">28 апреля 2000 года </w:t>
      </w:r>
      <w:r w:rsidR="007C63FF" w:rsidRPr="00E22BA1">
        <w:rPr>
          <w:rFonts w:ascii="Times New Roman" w:hAnsi="Times New Roman" w:cs="Times New Roman"/>
          <w:sz w:val="28"/>
          <w:szCs w:val="28"/>
        </w:rPr>
        <w:t xml:space="preserve">№ 3 </w:t>
      </w:r>
      <w:r w:rsidRPr="00E22BA1">
        <w:rPr>
          <w:rFonts w:ascii="Times New Roman" w:hAnsi="Times New Roman" w:cs="Times New Roman"/>
          <w:sz w:val="28"/>
          <w:szCs w:val="28"/>
        </w:rPr>
        <w:t>«О некоторых вопросах применения судами Республики Казахстан законодательства о банкротстве»;</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2F5B98">
      <w:pPr>
        <w:autoSpaceDE w:val="0"/>
        <w:autoSpaceDN w:val="0"/>
        <w:spacing w:after="0" w:line="240" w:lineRule="auto"/>
        <w:ind w:firstLine="567"/>
        <w:jc w:val="both"/>
        <w:rPr>
          <w:rFonts w:ascii="Times New Roman" w:hAnsi="Times New Roman" w:cs="Times New Roman"/>
          <w:sz w:val="28"/>
          <w:szCs w:val="28"/>
        </w:rPr>
      </w:pPr>
      <w:r w:rsidRPr="00E22BA1">
        <w:rPr>
          <w:rFonts w:ascii="Times New Roman" w:hAnsi="Times New Roman" w:cs="Times New Roman"/>
          <w:sz w:val="28"/>
          <w:szCs w:val="28"/>
        </w:rPr>
        <w:t>3) нормативное постановление Верховного Суда Республики Казахстан от 22 декабря 2008 года № 11 «О внесении изменений в постановление Пленума Верховного Суда Республики Казахстан от 28 апреля 2000 года № 3 «О некоторых вопросах применения судами Республики Казахстан законодательства о банкротстве»</w:t>
      </w:r>
      <w:r w:rsidRPr="00E22BA1">
        <w:rPr>
          <w:rFonts w:ascii="Times New Roman" w:hAnsi="Times New Roman" w:cs="Times New Roman"/>
          <w:sz w:val="28"/>
          <w:szCs w:val="28"/>
          <w:lang w:val="kk-KZ"/>
        </w:rPr>
        <w:t>.</w:t>
      </w:r>
      <w:r w:rsidRPr="00E22BA1">
        <w:rPr>
          <w:rFonts w:ascii="Times New Roman" w:hAnsi="Times New Roman" w:cs="Times New Roman"/>
          <w:sz w:val="28"/>
          <w:szCs w:val="28"/>
        </w:rPr>
        <w:tab/>
      </w:r>
      <w:r w:rsidRPr="00E22BA1">
        <w:rPr>
          <w:rFonts w:ascii="Times New Roman" w:hAnsi="Times New Roman" w:cs="Times New Roman"/>
          <w:sz w:val="28"/>
          <w:szCs w:val="28"/>
        </w:rPr>
        <w:tab/>
      </w:r>
      <w:r w:rsidRPr="00E22BA1">
        <w:rPr>
          <w:rFonts w:ascii="Times New Roman" w:hAnsi="Times New Roman" w:cs="Times New Roman"/>
          <w:sz w:val="28"/>
          <w:szCs w:val="28"/>
        </w:rPr>
        <w:tab/>
      </w:r>
    </w:p>
    <w:p w:rsidR="002F5B98" w:rsidRPr="00E22BA1" w:rsidRDefault="002F5B98" w:rsidP="008C08FA">
      <w:pPr>
        <w:autoSpaceDE w:val="0"/>
        <w:autoSpaceDN w:val="0"/>
        <w:spacing w:after="0" w:line="240" w:lineRule="auto"/>
        <w:ind w:firstLine="567"/>
        <w:jc w:val="both"/>
        <w:rPr>
          <w:rStyle w:val="s0"/>
          <w:color w:val="auto"/>
          <w:sz w:val="28"/>
          <w:szCs w:val="28"/>
        </w:rPr>
      </w:pPr>
      <w:r w:rsidRPr="00E22BA1">
        <w:rPr>
          <w:rStyle w:val="s0"/>
          <w:color w:val="auto"/>
          <w:sz w:val="28"/>
          <w:szCs w:val="28"/>
        </w:rPr>
        <w:t>29. Согласно статье 4 Конституции Республики Казахстан настоящее</w:t>
      </w:r>
      <w:r w:rsidR="008C08FA" w:rsidRPr="00E22BA1">
        <w:rPr>
          <w:rStyle w:val="s0"/>
          <w:color w:val="auto"/>
          <w:sz w:val="28"/>
          <w:szCs w:val="28"/>
        </w:rPr>
        <w:t xml:space="preserve"> </w:t>
      </w:r>
      <w:r w:rsidRPr="00E22BA1">
        <w:rPr>
          <w:rStyle w:val="s0"/>
          <w:color w:val="auto"/>
          <w:sz w:val="28"/>
          <w:szCs w:val="28"/>
        </w:rPr>
        <w:t>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p w:rsidR="00AA378D" w:rsidRPr="00E22BA1" w:rsidRDefault="00AA378D" w:rsidP="00757DB4">
      <w:pPr>
        <w:spacing w:after="0" w:line="240" w:lineRule="auto"/>
        <w:ind w:firstLine="567"/>
        <w:jc w:val="both"/>
        <w:rPr>
          <w:rStyle w:val="s0"/>
          <w:b/>
          <w:color w:val="auto"/>
          <w:sz w:val="28"/>
          <w:szCs w:val="28"/>
        </w:rPr>
      </w:pPr>
    </w:p>
    <w:p w:rsidR="006833AB" w:rsidRPr="00E22BA1" w:rsidRDefault="00AA378D" w:rsidP="00757DB4">
      <w:pPr>
        <w:spacing w:after="0" w:line="240" w:lineRule="auto"/>
        <w:jc w:val="both"/>
        <w:rPr>
          <w:rStyle w:val="s0"/>
          <w:b/>
          <w:color w:val="auto"/>
          <w:sz w:val="28"/>
          <w:szCs w:val="28"/>
        </w:rPr>
      </w:pPr>
      <w:r w:rsidRPr="00E22BA1">
        <w:rPr>
          <w:rStyle w:val="s0"/>
          <w:b/>
          <w:color w:val="auto"/>
          <w:sz w:val="28"/>
          <w:szCs w:val="28"/>
        </w:rPr>
        <w:t xml:space="preserve">Председатель </w:t>
      </w:r>
    </w:p>
    <w:p w:rsidR="00AA378D" w:rsidRPr="00E22BA1" w:rsidRDefault="00AA378D" w:rsidP="009A7256">
      <w:pPr>
        <w:spacing w:after="0" w:line="240" w:lineRule="auto"/>
        <w:ind w:right="-2"/>
        <w:jc w:val="both"/>
        <w:rPr>
          <w:rStyle w:val="s0"/>
          <w:b/>
          <w:color w:val="auto"/>
          <w:sz w:val="28"/>
          <w:szCs w:val="28"/>
        </w:rPr>
      </w:pPr>
      <w:r w:rsidRPr="00E22BA1">
        <w:rPr>
          <w:rStyle w:val="s0"/>
          <w:b/>
          <w:color w:val="auto"/>
          <w:sz w:val="28"/>
          <w:szCs w:val="28"/>
        </w:rPr>
        <w:t xml:space="preserve">Верховного Суда Республики Казахстан        </w:t>
      </w:r>
      <w:r w:rsidRPr="00E22BA1">
        <w:rPr>
          <w:rStyle w:val="s0"/>
          <w:b/>
          <w:color w:val="auto"/>
          <w:sz w:val="28"/>
          <w:szCs w:val="28"/>
        </w:rPr>
        <w:tab/>
      </w:r>
      <w:r w:rsidRPr="00E22BA1">
        <w:rPr>
          <w:rStyle w:val="s0"/>
          <w:b/>
          <w:color w:val="auto"/>
          <w:sz w:val="28"/>
          <w:szCs w:val="28"/>
        </w:rPr>
        <w:tab/>
      </w:r>
      <w:r w:rsidRPr="00E22BA1">
        <w:rPr>
          <w:rStyle w:val="s0"/>
          <w:b/>
          <w:color w:val="auto"/>
          <w:sz w:val="28"/>
          <w:szCs w:val="28"/>
        </w:rPr>
        <w:tab/>
        <w:t xml:space="preserve">       </w:t>
      </w:r>
      <w:r w:rsidR="009A7256" w:rsidRPr="00E22BA1">
        <w:rPr>
          <w:rStyle w:val="s0"/>
          <w:b/>
          <w:color w:val="auto"/>
          <w:sz w:val="28"/>
          <w:szCs w:val="28"/>
        </w:rPr>
        <w:t xml:space="preserve">      </w:t>
      </w:r>
      <w:proofErr w:type="spellStart"/>
      <w:r w:rsidRPr="00E22BA1">
        <w:rPr>
          <w:rStyle w:val="s0"/>
          <w:b/>
          <w:color w:val="auto"/>
          <w:sz w:val="28"/>
          <w:szCs w:val="28"/>
        </w:rPr>
        <w:t>К.Мами</w:t>
      </w:r>
      <w:proofErr w:type="spellEnd"/>
    </w:p>
    <w:p w:rsidR="00AA378D" w:rsidRPr="00E22BA1" w:rsidRDefault="00AA378D" w:rsidP="00757DB4">
      <w:pPr>
        <w:spacing w:after="0" w:line="240" w:lineRule="auto"/>
        <w:ind w:firstLine="567"/>
        <w:jc w:val="both"/>
        <w:rPr>
          <w:rStyle w:val="s0"/>
          <w:b/>
          <w:color w:val="auto"/>
          <w:sz w:val="28"/>
          <w:szCs w:val="28"/>
        </w:rPr>
      </w:pPr>
    </w:p>
    <w:p w:rsidR="006833AB" w:rsidRPr="00E22BA1" w:rsidRDefault="00AA378D" w:rsidP="00757DB4">
      <w:pPr>
        <w:spacing w:after="0" w:line="240" w:lineRule="auto"/>
        <w:jc w:val="both"/>
        <w:rPr>
          <w:rStyle w:val="s0"/>
          <w:b/>
          <w:color w:val="auto"/>
          <w:sz w:val="28"/>
          <w:szCs w:val="28"/>
        </w:rPr>
      </w:pPr>
      <w:r w:rsidRPr="00E22BA1">
        <w:rPr>
          <w:rStyle w:val="s0"/>
          <w:b/>
          <w:color w:val="auto"/>
          <w:sz w:val="28"/>
          <w:szCs w:val="28"/>
        </w:rPr>
        <w:t xml:space="preserve">Судья </w:t>
      </w:r>
    </w:p>
    <w:p w:rsidR="00AA378D" w:rsidRPr="00E22BA1" w:rsidRDefault="00AA378D" w:rsidP="00757DB4">
      <w:pPr>
        <w:spacing w:after="0" w:line="240" w:lineRule="auto"/>
        <w:jc w:val="both"/>
        <w:rPr>
          <w:rStyle w:val="s0"/>
          <w:b/>
          <w:color w:val="auto"/>
          <w:sz w:val="28"/>
          <w:szCs w:val="28"/>
        </w:rPr>
      </w:pPr>
      <w:r w:rsidRPr="00E22BA1">
        <w:rPr>
          <w:rStyle w:val="s0"/>
          <w:b/>
          <w:color w:val="auto"/>
          <w:sz w:val="28"/>
          <w:szCs w:val="28"/>
        </w:rPr>
        <w:t>Верховного Суда Республики Казахстан,</w:t>
      </w:r>
    </w:p>
    <w:p w:rsidR="00AA378D" w:rsidRPr="00E22BA1" w:rsidRDefault="00AA378D" w:rsidP="00757DB4">
      <w:pPr>
        <w:spacing w:after="0" w:line="240" w:lineRule="auto"/>
        <w:jc w:val="both"/>
        <w:rPr>
          <w:rFonts w:ascii="Times New Roman" w:hAnsi="Times New Roman" w:cs="Times New Roman"/>
          <w:sz w:val="28"/>
          <w:szCs w:val="28"/>
        </w:rPr>
      </w:pPr>
      <w:r w:rsidRPr="00E22BA1">
        <w:rPr>
          <w:rStyle w:val="s0"/>
          <w:b/>
          <w:color w:val="auto"/>
          <w:sz w:val="28"/>
          <w:szCs w:val="28"/>
        </w:rPr>
        <w:t>секретарь пленарного заседания</w:t>
      </w:r>
      <w:r w:rsidRPr="00E22BA1">
        <w:rPr>
          <w:rStyle w:val="s0"/>
          <w:b/>
          <w:color w:val="auto"/>
          <w:sz w:val="28"/>
          <w:szCs w:val="28"/>
        </w:rPr>
        <w:tab/>
      </w:r>
      <w:r w:rsidRPr="00E22BA1">
        <w:rPr>
          <w:rStyle w:val="s0"/>
          <w:b/>
          <w:color w:val="auto"/>
          <w:sz w:val="28"/>
          <w:szCs w:val="28"/>
        </w:rPr>
        <w:tab/>
      </w:r>
      <w:r w:rsidRPr="00E22BA1">
        <w:rPr>
          <w:rStyle w:val="s0"/>
          <w:b/>
          <w:color w:val="auto"/>
          <w:sz w:val="28"/>
          <w:szCs w:val="28"/>
        </w:rPr>
        <w:tab/>
      </w:r>
      <w:r w:rsidRPr="00E22BA1">
        <w:rPr>
          <w:rStyle w:val="s0"/>
          <w:b/>
          <w:color w:val="auto"/>
          <w:sz w:val="28"/>
          <w:szCs w:val="28"/>
        </w:rPr>
        <w:tab/>
        <w:t xml:space="preserve">       </w:t>
      </w:r>
      <w:r w:rsidR="00E305AA" w:rsidRPr="00E22BA1">
        <w:rPr>
          <w:rStyle w:val="s0"/>
          <w:b/>
          <w:color w:val="auto"/>
          <w:sz w:val="28"/>
          <w:szCs w:val="28"/>
        </w:rPr>
        <w:t xml:space="preserve">          </w:t>
      </w:r>
      <w:r w:rsidR="009A7256" w:rsidRPr="00E22BA1">
        <w:rPr>
          <w:rStyle w:val="s0"/>
          <w:b/>
          <w:color w:val="auto"/>
          <w:sz w:val="28"/>
          <w:szCs w:val="28"/>
        </w:rPr>
        <w:t xml:space="preserve">      </w:t>
      </w:r>
      <w:proofErr w:type="spellStart"/>
      <w:r w:rsidRPr="00E22BA1">
        <w:rPr>
          <w:rStyle w:val="s0"/>
          <w:b/>
          <w:color w:val="auto"/>
          <w:sz w:val="28"/>
          <w:szCs w:val="28"/>
        </w:rPr>
        <w:t>К.Шаухаров</w:t>
      </w:r>
      <w:proofErr w:type="spellEnd"/>
      <w:r w:rsidRPr="00E22BA1">
        <w:rPr>
          <w:rStyle w:val="s0"/>
          <w:b/>
          <w:color w:val="auto"/>
          <w:sz w:val="28"/>
          <w:szCs w:val="28"/>
        </w:rPr>
        <w:t xml:space="preserve"> </w:t>
      </w:r>
    </w:p>
    <w:p w:rsidR="00AA378D" w:rsidRPr="00E22BA1" w:rsidRDefault="00AA378D" w:rsidP="00757DB4">
      <w:pPr>
        <w:spacing w:after="0" w:line="240" w:lineRule="auto"/>
        <w:rPr>
          <w:rFonts w:ascii="Times New Roman" w:hAnsi="Times New Roman" w:cs="Times New Roman"/>
          <w:sz w:val="28"/>
          <w:szCs w:val="28"/>
        </w:rPr>
      </w:pPr>
    </w:p>
    <w:p w:rsidR="00AA378D" w:rsidRPr="00E22BA1" w:rsidRDefault="00AA378D" w:rsidP="00757DB4">
      <w:pPr>
        <w:spacing w:after="0" w:line="240" w:lineRule="auto"/>
        <w:rPr>
          <w:rFonts w:ascii="Times New Roman" w:hAnsi="Times New Roman" w:cs="Times New Roman"/>
          <w:sz w:val="28"/>
          <w:szCs w:val="28"/>
        </w:rPr>
      </w:pPr>
    </w:p>
    <w:p w:rsidR="00721EBB" w:rsidRPr="00E22BA1" w:rsidRDefault="00721EBB" w:rsidP="00757DB4">
      <w:pPr>
        <w:spacing w:after="0" w:line="240" w:lineRule="auto"/>
        <w:rPr>
          <w:rFonts w:ascii="Times New Roman" w:hAnsi="Times New Roman" w:cs="Times New Roman"/>
          <w:sz w:val="28"/>
          <w:szCs w:val="28"/>
        </w:rPr>
      </w:pPr>
    </w:p>
    <w:sectPr w:rsidR="00721EBB" w:rsidRPr="00E22BA1" w:rsidSect="00FE4D92">
      <w:headerReference w:type="even" r:id="rId25"/>
      <w:headerReference w:type="default" r:id="rId26"/>
      <w:footerReference w:type="even" r:id="rId27"/>
      <w:footerReference w:type="default" r:id="rId28"/>
      <w:headerReference w:type="first" r:id="rId29"/>
      <w:footerReference w:type="first" r:id="rId30"/>
      <w:pgSz w:w="11906" w:h="16838"/>
      <w:pgMar w:top="1361" w:right="851" w:bottom="1361" w:left="1418" w:header="709" w:footer="709" w:gutter="0"/>
      <w:pgNumType w:start="1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05" w:rsidRDefault="00FC2305">
      <w:pPr>
        <w:spacing w:after="0" w:line="240" w:lineRule="auto"/>
      </w:pPr>
      <w:r>
        <w:separator/>
      </w:r>
    </w:p>
  </w:endnote>
  <w:endnote w:type="continuationSeparator" w:id="0">
    <w:p w:rsidR="00FC2305" w:rsidRDefault="00FC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92" w:rsidRDefault="00FE4D9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505876"/>
      <w:docPartObj>
        <w:docPartGallery w:val="Page Numbers (Bottom of Page)"/>
        <w:docPartUnique/>
      </w:docPartObj>
    </w:sdtPr>
    <w:sdtEndPr/>
    <w:sdtContent>
      <w:p w:rsidR="00FE4D92" w:rsidRDefault="00FE4D92">
        <w:pPr>
          <w:pStyle w:val="a7"/>
          <w:jc w:val="center"/>
        </w:pPr>
        <w:r>
          <w:fldChar w:fldCharType="begin"/>
        </w:r>
        <w:r>
          <w:instrText>PAGE   \* MERGEFORMAT</w:instrText>
        </w:r>
        <w:r>
          <w:fldChar w:fldCharType="separate"/>
        </w:r>
        <w:r w:rsidR="005239F4">
          <w:rPr>
            <w:noProof/>
          </w:rPr>
          <w:t>165</w:t>
        </w:r>
        <w:r>
          <w:fldChar w:fldCharType="end"/>
        </w:r>
      </w:p>
    </w:sdtContent>
  </w:sdt>
  <w:p w:rsidR="00FE4D92" w:rsidRDefault="00FE4D9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92" w:rsidRDefault="00FE4D9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05" w:rsidRDefault="00FC2305">
      <w:pPr>
        <w:spacing w:after="0" w:line="240" w:lineRule="auto"/>
      </w:pPr>
      <w:r>
        <w:separator/>
      </w:r>
    </w:p>
  </w:footnote>
  <w:footnote w:type="continuationSeparator" w:id="0">
    <w:p w:rsidR="00FC2305" w:rsidRDefault="00FC2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92" w:rsidRDefault="00FE4D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69" w:rsidRDefault="00FC23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92" w:rsidRDefault="00FE4D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8D"/>
    <w:rsid w:val="00022EE3"/>
    <w:rsid w:val="0002474B"/>
    <w:rsid w:val="000263F6"/>
    <w:rsid w:val="00027477"/>
    <w:rsid w:val="000466F5"/>
    <w:rsid w:val="00047C3C"/>
    <w:rsid w:val="00047F1F"/>
    <w:rsid w:val="000634CA"/>
    <w:rsid w:val="000765EC"/>
    <w:rsid w:val="000D3144"/>
    <w:rsid w:val="000E1544"/>
    <w:rsid w:val="000E5C28"/>
    <w:rsid w:val="00114251"/>
    <w:rsid w:val="00131E16"/>
    <w:rsid w:val="001452AC"/>
    <w:rsid w:val="00154E56"/>
    <w:rsid w:val="001770D4"/>
    <w:rsid w:val="001775D5"/>
    <w:rsid w:val="00195F35"/>
    <w:rsid w:val="001A4313"/>
    <w:rsid w:val="001C2339"/>
    <w:rsid w:val="001D203C"/>
    <w:rsid w:val="001F5433"/>
    <w:rsid w:val="00204B2E"/>
    <w:rsid w:val="00211D21"/>
    <w:rsid w:val="002128FD"/>
    <w:rsid w:val="00232181"/>
    <w:rsid w:val="00232CAB"/>
    <w:rsid w:val="00254A62"/>
    <w:rsid w:val="002973F2"/>
    <w:rsid w:val="002B10A2"/>
    <w:rsid w:val="002C6736"/>
    <w:rsid w:val="002C7DD4"/>
    <w:rsid w:val="002E0AAF"/>
    <w:rsid w:val="002F5B98"/>
    <w:rsid w:val="003019C8"/>
    <w:rsid w:val="00367C80"/>
    <w:rsid w:val="00381A9B"/>
    <w:rsid w:val="003951EB"/>
    <w:rsid w:val="003C116B"/>
    <w:rsid w:val="003E2746"/>
    <w:rsid w:val="00406B5F"/>
    <w:rsid w:val="00416C37"/>
    <w:rsid w:val="00431F82"/>
    <w:rsid w:val="00477CF7"/>
    <w:rsid w:val="00484523"/>
    <w:rsid w:val="004A10E9"/>
    <w:rsid w:val="004B0612"/>
    <w:rsid w:val="004F55FA"/>
    <w:rsid w:val="0050357F"/>
    <w:rsid w:val="00505A3D"/>
    <w:rsid w:val="00511421"/>
    <w:rsid w:val="00512BE0"/>
    <w:rsid w:val="005239F4"/>
    <w:rsid w:val="0055487F"/>
    <w:rsid w:val="0056346B"/>
    <w:rsid w:val="005853BC"/>
    <w:rsid w:val="005919C6"/>
    <w:rsid w:val="005A2368"/>
    <w:rsid w:val="005A615F"/>
    <w:rsid w:val="005E01E4"/>
    <w:rsid w:val="005F319E"/>
    <w:rsid w:val="006447D9"/>
    <w:rsid w:val="0065510E"/>
    <w:rsid w:val="006766F5"/>
    <w:rsid w:val="006833AB"/>
    <w:rsid w:val="006B358F"/>
    <w:rsid w:val="006B42E5"/>
    <w:rsid w:val="006C15C0"/>
    <w:rsid w:val="006C27C4"/>
    <w:rsid w:val="006D0A6C"/>
    <w:rsid w:val="006F3E9E"/>
    <w:rsid w:val="00703031"/>
    <w:rsid w:val="00721EBB"/>
    <w:rsid w:val="00740478"/>
    <w:rsid w:val="00757DB4"/>
    <w:rsid w:val="00773161"/>
    <w:rsid w:val="00774B10"/>
    <w:rsid w:val="007A57EE"/>
    <w:rsid w:val="007C63FF"/>
    <w:rsid w:val="00801300"/>
    <w:rsid w:val="008166D0"/>
    <w:rsid w:val="00826554"/>
    <w:rsid w:val="008272B8"/>
    <w:rsid w:val="008600FA"/>
    <w:rsid w:val="0086765C"/>
    <w:rsid w:val="00870895"/>
    <w:rsid w:val="00874A24"/>
    <w:rsid w:val="008913C2"/>
    <w:rsid w:val="008916F0"/>
    <w:rsid w:val="008A4F75"/>
    <w:rsid w:val="008C08FA"/>
    <w:rsid w:val="008E3643"/>
    <w:rsid w:val="00916D4A"/>
    <w:rsid w:val="0092403C"/>
    <w:rsid w:val="009320C6"/>
    <w:rsid w:val="0095145F"/>
    <w:rsid w:val="009774EA"/>
    <w:rsid w:val="009911C4"/>
    <w:rsid w:val="009A469C"/>
    <w:rsid w:val="009A7256"/>
    <w:rsid w:val="009D2EA5"/>
    <w:rsid w:val="009D40E7"/>
    <w:rsid w:val="009E73C0"/>
    <w:rsid w:val="009F2E55"/>
    <w:rsid w:val="00A02F7A"/>
    <w:rsid w:val="00A35283"/>
    <w:rsid w:val="00A6522C"/>
    <w:rsid w:val="00A7212C"/>
    <w:rsid w:val="00A83903"/>
    <w:rsid w:val="00AA378D"/>
    <w:rsid w:val="00AD5215"/>
    <w:rsid w:val="00AF4784"/>
    <w:rsid w:val="00B00A28"/>
    <w:rsid w:val="00B52A4B"/>
    <w:rsid w:val="00B657C0"/>
    <w:rsid w:val="00B813BB"/>
    <w:rsid w:val="00B84517"/>
    <w:rsid w:val="00B8580F"/>
    <w:rsid w:val="00B945A3"/>
    <w:rsid w:val="00BE1409"/>
    <w:rsid w:val="00BE7C13"/>
    <w:rsid w:val="00BF20A3"/>
    <w:rsid w:val="00C37EBB"/>
    <w:rsid w:val="00C570B7"/>
    <w:rsid w:val="00C65DC8"/>
    <w:rsid w:val="00C959E1"/>
    <w:rsid w:val="00CE6C55"/>
    <w:rsid w:val="00D1366C"/>
    <w:rsid w:val="00D21A8A"/>
    <w:rsid w:val="00D22F45"/>
    <w:rsid w:val="00D31D21"/>
    <w:rsid w:val="00D35F48"/>
    <w:rsid w:val="00D44931"/>
    <w:rsid w:val="00D6021F"/>
    <w:rsid w:val="00D66750"/>
    <w:rsid w:val="00D837AD"/>
    <w:rsid w:val="00D96807"/>
    <w:rsid w:val="00DA6212"/>
    <w:rsid w:val="00DD0A19"/>
    <w:rsid w:val="00DE3DF6"/>
    <w:rsid w:val="00E0205E"/>
    <w:rsid w:val="00E05040"/>
    <w:rsid w:val="00E103A2"/>
    <w:rsid w:val="00E22BA1"/>
    <w:rsid w:val="00E241DB"/>
    <w:rsid w:val="00E26047"/>
    <w:rsid w:val="00E305AA"/>
    <w:rsid w:val="00E31C6D"/>
    <w:rsid w:val="00E37AFE"/>
    <w:rsid w:val="00E507CB"/>
    <w:rsid w:val="00E57645"/>
    <w:rsid w:val="00E63B33"/>
    <w:rsid w:val="00E740B4"/>
    <w:rsid w:val="00E75FFC"/>
    <w:rsid w:val="00EB5DC1"/>
    <w:rsid w:val="00ED6DD0"/>
    <w:rsid w:val="00F50405"/>
    <w:rsid w:val="00F57521"/>
    <w:rsid w:val="00F77242"/>
    <w:rsid w:val="00F87930"/>
    <w:rsid w:val="00F92830"/>
    <w:rsid w:val="00FA0F7E"/>
    <w:rsid w:val="00FB0A7C"/>
    <w:rsid w:val="00FC2305"/>
    <w:rsid w:val="00FD6736"/>
    <w:rsid w:val="00FE4D92"/>
    <w:rsid w:val="00FF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A378D"/>
    <w:rPr>
      <w:rFonts w:ascii="Times New Roman" w:hAnsi="Times New Roman" w:cs="Times New Roman" w:hint="default"/>
      <w:b w:val="0"/>
      <w:bCs w:val="0"/>
      <w:i w:val="0"/>
      <w:iCs w:val="0"/>
      <w:color w:val="000000"/>
    </w:rPr>
  </w:style>
  <w:style w:type="paragraph" w:styleId="a3">
    <w:name w:val="header"/>
    <w:basedOn w:val="a"/>
    <w:link w:val="a4"/>
    <w:uiPriority w:val="99"/>
    <w:unhideWhenUsed/>
    <w:rsid w:val="00AA37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378D"/>
  </w:style>
  <w:style w:type="character" w:customStyle="1" w:styleId="s1">
    <w:name w:val="s1"/>
    <w:rsid w:val="00916D4A"/>
    <w:rPr>
      <w:rFonts w:ascii="Times New Roman" w:hAnsi="Times New Roman" w:cs="Times New Roman" w:hint="default"/>
      <w:b/>
      <w:bCs/>
      <w:i w:val="0"/>
      <w:iCs w:val="0"/>
      <w:strike w:val="0"/>
      <w:dstrike w:val="0"/>
      <w:color w:val="000000"/>
      <w:sz w:val="20"/>
      <w:szCs w:val="20"/>
      <w:u w:val="none"/>
      <w:effect w:val="none"/>
    </w:rPr>
  </w:style>
  <w:style w:type="paragraph" w:styleId="HTML">
    <w:name w:val="HTML Preformatted"/>
    <w:basedOn w:val="a"/>
    <w:link w:val="HTML0"/>
    <w:uiPriority w:val="99"/>
    <w:semiHidden/>
    <w:unhideWhenUsed/>
    <w:rsid w:val="0091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semiHidden/>
    <w:rsid w:val="00916D4A"/>
    <w:rPr>
      <w:rFonts w:ascii="Courier New" w:eastAsia="Times New Roman" w:hAnsi="Courier New" w:cs="Courier New"/>
      <w:color w:val="000000"/>
      <w:sz w:val="20"/>
      <w:szCs w:val="20"/>
      <w:lang w:eastAsia="ru-RU"/>
    </w:rPr>
  </w:style>
  <w:style w:type="paragraph" w:styleId="a5">
    <w:name w:val="Balloon Text"/>
    <w:basedOn w:val="a"/>
    <w:link w:val="a6"/>
    <w:uiPriority w:val="99"/>
    <w:semiHidden/>
    <w:unhideWhenUsed/>
    <w:rsid w:val="00E305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05AA"/>
    <w:rPr>
      <w:rFonts w:ascii="Tahoma" w:hAnsi="Tahoma" w:cs="Tahoma"/>
      <w:sz w:val="16"/>
      <w:szCs w:val="16"/>
    </w:rPr>
  </w:style>
  <w:style w:type="paragraph" w:styleId="a7">
    <w:name w:val="footer"/>
    <w:basedOn w:val="a"/>
    <w:link w:val="a8"/>
    <w:uiPriority w:val="99"/>
    <w:unhideWhenUsed/>
    <w:rsid w:val="008E36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3643"/>
  </w:style>
  <w:style w:type="paragraph" w:styleId="a9">
    <w:name w:val="List Paragraph"/>
    <w:basedOn w:val="a"/>
    <w:uiPriority w:val="34"/>
    <w:qFormat/>
    <w:rsid w:val="00131E16"/>
    <w:pPr>
      <w:ind w:left="720"/>
      <w:contextualSpacing/>
    </w:pPr>
  </w:style>
  <w:style w:type="character" w:styleId="aa">
    <w:name w:val="Hyperlink"/>
    <w:uiPriority w:val="99"/>
    <w:semiHidden/>
    <w:unhideWhenUsed/>
    <w:rsid w:val="00D1366C"/>
    <w:rPr>
      <w:rFonts w:ascii="Times New Roman" w:hAnsi="Times New Roman" w:cs="Times New Roman" w:hint="default"/>
      <w:b/>
      <w:bCs/>
      <w:i w:val="0"/>
      <w:iCs w:val="0"/>
      <w:color w:val="000080"/>
      <w:sz w:val="24"/>
      <w:szCs w:val="24"/>
      <w:u w:val="single"/>
    </w:rPr>
  </w:style>
  <w:style w:type="character" w:customStyle="1" w:styleId="s3">
    <w:name w:val="s3"/>
    <w:rsid w:val="00D1366C"/>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D1366C"/>
    <w:rPr>
      <w:rFonts w:ascii="Times New Roman" w:hAnsi="Times New Roman" w:cs="Times New Roman" w:hint="default"/>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A378D"/>
    <w:rPr>
      <w:rFonts w:ascii="Times New Roman" w:hAnsi="Times New Roman" w:cs="Times New Roman" w:hint="default"/>
      <w:b w:val="0"/>
      <w:bCs w:val="0"/>
      <w:i w:val="0"/>
      <w:iCs w:val="0"/>
      <w:color w:val="000000"/>
    </w:rPr>
  </w:style>
  <w:style w:type="paragraph" w:styleId="a3">
    <w:name w:val="header"/>
    <w:basedOn w:val="a"/>
    <w:link w:val="a4"/>
    <w:uiPriority w:val="99"/>
    <w:unhideWhenUsed/>
    <w:rsid w:val="00AA37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378D"/>
  </w:style>
  <w:style w:type="character" w:customStyle="1" w:styleId="s1">
    <w:name w:val="s1"/>
    <w:rsid w:val="00916D4A"/>
    <w:rPr>
      <w:rFonts w:ascii="Times New Roman" w:hAnsi="Times New Roman" w:cs="Times New Roman" w:hint="default"/>
      <w:b/>
      <w:bCs/>
      <w:i w:val="0"/>
      <w:iCs w:val="0"/>
      <w:strike w:val="0"/>
      <w:dstrike w:val="0"/>
      <w:color w:val="000000"/>
      <w:sz w:val="20"/>
      <w:szCs w:val="20"/>
      <w:u w:val="none"/>
      <w:effect w:val="none"/>
    </w:rPr>
  </w:style>
  <w:style w:type="paragraph" w:styleId="HTML">
    <w:name w:val="HTML Preformatted"/>
    <w:basedOn w:val="a"/>
    <w:link w:val="HTML0"/>
    <w:uiPriority w:val="99"/>
    <w:semiHidden/>
    <w:unhideWhenUsed/>
    <w:rsid w:val="0091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semiHidden/>
    <w:rsid w:val="00916D4A"/>
    <w:rPr>
      <w:rFonts w:ascii="Courier New" w:eastAsia="Times New Roman" w:hAnsi="Courier New" w:cs="Courier New"/>
      <w:color w:val="000000"/>
      <w:sz w:val="20"/>
      <w:szCs w:val="20"/>
      <w:lang w:eastAsia="ru-RU"/>
    </w:rPr>
  </w:style>
  <w:style w:type="paragraph" w:styleId="a5">
    <w:name w:val="Balloon Text"/>
    <w:basedOn w:val="a"/>
    <w:link w:val="a6"/>
    <w:uiPriority w:val="99"/>
    <w:semiHidden/>
    <w:unhideWhenUsed/>
    <w:rsid w:val="00E305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05AA"/>
    <w:rPr>
      <w:rFonts w:ascii="Tahoma" w:hAnsi="Tahoma" w:cs="Tahoma"/>
      <w:sz w:val="16"/>
      <w:szCs w:val="16"/>
    </w:rPr>
  </w:style>
  <w:style w:type="paragraph" w:styleId="a7">
    <w:name w:val="footer"/>
    <w:basedOn w:val="a"/>
    <w:link w:val="a8"/>
    <w:uiPriority w:val="99"/>
    <w:unhideWhenUsed/>
    <w:rsid w:val="008E36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3643"/>
  </w:style>
  <w:style w:type="paragraph" w:styleId="a9">
    <w:name w:val="List Paragraph"/>
    <w:basedOn w:val="a"/>
    <w:uiPriority w:val="34"/>
    <w:qFormat/>
    <w:rsid w:val="00131E16"/>
    <w:pPr>
      <w:ind w:left="720"/>
      <w:contextualSpacing/>
    </w:pPr>
  </w:style>
  <w:style w:type="character" w:styleId="aa">
    <w:name w:val="Hyperlink"/>
    <w:uiPriority w:val="99"/>
    <w:semiHidden/>
    <w:unhideWhenUsed/>
    <w:rsid w:val="00D1366C"/>
    <w:rPr>
      <w:rFonts w:ascii="Times New Roman" w:hAnsi="Times New Roman" w:cs="Times New Roman" w:hint="default"/>
      <w:b/>
      <w:bCs/>
      <w:i w:val="0"/>
      <w:iCs w:val="0"/>
      <w:color w:val="000080"/>
      <w:sz w:val="24"/>
      <w:szCs w:val="24"/>
      <w:u w:val="single"/>
    </w:rPr>
  </w:style>
  <w:style w:type="character" w:customStyle="1" w:styleId="s3">
    <w:name w:val="s3"/>
    <w:rsid w:val="00D1366C"/>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D1366C"/>
    <w:rPr>
      <w:rFonts w:ascii="Times New Roman" w:hAnsi="Times New Roman" w:cs="Times New Roman" w:hint="default"/>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86439">
      <w:bodyDiv w:val="1"/>
      <w:marLeft w:val="0"/>
      <w:marRight w:val="0"/>
      <w:marTop w:val="0"/>
      <w:marBottom w:val="0"/>
      <w:divBdr>
        <w:top w:val="none" w:sz="0" w:space="0" w:color="auto"/>
        <w:left w:val="none" w:sz="0" w:space="0" w:color="auto"/>
        <w:bottom w:val="none" w:sz="0" w:space="0" w:color="auto"/>
        <w:right w:val="none" w:sz="0" w:space="0" w:color="auto"/>
      </w:divBdr>
    </w:div>
    <w:div w:id="19532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49382.300%20" TargetMode="External"/><Relationship Id="rId13" Type="http://schemas.openxmlformats.org/officeDocument/2006/relationships/hyperlink" Target="jl:1049382.300%20" TargetMode="External"/><Relationship Id="rId18" Type="http://schemas.openxmlformats.org/officeDocument/2006/relationships/hyperlink" Target="jl:31317010.102%20"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jl:31317010.102%20" TargetMode="External"/><Relationship Id="rId7" Type="http://schemas.openxmlformats.org/officeDocument/2006/relationships/endnotes" Target="endnotes.xml"/><Relationship Id="rId12" Type="http://schemas.openxmlformats.org/officeDocument/2006/relationships/hyperlink" Target="jl:1049382.300%20" TargetMode="External"/><Relationship Id="rId17" Type="http://schemas.openxmlformats.org/officeDocument/2006/relationships/hyperlink" Target="jl:1049382.300%2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l:31317010.102%20" TargetMode="External"/><Relationship Id="rId20" Type="http://schemas.openxmlformats.org/officeDocument/2006/relationships/hyperlink" Target="jl:31317010.102%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085593.0%20" TargetMode="External"/><Relationship Id="rId24" Type="http://schemas.openxmlformats.org/officeDocument/2006/relationships/hyperlink" Target="jl:1049382.30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1049382.300%20" TargetMode="External"/><Relationship Id="rId23" Type="http://schemas.openxmlformats.org/officeDocument/2006/relationships/hyperlink" Target="jl:31317010.102%20" TargetMode="External"/><Relationship Id="rId28" Type="http://schemas.openxmlformats.org/officeDocument/2006/relationships/footer" Target="footer2.xml"/><Relationship Id="rId10" Type="http://schemas.openxmlformats.org/officeDocument/2006/relationships/hyperlink" Target="jl:1049382.300%20" TargetMode="External"/><Relationship Id="rId19" Type="http://schemas.openxmlformats.org/officeDocument/2006/relationships/hyperlink" Target="jl:31317010.102%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1049382.300%20" TargetMode="External"/><Relationship Id="rId14" Type="http://schemas.openxmlformats.org/officeDocument/2006/relationships/hyperlink" Target="jl:1049382.300%20" TargetMode="External"/><Relationship Id="rId22" Type="http://schemas.openxmlformats.org/officeDocument/2006/relationships/hyperlink" Target="jl:31317010.102%2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010AE-CC9C-48DB-AEB7-93FA03E6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19</Pages>
  <Words>7593</Words>
  <Characters>43282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ЖАНАТОВА ЖАНАР КОШКИМБАЕВНА</cp:lastModifiedBy>
  <cp:revision>28</cp:revision>
  <cp:lastPrinted>2017-03-18T06:10:00Z</cp:lastPrinted>
  <dcterms:created xsi:type="dcterms:W3CDTF">2017-01-11T04:18:00Z</dcterms:created>
  <dcterms:modified xsi:type="dcterms:W3CDTF">2017-04-25T11:04:00Z</dcterms:modified>
</cp:coreProperties>
</file>