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2311280A" w14:textId="77777777" w:rsidR="00E27F8C" w:rsidRDefault="00E27F8C" w:rsidP="00E27F8C">
      <w:pPr>
        <w:ind w:left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районный суд №2 Алмалинского района города Алматы</w:t>
      </w:r>
    </w:p>
    <w:p w14:paraId="6439C406" w14:textId="6FDAA776" w:rsidR="00E27F8C" w:rsidRDefault="00E27F8C" w:rsidP="00E27F8C">
      <w:pPr>
        <w:ind w:left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Истец: Г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13.05.1974 г.р., проживающий по адресу: Российская Федерация, Республика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Татарстан, 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5A4376D" w14:textId="77777777" w:rsidR="005B4752" w:rsidRDefault="00E27F8C" w:rsidP="00E27F8C">
      <w:pPr>
        <w:ind w:left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Представитель истца: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12.08.1988 г.р. ИИН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проживающий по адресу: г. Шымкент ул. Правды д. 74 Тел.: </w:t>
      </w:r>
      <w:proofErr w:type="gramStart"/>
      <w:r>
        <w:rPr>
          <w:rFonts w:ascii="Times New Roman" w:hAnsi="Times New Roman" w:cs="Times New Roman"/>
          <w:sz w:val="28"/>
          <w:szCs w:val="28"/>
        </w:rPr>
        <w:t>8-705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14:paraId="17220375" w14:textId="1CB2E266" w:rsidR="00E27F8C" w:rsidRDefault="00E27F8C" w:rsidP="00E27F8C">
      <w:pPr>
        <w:ind w:left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е-</w:t>
      </w:r>
      <w:proofErr w:type="spellStart"/>
      <w:r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EEB5ADA" w14:textId="77777777" w:rsidR="00E27F8C" w:rsidRDefault="00E27F8C" w:rsidP="00E27F8C">
      <w:pPr>
        <w:ind w:left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Ответчики: </w:t>
      </w:r>
    </w:p>
    <w:p w14:paraId="76090B46" w14:textId="3C5E1E18" w:rsidR="00E27F8C" w:rsidRDefault="00E27F8C" w:rsidP="00E27F8C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25.08.1993 г.р. ИИН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проживающий по адресу: город Алматы, улица Б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, дом № 87.</w:t>
      </w:r>
    </w:p>
    <w:p w14:paraId="54027177" w14:textId="7987CBEA" w:rsidR="00E27F8C" w:rsidRDefault="00E27F8C" w:rsidP="00E27F8C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20.02.1992 г.р. ИИН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проживающая по адресу: город Алматы, улица А</w:t>
      </w:r>
      <w:r w:rsidR="005E5D9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, дом №140, квартира №296</w:t>
      </w:r>
    </w:p>
    <w:p w14:paraId="7CC7D7F0" w14:textId="77777777" w:rsidR="00E27F8C" w:rsidRDefault="00E27F8C" w:rsidP="00E27F8C">
      <w:pPr>
        <w:ind w:left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Третье лицо: </w:t>
      </w:r>
    </w:p>
    <w:p w14:paraId="19B4201B" w14:textId="77777777" w:rsidR="00E27F8C" w:rsidRDefault="00E27F8C" w:rsidP="00E27F8C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частный нотариус города Алматы,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Сейтжанова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Гульнара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Жусупхановна</w:t>
      </w:r>
      <w:proofErr w:type="spellEnd"/>
    </w:p>
    <w:p w14:paraId="2E40607C" w14:textId="5A9A71AE" w:rsidR="00E27F8C" w:rsidRDefault="00E27F8C" w:rsidP="00E27F8C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Кряковская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Петровна, проживающая по адресу: Российская Федерация, Курганская область, г.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752"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, д. 41 тел. +7</w:t>
      </w:r>
      <w:r w:rsidR="005B475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905 </w:t>
      </w:r>
    </w:p>
    <w:p w14:paraId="7E3C472A" w14:textId="77777777" w:rsidR="005B4752" w:rsidRDefault="005B4752" w:rsidP="005B4752">
      <w:pPr>
        <w:pStyle w:val="ab"/>
        <w:ind w:left="3762"/>
        <w:jc w:val="both"/>
        <w:rPr>
          <w:rFonts w:ascii="Times New Roman" w:hAnsi="Times New Roman" w:cs="Times New Roman"/>
          <w:sz w:val="28"/>
          <w:szCs w:val="28"/>
        </w:rPr>
      </w:pPr>
    </w:p>
    <w:p w14:paraId="76C2431E" w14:textId="77777777" w:rsidR="00E27F8C" w:rsidRDefault="00E27F8C" w:rsidP="00E27F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</w:t>
      </w:r>
    </w:p>
    <w:p w14:paraId="1595E072" w14:textId="011F57EC" w:rsidR="00E27F8C" w:rsidRPr="009A0FA3" w:rsidRDefault="00E27F8C" w:rsidP="00E27F8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о признании сделки недействительной и взыскании суммы</w:t>
      </w:r>
    </w:p>
    <w:p w14:paraId="31D02359" w14:textId="693168DC" w:rsidR="00E27F8C" w:rsidRDefault="00E27F8C" w:rsidP="00E2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 договором купли-продажи от 15 июля 2022 года (далее по тексту договор)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 согласия супруги 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(далее по тексту ответчики)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 xml:space="preserve">продали 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 по тексту истец) автомобиль марки «</w:t>
      </w:r>
      <w:r>
        <w:rPr>
          <w:rFonts w:ascii="Times New Roman" w:hAnsi="Times New Roman" w:cs="Times New Roman"/>
          <w:sz w:val="28"/>
          <w:szCs w:val="28"/>
          <w:lang w:val="en-US"/>
        </w:rPr>
        <w:t>Toyota</w:t>
      </w:r>
      <w:r w:rsidRPr="00E27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Land</w:t>
      </w:r>
      <w:r w:rsidRPr="00E27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Cruiser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200», 2016 года выпуска, идентификационный номер  </w:t>
      </w:r>
      <w:r>
        <w:rPr>
          <w:rFonts w:ascii="Times New Roman" w:hAnsi="Times New Roman" w:cs="Times New Roman"/>
          <w:sz w:val="28"/>
          <w:szCs w:val="28"/>
          <w:lang w:val="en-US"/>
        </w:rPr>
        <w:t>JTMCV</w:t>
      </w:r>
      <w:r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>504180477, государственный регистрационный номер 752</w:t>
      </w:r>
      <w:r>
        <w:rPr>
          <w:rFonts w:ascii="Times New Roman" w:hAnsi="Times New Roman" w:cs="Times New Roman"/>
          <w:sz w:val="28"/>
          <w:szCs w:val="28"/>
          <w:lang w:val="en-US"/>
        </w:rPr>
        <w:t>MCZ</w:t>
      </w:r>
      <w:r>
        <w:rPr>
          <w:rFonts w:ascii="Times New Roman" w:hAnsi="Times New Roman" w:cs="Times New Roman"/>
          <w:sz w:val="28"/>
          <w:szCs w:val="28"/>
        </w:rPr>
        <w:t xml:space="preserve">02 (далее по тексту автомобиль). Данный договор 15 июля 2022 года был удостоверен частным нотариусом города Алматы,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Сейтжановой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Гульнарой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Жусупхановной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зарегистрированный в реестре за № 2334.</w:t>
      </w:r>
    </w:p>
    <w:p w14:paraId="18E8CE13" w14:textId="77777777" w:rsidR="00E27F8C" w:rsidRDefault="00E27F8C" w:rsidP="00E2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Согласно п.2 договор истец уплатил ответчикам сумму в размере 24 900 000 тенге, так же согласно п.4 договора следует, что выдача договора истцу свидетельствует о полном расчете между сторонами.</w:t>
      </w:r>
    </w:p>
    <w:p w14:paraId="36365FFB" w14:textId="77777777" w:rsidR="00E27F8C" w:rsidRDefault="00E27F8C" w:rsidP="00E2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расчет и получения автомобиля истец выехал к себе домой для постановки автомобиля на учет в Российской Федерации.</w:t>
      </w:r>
    </w:p>
    <w:p w14:paraId="5F0CF90C" w14:textId="77777777" w:rsidR="00E27F8C" w:rsidRDefault="00E27F8C" w:rsidP="00E2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19.07.2022 года при прохождении осмотра автомобиля выявился факт изменения номеров шасси и двигателя автомобиля в связи с данными обстоятельствами автомобиль был изъят у истца, что подтверждается протоколом об изъятии транспортного средства от 19.07.2022 года.</w:t>
      </w:r>
    </w:p>
    <w:p w14:paraId="0FBB2B89" w14:textId="77777777" w:rsidR="00E27F8C" w:rsidRDefault="00E27F8C" w:rsidP="00E2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Факт изменения идентификационных номеров кузова и двигателя подтверждается заключением эксперта за № 911.</w:t>
      </w:r>
    </w:p>
    <w:p w14:paraId="1A81E902" w14:textId="77777777" w:rsidR="00E27F8C" w:rsidRDefault="00E27F8C" w:rsidP="00E2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05 августа 2022 года старший следователь ОД ОП № 4 «Электротехнический» Управления МВД России по г. Набережные Челны майор полиции возбудил уголовное дело по признакам состава преступления, предусмотренного ч.1 ст. 326 УК РФ, что подтверждается постановлением о возбуждении уголовного дела от 05 августа 2022 года.</w:t>
      </w:r>
    </w:p>
    <w:p w14:paraId="04D4BB16" w14:textId="77777777" w:rsidR="00E27F8C" w:rsidRDefault="00E27F8C" w:rsidP="00E2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Таким образом истцу  продано украденное автотранспортное средство, с поддельным  </w:t>
      </w:r>
      <w:r>
        <w:rPr>
          <w:rFonts w:ascii="Times New Roman" w:hAnsi="Times New Roman" w:cs="Times New Roman"/>
          <w:sz w:val="28"/>
          <w:szCs w:val="28"/>
        </w:rPr>
        <w:t>идентификационным номером кузова, соответственно сделка с указанным автотранспортным средством являются не законными и не действительными.</w:t>
      </w:r>
    </w:p>
    <w:p w14:paraId="7019E7CC" w14:textId="77777777" w:rsidR="00E27F8C" w:rsidRDefault="00E27F8C" w:rsidP="00E27F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 п.22 главы.2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Правила государственной регистрации и учета отдельных видов транспортных средств по идентификационному номеру транспортного средства»</w:t>
      </w:r>
      <w:r>
        <w:rPr>
          <w:rFonts w:ascii="Times New Roman" w:hAnsi="Times New Roman" w:cs="Times New Roman"/>
          <w:b/>
          <w:sz w:val="28"/>
          <w:szCs w:val="28"/>
        </w:rPr>
        <w:t>: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Перебитые</w:t>
      </w:r>
      <w:r>
        <w:rPr>
          <w:rFonts w:ascii="Times New Roman" w:hAnsi="Times New Roman" w:cs="Times New Roman"/>
          <w:b/>
          <w:sz w:val="28"/>
          <w:szCs w:val="28"/>
        </w:rPr>
        <w:t>, спиленные номерные агрегаты, транспортные средства, не снятые с учетов по розыску, регистрации не подлежат».</w:t>
      </w:r>
    </w:p>
    <w:p w14:paraId="2CDE6EC7" w14:textId="77777777" w:rsidR="00E27F8C" w:rsidRDefault="00E27F8C" w:rsidP="00E27F8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Из выше указанной нормы права следует, что автотранспортные средства с перебитым идентификационным номером (</w:t>
      </w:r>
      <w:r>
        <w:rPr>
          <w:rFonts w:ascii="Times New Roman" w:hAnsi="Times New Roman" w:cs="Times New Roman"/>
          <w:sz w:val="28"/>
          <w:szCs w:val="28"/>
          <w:lang w:val="en-US"/>
        </w:rPr>
        <w:t>VIN</w:t>
      </w:r>
      <w:r>
        <w:rPr>
          <w:rFonts w:ascii="Times New Roman" w:hAnsi="Times New Roman" w:cs="Times New Roman"/>
          <w:sz w:val="28"/>
          <w:szCs w:val="28"/>
        </w:rPr>
        <w:t xml:space="preserve">) не подлежат регистрации, соответственно любые сделки с подобными автотранспортными средствами являются не действительными, так как законодательством предусмотрен прямой запрет на регистрацию подобных автотранспортных средств. </w:t>
      </w:r>
    </w:p>
    <w:p w14:paraId="6C4C90E5" w14:textId="77777777" w:rsidR="00E27F8C" w:rsidRDefault="00E27F8C" w:rsidP="00E27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Постановка на учет автотранспортного средства с перебитым </w:t>
      </w:r>
      <w:r>
        <w:rPr>
          <w:rFonts w:ascii="Times New Roman" w:hAnsi="Times New Roman" w:cs="Times New Roman"/>
          <w:sz w:val="28"/>
          <w:szCs w:val="28"/>
        </w:rPr>
        <w:t>идентификационным номером (</w:t>
      </w:r>
      <w:r>
        <w:rPr>
          <w:rFonts w:ascii="Times New Roman" w:hAnsi="Times New Roman" w:cs="Times New Roman"/>
          <w:sz w:val="28"/>
          <w:szCs w:val="28"/>
          <w:lang w:val="en-US"/>
        </w:rPr>
        <w:t>VIN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является незаконным введением в гражданский оборот транспортного средства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5FA1C5" w14:textId="77777777" w:rsidR="00E27F8C" w:rsidRDefault="00E27F8C" w:rsidP="00E2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подпунктом 3) пункта 1 статьи 51 Закона Республики Казахстан «О дорожном движении» эксплуатация транспортных средств запрещается в случаях несоответствия номеров узлов и агрегатов, установленных на транспортном средстве, данным, внесенным в регистрационные документы на транспортное средство, а также, если узлы и агрегаты, установленные на транспортном средстве, имеют скрытые, поддельные и измененные номера.</w:t>
      </w:r>
    </w:p>
    <w:p w14:paraId="7FCDD0B7" w14:textId="77777777" w:rsidR="00E27F8C" w:rsidRDefault="00E27F8C" w:rsidP="00E27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силу подпункта 5) пункта 1 статьи 72 вышеназванного Закона, к обязательным регистрационным данным транспортного средства, вносимым в документ о государственной регистрации и подлежащим государственному учету в информационной системе уполномоченного органа, относятся следующие основные сведения: идентификационный номер или номер шасси (кузова, рамы), присвоенный организацией-изготовителем транспортных средств.</w:t>
      </w:r>
    </w:p>
    <w:p w14:paraId="15CCE7A1" w14:textId="77777777" w:rsidR="00E27F8C" w:rsidRDefault="00E27F8C" w:rsidP="00E27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таком положении оспариваемая сделка является недействительной ввиду несоответствия ее содержания требованиям законодательства, поскольку данные VIN - кода и код кузова переданной истцу автомашины не соответствуют условиям договора и свидетельству о регистрации транспортного средства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 виду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подделки.</w:t>
      </w:r>
    </w:p>
    <w:p w14:paraId="70DEDBBC" w14:textId="77777777" w:rsidR="00E27F8C" w:rsidRDefault="00E27F8C" w:rsidP="00E27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п.1 ст.158 ГК РК «Сделка, содержание которой не соответствует требованиям законодательства, а также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сделка, совершенная с целью, заведомо противоречащей основам правопорядка</w:t>
      </w:r>
      <w:r>
        <w:rPr>
          <w:rFonts w:ascii="Times New Roman" w:hAnsi="Times New Roman" w:cs="Times New Roman"/>
          <w:sz w:val="28"/>
          <w:szCs w:val="28"/>
        </w:rPr>
        <w:t>, является оспоримой и может быть признана судом недействительной».</w:t>
      </w:r>
    </w:p>
    <w:p w14:paraId="30A0A9BE" w14:textId="77777777" w:rsidR="00E27F8C" w:rsidRDefault="00E27F8C" w:rsidP="00E27F8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то же самое время в соответствии с п.8 ст. 159 ГК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РК Сделка, совершенная вследствие заблуждения, имеющего существенное значение, может быть признана судом недействительной по иску стороны, действовавшей под влиянием заблуждения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Существенное значение имеет заблуждение относительно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природы сделки, тождества или таких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качеств ее предмета, которые значительно снижают возможности его использования по назначению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E9CADF9" w14:textId="77777777" w:rsidR="00E27F8C" w:rsidRDefault="00E27F8C" w:rsidP="00E27F8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рассматриваемой ситуации истец был введен в заблуждения в части идентификационного номера автотранспорта, в следствии чего автотранспортное средство было изъято и истец не имеет возможности использования приобретенного по сделке имущество.</w:t>
      </w:r>
    </w:p>
    <w:p w14:paraId="7BCAFC06" w14:textId="77777777" w:rsidR="00E27F8C" w:rsidRDefault="00E27F8C" w:rsidP="00E27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вышеизложенного и исходя из судебной практики по аналогичным делам ПРОШУ:</w:t>
      </w:r>
    </w:p>
    <w:p w14:paraId="353378D4" w14:textId="77777777" w:rsidR="00E27F8C" w:rsidRDefault="00E27F8C" w:rsidP="00E27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AF203B" w14:textId="6DB2D4A0" w:rsidR="00E27F8C" w:rsidRDefault="00E27F8C" w:rsidP="00E27F8C">
      <w:pPr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Признать договор купли-продажи от 15 июля 2022 года, автомобиля марки «Toyota Land Cruiser 200», 2016 года выпуска, идентификационный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номер  JTMCV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02J504180477, государственный регистрационный номер 752MCZ02, заключённый между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 согласия супруги 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удостоверенный частным нотариусом города Алматы, 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Гульнарой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Жусупхановной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зарегистрированный в реестре за № 2334 - недействительным</w:t>
      </w:r>
    </w:p>
    <w:p w14:paraId="63742849" w14:textId="5684203B" w:rsidR="00E27F8C" w:rsidRDefault="00E27F8C" w:rsidP="00E27F8C">
      <w:pPr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Привести стороны сделки в первоначальное положение и взыскать в солидарном порядке с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пользу Г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сумму в размере 24 900 000 тенге.</w:t>
      </w:r>
    </w:p>
    <w:p w14:paraId="7A3A62D7" w14:textId="250BF4FF" w:rsidR="00E27F8C" w:rsidRDefault="00E27F8C" w:rsidP="00E27F8C">
      <w:pPr>
        <w:pStyle w:val="ab"/>
        <w:numPr>
          <w:ilvl w:val="0"/>
          <w:numId w:val="9"/>
        </w:numPr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Взыскать с в солидарном порядке с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С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пользу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Грядунова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Олега Анатольевича все понесенные судебные издержки.</w:t>
      </w:r>
    </w:p>
    <w:p w14:paraId="2CEEC8A5" w14:textId="77777777" w:rsidR="00E27F8C" w:rsidRDefault="00E27F8C" w:rsidP="00E27F8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F942334" w14:textId="011A9CFA" w:rsidR="00E27F8C" w:rsidRDefault="00E27F8C" w:rsidP="00E27F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A0FA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М.А.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2F74DC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68822" w14:textId="77777777" w:rsidR="002F74DC" w:rsidRDefault="002F74DC" w:rsidP="00702393">
      <w:pPr>
        <w:spacing w:after="0" w:line="240" w:lineRule="auto"/>
      </w:pPr>
      <w:r>
        <w:separator/>
      </w:r>
    </w:p>
  </w:endnote>
  <w:endnote w:type="continuationSeparator" w:id="0">
    <w:p w14:paraId="01B17E31" w14:textId="77777777" w:rsidR="002F74DC" w:rsidRDefault="002F74D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D8DF8" w14:textId="77777777" w:rsidR="002F74DC" w:rsidRDefault="002F74DC" w:rsidP="00702393">
      <w:pPr>
        <w:spacing w:after="0" w:line="240" w:lineRule="auto"/>
      </w:pPr>
      <w:r>
        <w:separator/>
      </w:r>
    </w:p>
  </w:footnote>
  <w:footnote w:type="continuationSeparator" w:id="0">
    <w:p w14:paraId="6AC6B526" w14:textId="77777777" w:rsidR="002F74DC" w:rsidRDefault="002F74D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A2AE8"/>
    <w:multiLevelType w:val="hybridMultilevel"/>
    <w:tmpl w:val="A4FE3A50"/>
    <w:lvl w:ilvl="0" w:tplc="68D2C400">
      <w:start w:val="1"/>
      <w:numFmt w:val="decimal"/>
      <w:lvlText w:val="%1."/>
      <w:lvlJc w:val="left"/>
      <w:pPr>
        <w:ind w:left="3762" w:hanging="360"/>
      </w:pPr>
    </w:lvl>
    <w:lvl w:ilvl="1" w:tplc="04190019">
      <w:start w:val="1"/>
      <w:numFmt w:val="lowerLetter"/>
      <w:lvlText w:val="%2."/>
      <w:lvlJc w:val="left"/>
      <w:pPr>
        <w:ind w:left="4482" w:hanging="360"/>
      </w:pPr>
    </w:lvl>
    <w:lvl w:ilvl="2" w:tplc="0419001B">
      <w:start w:val="1"/>
      <w:numFmt w:val="lowerRoman"/>
      <w:lvlText w:val="%3."/>
      <w:lvlJc w:val="right"/>
      <w:pPr>
        <w:ind w:left="5202" w:hanging="180"/>
      </w:pPr>
    </w:lvl>
    <w:lvl w:ilvl="3" w:tplc="0419000F">
      <w:start w:val="1"/>
      <w:numFmt w:val="decimal"/>
      <w:lvlText w:val="%4."/>
      <w:lvlJc w:val="left"/>
      <w:pPr>
        <w:ind w:left="5922" w:hanging="360"/>
      </w:pPr>
    </w:lvl>
    <w:lvl w:ilvl="4" w:tplc="04190019">
      <w:start w:val="1"/>
      <w:numFmt w:val="lowerLetter"/>
      <w:lvlText w:val="%5."/>
      <w:lvlJc w:val="left"/>
      <w:pPr>
        <w:ind w:left="6642" w:hanging="360"/>
      </w:pPr>
    </w:lvl>
    <w:lvl w:ilvl="5" w:tplc="0419001B">
      <w:start w:val="1"/>
      <w:numFmt w:val="lowerRoman"/>
      <w:lvlText w:val="%6."/>
      <w:lvlJc w:val="right"/>
      <w:pPr>
        <w:ind w:left="7362" w:hanging="180"/>
      </w:pPr>
    </w:lvl>
    <w:lvl w:ilvl="6" w:tplc="0419000F">
      <w:start w:val="1"/>
      <w:numFmt w:val="decimal"/>
      <w:lvlText w:val="%7."/>
      <w:lvlJc w:val="left"/>
      <w:pPr>
        <w:ind w:left="8082" w:hanging="360"/>
      </w:pPr>
    </w:lvl>
    <w:lvl w:ilvl="7" w:tplc="04190019">
      <w:start w:val="1"/>
      <w:numFmt w:val="lowerLetter"/>
      <w:lvlText w:val="%8."/>
      <w:lvlJc w:val="left"/>
      <w:pPr>
        <w:ind w:left="8802" w:hanging="360"/>
      </w:pPr>
    </w:lvl>
    <w:lvl w:ilvl="8" w:tplc="0419001B">
      <w:start w:val="1"/>
      <w:numFmt w:val="lowerRoman"/>
      <w:lvlText w:val="%9."/>
      <w:lvlJc w:val="right"/>
      <w:pPr>
        <w:ind w:left="9522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FF6CA1"/>
    <w:multiLevelType w:val="hybridMultilevel"/>
    <w:tmpl w:val="C776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F990904"/>
    <w:multiLevelType w:val="hybridMultilevel"/>
    <w:tmpl w:val="B348717E"/>
    <w:lvl w:ilvl="0" w:tplc="C60AFE9E">
      <w:start w:val="1"/>
      <w:numFmt w:val="decimal"/>
      <w:lvlText w:val="%1."/>
      <w:lvlJc w:val="left"/>
      <w:pPr>
        <w:ind w:left="3762" w:hanging="360"/>
      </w:pPr>
    </w:lvl>
    <w:lvl w:ilvl="1" w:tplc="04190019">
      <w:start w:val="1"/>
      <w:numFmt w:val="lowerLetter"/>
      <w:lvlText w:val="%2."/>
      <w:lvlJc w:val="left"/>
      <w:pPr>
        <w:ind w:left="4482" w:hanging="360"/>
      </w:pPr>
    </w:lvl>
    <w:lvl w:ilvl="2" w:tplc="0419001B">
      <w:start w:val="1"/>
      <w:numFmt w:val="lowerRoman"/>
      <w:lvlText w:val="%3."/>
      <w:lvlJc w:val="right"/>
      <w:pPr>
        <w:ind w:left="5202" w:hanging="180"/>
      </w:pPr>
    </w:lvl>
    <w:lvl w:ilvl="3" w:tplc="0419000F">
      <w:start w:val="1"/>
      <w:numFmt w:val="decimal"/>
      <w:lvlText w:val="%4."/>
      <w:lvlJc w:val="left"/>
      <w:pPr>
        <w:ind w:left="5922" w:hanging="360"/>
      </w:pPr>
    </w:lvl>
    <w:lvl w:ilvl="4" w:tplc="04190019">
      <w:start w:val="1"/>
      <w:numFmt w:val="lowerLetter"/>
      <w:lvlText w:val="%5."/>
      <w:lvlJc w:val="left"/>
      <w:pPr>
        <w:ind w:left="6642" w:hanging="360"/>
      </w:pPr>
    </w:lvl>
    <w:lvl w:ilvl="5" w:tplc="0419001B">
      <w:start w:val="1"/>
      <w:numFmt w:val="lowerRoman"/>
      <w:lvlText w:val="%6."/>
      <w:lvlJc w:val="right"/>
      <w:pPr>
        <w:ind w:left="7362" w:hanging="180"/>
      </w:pPr>
    </w:lvl>
    <w:lvl w:ilvl="6" w:tplc="0419000F">
      <w:start w:val="1"/>
      <w:numFmt w:val="decimal"/>
      <w:lvlText w:val="%7."/>
      <w:lvlJc w:val="left"/>
      <w:pPr>
        <w:ind w:left="8082" w:hanging="360"/>
      </w:pPr>
    </w:lvl>
    <w:lvl w:ilvl="7" w:tplc="04190019">
      <w:start w:val="1"/>
      <w:numFmt w:val="lowerLetter"/>
      <w:lvlText w:val="%8."/>
      <w:lvlJc w:val="left"/>
      <w:pPr>
        <w:ind w:left="8802" w:hanging="360"/>
      </w:pPr>
    </w:lvl>
    <w:lvl w:ilvl="8" w:tplc="0419001B">
      <w:start w:val="1"/>
      <w:numFmt w:val="lowerRoman"/>
      <w:lvlText w:val="%9."/>
      <w:lvlJc w:val="right"/>
      <w:pPr>
        <w:ind w:left="9522" w:hanging="180"/>
      </w:p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5"/>
  </w:num>
  <w:num w:numId="7" w16cid:durableId="17573620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364979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20575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F74DC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752"/>
    <w:rsid w:val="005B4DC1"/>
    <w:rsid w:val="005E5D97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A0FA3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3E0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27F8C"/>
    <w:rsid w:val="00E778EE"/>
    <w:rsid w:val="00EE78AD"/>
    <w:rsid w:val="00F173BA"/>
    <w:rsid w:val="00F816EC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2024-05-10T13:48:00Z</dcterms:modified>
</cp:coreProperties>
</file>