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5785BE7" w14:textId="7371F665" w:rsidR="00122ADE" w:rsidRDefault="00122ADE" w:rsidP="00122A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Заявление </w:t>
      </w:r>
      <w:r>
        <w:rPr>
          <w:rFonts w:ascii="Times New Roman" w:hAnsi="Times New Roman"/>
          <w:b/>
        </w:rPr>
        <w:t xml:space="preserve">В Управление государственных доходов </w:t>
      </w:r>
      <w:r>
        <w:rPr>
          <w:rFonts w:ascii="Times New Roman" w:hAnsi="Times New Roman"/>
        </w:rPr>
        <w:t>о возврате оплаченной государственной пошлины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B01A3AC" w14:textId="77777777" w:rsidR="00122ADE" w:rsidRDefault="003D0954" w:rsidP="00122ADE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122ADE">
        <w:rPr>
          <w:rFonts w:ascii="Times New Roman" w:hAnsi="Times New Roman"/>
          <w:b/>
        </w:rPr>
        <w:t>В Управление государственных доходов по Сарыаркинскому району Департамента государственных доходов города Астана</w:t>
      </w:r>
    </w:p>
    <w:p w14:paraId="28F0B648" w14:textId="77777777" w:rsidR="00122ADE" w:rsidRDefault="00122ADE" w:rsidP="00122ADE">
      <w:pPr>
        <w:ind w:left="4956"/>
        <w:rPr>
          <w:rFonts w:ascii="Times New Roman" w:hAnsi="Times New Roman"/>
          <w:color w:val="202124"/>
          <w:shd w:val="clear" w:color="auto" w:fill="FFFFFF"/>
        </w:rPr>
      </w:pPr>
      <w:r>
        <w:rPr>
          <w:rFonts w:ascii="Times New Roman" w:hAnsi="Times New Roman"/>
          <w:color w:val="202124"/>
          <w:shd w:val="clear" w:color="auto" w:fill="FFFFFF"/>
        </w:rPr>
        <w:t>г. Астана, просп. Республики 52.</w:t>
      </w:r>
    </w:p>
    <w:p w14:paraId="358DB5DC" w14:textId="0F7C3ADC" w:rsidR="00122ADE" w:rsidRDefault="00122ADE" w:rsidP="00122ADE">
      <w:pPr>
        <w:ind w:left="4956"/>
        <w:rPr>
          <w:rFonts w:ascii="Times New Roman" w:hAnsi="Times New Roman"/>
          <w:b/>
        </w:rPr>
      </w:pPr>
      <w:r w:rsidRPr="00D62A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8 700 </w:t>
      </w:r>
      <w:r w:rsidR="00D62ABF" w:rsidRPr="00D62A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№№№№№</w:t>
      </w:r>
      <w:r>
        <w:rPr>
          <w:rFonts w:ascii="Times New Roman" w:hAnsi="Times New Roman"/>
        </w:rPr>
        <w:t>.</w:t>
      </w:r>
    </w:p>
    <w:p w14:paraId="18867A43" w14:textId="1DFF8332" w:rsidR="00122ADE" w:rsidRDefault="00122ADE" w:rsidP="00122ADE">
      <w:pPr>
        <w:pStyle w:val="a9"/>
        <w:ind w:left="4956"/>
        <w:rPr>
          <w:rStyle w:val="ae"/>
          <w:rFonts w:eastAsiaTheme="minorEastAsia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 xml:space="preserve">от: </w:t>
      </w:r>
      <w:r>
        <w:rPr>
          <w:rStyle w:val="ae"/>
          <w:rFonts w:eastAsiaTheme="minorEastAsia"/>
          <w:sz w:val="24"/>
          <w:szCs w:val="24"/>
        </w:rPr>
        <w:t>А</w:t>
      </w:r>
      <w:r w:rsidR="001E4A2B">
        <w:rPr>
          <w:rStyle w:val="ae"/>
          <w:rFonts w:eastAsiaTheme="minorEastAsia"/>
          <w:sz w:val="24"/>
          <w:szCs w:val="24"/>
        </w:rPr>
        <w:t>.</w:t>
      </w:r>
      <w:r>
        <w:rPr>
          <w:rStyle w:val="ae"/>
          <w:rFonts w:eastAsiaTheme="minorEastAsia"/>
          <w:sz w:val="24"/>
          <w:szCs w:val="24"/>
        </w:rPr>
        <w:t>Е</w:t>
      </w:r>
      <w:r w:rsidR="001E4A2B">
        <w:rPr>
          <w:rStyle w:val="ae"/>
          <w:rFonts w:eastAsiaTheme="minorEastAsia"/>
          <w:sz w:val="24"/>
          <w:szCs w:val="24"/>
          <w:lang w:val="kk-KZ"/>
        </w:rPr>
        <w:t>.</w:t>
      </w:r>
    </w:p>
    <w:p w14:paraId="7A0D1ECC" w14:textId="5FB42623" w:rsidR="00122ADE" w:rsidRDefault="00122ADE" w:rsidP="00122ADE">
      <w:pPr>
        <w:pStyle w:val="a9"/>
        <w:ind w:left="4956"/>
        <w:rPr>
          <w:rStyle w:val="ae"/>
          <w:rFonts w:eastAsiaTheme="minorEastAsia"/>
          <w:b w:val="0"/>
          <w:bCs w:val="0"/>
          <w:sz w:val="24"/>
          <w:szCs w:val="24"/>
        </w:rPr>
      </w:pPr>
      <w:proofErr w:type="gramStart"/>
      <w:r>
        <w:rPr>
          <w:rStyle w:val="ae"/>
          <w:rFonts w:eastAsiaTheme="minorEastAsia"/>
          <w:b w:val="0"/>
          <w:bCs w:val="0"/>
          <w:sz w:val="24"/>
          <w:szCs w:val="24"/>
        </w:rPr>
        <w:t xml:space="preserve">ИИН </w:t>
      </w:r>
      <w:r w:rsidR="001E4A2B">
        <w:rPr>
          <w:rStyle w:val="ae"/>
          <w:rFonts w:eastAsiaTheme="minorEastAsia"/>
          <w:b w:val="0"/>
          <w:bCs w:val="0"/>
          <w:sz w:val="24"/>
          <w:szCs w:val="24"/>
        </w:rPr>
        <w:t>.</w:t>
      </w:r>
      <w:proofErr w:type="gramEnd"/>
    </w:p>
    <w:p w14:paraId="64637CBB" w14:textId="1F3D61D4" w:rsidR="00122ADE" w:rsidRDefault="00122ADE" w:rsidP="00122ADE">
      <w:pPr>
        <w:pStyle w:val="a9"/>
        <w:ind w:left="4956"/>
      </w:pPr>
      <w:r>
        <w:rPr>
          <w:sz w:val="24"/>
          <w:szCs w:val="24"/>
        </w:rPr>
        <w:t xml:space="preserve">+7 </w:t>
      </w:r>
      <w:proofErr w:type="gramStart"/>
      <w:r>
        <w:rPr>
          <w:sz w:val="24"/>
          <w:szCs w:val="24"/>
        </w:rPr>
        <w:t xml:space="preserve">701 </w:t>
      </w:r>
      <w:r w:rsidR="001E4A2B">
        <w:rPr>
          <w:sz w:val="24"/>
          <w:szCs w:val="24"/>
        </w:rPr>
        <w:t>.</w:t>
      </w:r>
      <w:proofErr w:type="gramEnd"/>
    </w:p>
    <w:p w14:paraId="57B4FF41" w14:textId="77777777" w:rsidR="00122ADE" w:rsidRDefault="00122ADE" w:rsidP="00122ADE">
      <w:pPr>
        <w:pStyle w:val="a9"/>
        <w:ind w:left="4253"/>
        <w:rPr>
          <w:sz w:val="24"/>
          <w:szCs w:val="24"/>
        </w:rPr>
      </w:pPr>
    </w:p>
    <w:p w14:paraId="55B13AFA" w14:textId="77777777" w:rsidR="00122ADE" w:rsidRDefault="00122ADE" w:rsidP="00122AD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Заявление</w:t>
      </w:r>
    </w:p>
    <w:p w14:paraId="0B3064E9" w14:textId="77777777" w:rsidR="00122ADE" w:rsidRDefault="00122ADE" w:rsidP="00122A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возврате оплаченной государственной пошлины</w:t>
      </w:r>
    </w:p>
    <w:p w14:paraId="2D003149" w14:textId="63EE47D3" w:rsidR="00122ADE" w:rsidRDefault="00122ADE" w:rsidP="00122ADE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22 ноября 2022 года нами в </w:t>
      </w:r>
      <w:r>
        <w:rPr>
          <w:color w:val="000000" w:themeColor="text1"/>
          <w:sz w:val="24"/>
          <w:szCs w:val="24"/>
        </w:rPr>
        <w:t xml:space="preserve">Сарыаркинский районный суд города Астаны был подан </w:t>
      </w:r>
      <w:r>
        <w:rPr>
          <w:sz w:val="24"/>
          <w:szCs w:val="24"/>
        </w:rPr>
        <w:t xml:space="preserve">иск о возмещении материального вреда и расходов, в связи с изъятием для государственных нужд земельного участка с </w:t>
      </w:r>
      <w:r>
        <w:rPr>
          <w:color w:val="000000" w:themeColor="text1"/>
          <w:sz w:val="24"/>
          <w:szCs w:val="24"/>
          <w:lang w:eastAsia="ru-RU" w:bidi="ru-RU"/>
        </w:rPr>
        <w:t xml:space="preserve">Акимата города Астана </w:t>
      </w:r>
      <w:r>
        <w:rPr>
          <w:rStyle w:val="ae"/>
          <w:rFonts w:eastAsiaTheme="minorEastAsia"/>
          <w:b w:val="0"/>
          <w:bCs w:val="0"/>
          <w:spacing w:val="10"/>
          <w:sz w:val="24"/>
          <w:szCs w:val="24"/>
          <w:lang w:eastAsia="ru-RU" w:bidi="ru-RU"/>
        </w:rPr>
        <w:t>в</w:t>
      </w:r>
      <w:r>
        <w:rPr>
          <w:sz w:val="24"/>
          <w:szCs w:val="24"/>
        </w:rPr>
        <w:t xml:space="preserve"> пользу </w:t>
      </w:r>
      <w:r>
        <w:rPr>
          <w:sz w:val="24"/>
          <w:szCs w:val="24"/>
          <w:lang w:val="kk-KZ"/>
        </w:rPr>
        <w:t>А</w:t>
      </w:r>
      <w:r w:rsidR="001E4A2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А</w:t>
      </w:r>
      <w:r w:rsidR="001E4A2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>Е</w:t>
      </w:r>
      <w:r w:rsidR="001E4A2B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</w:rPr>
        <w:t xml:space="preserve">сумму за причиненный материальный вред в размере 64 212 482 (шестьдесят четыре миллиона двести двенадцать тысяч четыреста восемьдесят два) тенге, а также взыскать расходы по оплате государственной пошлины в размере </w:t>
      </w:r>
      <w:bookmarkStart w:id="0" w:name="_Hlk120109107"/>
      <w:r>
        <w:rPr>
          <w:sz w:val="24"/>
          <w:szCs w:val="24"/>
        </w:rPr>
        <w:t>642 125 (шестьсот сорок две тысячи сто двадцать пять) тенге</w:t>
      </w:r>
      <w:bookmarkEnd w:id="0"/>
      <w:r>
        <w:rPr>
          <w:sz w:val="24"/>
          <w:szCs w:val="24"/>
        </w:rPr>
        <w:t xml:space="preserve">, так как государственная пошлина в соответствии со статьей 610 Налогового Кодекса является обязательным платежом, взимаемым по гражданским делам за </w:t>
      </w:r>
      <w:r>
        <w:rPr>
          <w:color w:val="000000" w:themeColor="text1"/>
          <w:sz w:val="24"/>
          <w:szCs w:val="24"/>
        </w:rPr>
        <w:t>подаваемые в суд исковые заявления.</w:t>
      </w:r>
    </w:p>
    <w:p w14:paraId="7B6F96FB" w14:textId="77777777" w:rsidR="00122ADE" w:rsidRDefault="00122ADE" w:rsidP="00122ADE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Указанный иск судом Сарыаркинского района города Астаны оставлен без регистрации в связи с тем, что государственная пошлина была оплачена некорректно.</w:t>
      </w:r>
    </w:p>
    <w:p w14:paraId="030016BF" w14:textId="4D08A746" w:rsidR="00122ADE" w:rsidRDefault="00122ADE" w:rsidP="00122ADE">
      <w:pPr>
        <w:pStyle w:val="a9"/>
        <w:ind w:firstLine="567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В справке из Сарыаркинского районного суда города Астана указано, что уплаченная А</w:t>
      </w:r>
      <w:r w:rsidR="001E4A2B">
        <w:rPr>
          <w:color w:val="000000" w:themeColor="text1"/>
          <w:sz w:val="24"/>
          <w:szCs w:val="24"/>
          <w:lang w:val="kk-KZ"/>
        </w:rPr>
        <w:t>.</w:t>
      </w:r>
      <w:r>
        <w:rPr>
          <w:color w:val="000000" w:themeColor="text1"/>
          <w:sz w:val="24"/>
          <w:szCs w:val="24"/>
          <w:lang w:val="kk-KZ"/>
        </w:rPr>
        <w:t>Е</w:t>
      </w:r>
      <w:r w:rsidR="001E4A2B">
        <w:rPr>
          <w:color w:val="000000" w:themeColor="text1"/>
          <w:sz w:val="24"/>
          <w:szCs w:val="24"/>
          <w:lang w:val="kk-KZ"/>
        </w:rPr>
        <w:t>.</w:t>
      </w:r>
      <w:r>
        <w:rPr>
          <w:color w:val="000000" w:themeColor="text1"/>
          <w:sz w:val="24"/>
          <w:szCs w:val="24"/>
          <w:lang w:val="kk-KZ"/>
        </w:rPr>
        <w:t xml:space="preserve"> государственная пошлина в размере </w:t>
      </w:r>
      <w:r>
        <w:rPr>
          <w:sz w:val="24"/>
          <w:szCs w:val="24"/>
        </w:rPr>
        <w:t>642 125 тенге, согласно квитанции от 22 ноября 2022 года за №0003, не была востребована судом, в связи с чем подлежит возврату в соответствии со ст. 108 Налогового Кодекса РК.</w:t>
      </w:r>
    </w:p>
    <w:p w14:paraId="35753EBB" w14:textId="77777777" w:rsidR="00122ADE" w:rsidRDefault="00122ADE" w:rsidP="00122ADE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lang w:val="kk-KZ"/>
        </w:rPr>
        <w:t>В соответствии со с</w:t>
      </w:r>
      <w:r>
        <w:rPr>
          <w:rStyle w:val="s1"/>
          <w:rFonts w:eastAsiaTheme="minorEastAsia"/>
        </w:rPr>
        <w:t xml:space="preserve">т. 108 - </w:t>
      </w:r>
      <w:r>
        <w:rPr>
          <w:rFonts w:ascii="Times New Roman" w:hAnsi="Times New Roman"/>
          <w:shd w:val="clear" w:color="auto" w:fill="FFFFFF"/>
        </w:rPr>
        <w:t>«</w:t>
      </w:r>
      <w:r>
        <w:rPr>
          <w:rStyle w:val="s1"/>
          <w:rFonts w:eastAsiaTheme="minorEastAsia"/>
        </w:rPr>
        <w:t xml:space="preserve">Особенности возврата уплаченных сумм государственной пошлины», </w:t>
      </w:r>
      <w:r>
        <w:rPr>
          <w:rFonts w:ascii="Times New Roman" w:hAnsi="Times New Roman"/>
          <w:shd w:val="clear" w:color="auto" w:fill="FFFFFF"/>
        </w:rPr>
        <w:t xml:space="preserve">а также </w:t>
      </w:r>
      <w:r>
        <w:rPr>
          <w:rFonts w:ascii="Times New Roman" w:hAnsi="Times New Roman"/>
          <w:bCs/>
          <w:spacing w:val="2"/>
        </w:rPr>
        <w:t>Нормативного постановления Верховного Суда Республики Казахстан от 25 декабря 2006 года № 9 «О применении судами РК законодательства о судебных расходах по гражданским делам», статьи 107 ГПК РК «</w:t>
      </w:r>
      <w:r>
        <w:rPr>
          <w:rFonts w:ascii="Times New Roman" w:hAnsi="Times New Roman"/>
          <w:bCs/>
          <w:shd w:val="clear" w:color="auto" w:fill="FFFFFF"/>
        </w:rPr>
        <w:t>Возврат государственной пошлины»</w:t>
      </w:r>
      <w:r>
        <w:rPr>
          <w:rFonts w:ascii="Times New Roman" w:hAnsi="Times New Roman"/>
          <w:bCs/>
          <w:spacing w:val="2"/>
        </w:rPr>
        <w:t xml:space="preserve"> предусмотрено, что </w:t>
      </w:r>
      <w:r>
        <w:rPr>
          <w:rFonts w:ascii="Times New Roman" w:hAnsi="Times New Roman"/>
        </w:rPr>
        <w:t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принятии, прекращения производства по делу 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спора.</w:t>
      </w:r>
    </w:p>
    <w:p w14:paraId="6DF45F41" w14:textId="77777777" w:rsidR="00122ADE" w:rsidRDefault="00122ADE" w:rsidP="00122ADE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bCs/>
          <w:spacing w:val="2"/>
        </w:rPr>
      </w:pPr>
      <w:r>
        <w:rPr>
          <w:rFonts w:ascii="Times New Roman" w:hAnsi="Times New Roman"/>
        </w:rPr>
        <w:lastRenderedPageBreak/>
        <w:t xml:space="preserve">На основания вышеизложенного, и в соответствии со ст. </w:t>
      </w:r>
      <w:r>
        <w:rPr>
          <w:rStyle w:val="s1"/>
          <w:rFonts w:eastAsiaTheme="minorEastAsia"/>
        </w:rPr>
        <w:t xml:space="preserve">108 </w:t>
      </w:r>
      <w:r>
        <w:rPr>
          <w:rFonts w:ascii="Times New Roman" w:hAnsi="Times New Roman"/>
          <w:shd w:val="clear" w:color="auto" w:fill="FFFFFF"/>
        </w:rPr>
        <w:t xml:space="preserve">Налогового Кодекса РК и ст. </w:t>
      </w:r>
      <w:r>
        <w:rPr>
          <w:rFonts w:ascii="Times New Roman" w:hAnsi="Times New Roman"/>
          <w:bCs/>
          <w:spacing w:val="2"/>
        </w:rPr>
        <w:t>107 ГПК РК</w:t>
      </w:r>
    </w:p>
    <w:p w14:paraId="52F730DB" w14:textId="77777777" w:rsidR="00122ADE" w:rsidRDefault="00122ADE" w:rsidP="00122ADE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bCs/>
          <w:spacing w:val="2"/>
        </w:rPr>
      </w:pPr>
    </w:p>
    <w:p w14:paraId="701A1F4B" w14:textId="77777777" w:rsidR="00122ADE" w:rsidRDefault="00122ADE" w:rsidP="00122ADE">
      <w:pPr>
        <w:shd w:val="clear" w:color="auto" w:fill="FFFFFF"/>
        <w:ind w:firstLine="426"/>
        <w:jc w:val="center"/>
        <w:textAlignment w:val="baseline"/>
        <w:rPr>
          <w:rFonts w:ascii="Times New Roman" w:hAnsi="Times New Roman"/>
          <w:bCs/>
          <w:spacing w:val="2"/>
        </w:rPr>
      </w:pPr>
      <w:r>
        <w:rPr>
          <w:rFonts w:ascii="Times New Roman" w:hAnsi="Times New Roman"/>
          <w:b/>
          <w:spacing w:val="2"/>
        </w:rPr>
        <w:t>Прошу Вас</w:t>
      </w:r>
      <w:r>
        <w:rPr>
          <w:rFonts w:ascii="Times New Roman" w:hAnsi="Times New Roman"/>
          <w:bCs/>
          <w:spacing w:val="2"/>
        </w:rPr>
        <w:t>:</w:t>
      </w:r>
    </w:p>
    <w:p w14:paraId="352F6301" w14:textId="77777777" w:rsidR="00122ADE" w:rsidRDefault="00122ADE" w:rsidP="00122ADE">
      <w:pPr>
        <w:shd w:val="clear" w:color="auto" w:fill="FFFFFF"/>
        <w:ind w:firstLine="426"/>
        <w:jc w:val="center"/>
        <w:textAlignment w:val="baseline"/>
        <w:rPr>
          <w:rFonts w:ascii="Times New Roman" w:hAnsi="Times New Roman"/>
          <w:bCs/>
          <w:spacing w:val="2"/>
        </w:rPr>
      </w:pPr>
    </w:p>
    <w:p w14:paraId="75F5E06C" w14:textId="223C3E79" w:rsidR="00122ADE" w:rsidRDefault="00122ADE" w:rsidP="00122ADE">
      <w:pPr>
        <w:pStyle w:val="ab"/>
        <w:numPr>
          <w:ilvl w:val="0"/>
          <w:numId w:val="7"/>
        </w:numPr>
        <w:autoSpaceDN w:val="0"/>
        <w:jc w:val="both"/>
        <w:rPr>
          <w:rFonts w:ascii="Times New Roman" w:hAnsi="Times New Roman"/>
        </w:rPr>
      </w:pPr>
      <w:r>
        <w:rPr>
          <w:bCs/>
          <w:spacing w:val="2"/>
        </w:rPr>
        <w:t xml:space="preserve">Возвратить </w:t>
      </w:r>
      <w:r>
        <w:t xml:space="preserve">расходы по оплате государственной пошлины в размере 642 125 (шестьсот сорок две тысячи сто двадцать пять) тенге по иску </w:t>
      </w:r>
      <w:r>
        <w:rPr>
          <w:lang w:val="kk-KZ"/>
        </w:rPr>
        <w:t>А</w:t>
      </w:r>
      <w:r w:rsidR="001E4A2B">
        <w:rPr>
          <w:lang w:val="kk-KZ"/>
        </w:rPr>
        <w:t>.</w:t>
      </w:r>
      <w:r>
        <w:rPr>
          <w:lang w:val="kk-KZ"/>
        </w:rPr>
        <w:t>А</w:t>
      </w:r>
      <w:r w:rsidR="001E4A2B">
        <w:rPr>
          <w:lang w:val="kk-KZ"/>
        </w:rPr>
        <w:t>.</w:t>
      </w:r>
      <w:r>
        <w:rPr>
          <w:lang w:val="kk-KZ"/>
        </w:rPr>
        <w:t>Е</w:t>
      </w:r>
      <w:r w:rsidR="001E4A2B">
        <w:rPr>
          <w:lang w:val="kk-KZ"/>
        </w:rPr>
        <w:t>.</w:t>
      </w:r>
      <w:r>
        <w:rPr>
          <w:lang w:val="kk-KZ"/>
        </w:rPr>
        <w:t xml:space="preserve"> и А</w:t>
      </w:r>
      <w:r w:rsidR="001E4A2B">
        <w:rPr>
          <w:lang w:val="kk-KZ"/>
        </w:rPr>
        <w:t>.</w:t>
      </w:r>
      <w:r>
        <w:rPr>
          <w:lang w:val="kk-KZ"/>
        </w:rPr>
        <w:t xml:space="preserve"> Е</w:t>
      </w:r>
      <w:r w:rsidR="001E4A2B">
        <w:rPr>
          <w:lang w:val="kk-KZ"/>
        </w:rPr>
        <w:t>.</w:t>
      </w:r>
      <w:r>
        <w:rPr>
          <w:lang w:val="kk-KZ"/>
        </w:rPr>
        <w:t xml:space="preserve"> </w:t>
      </w:r>
      <w:r>
        <w:t>на реквизиты, принадлежащие А</w:t>
      </w:r>
      <w:r w:rsidR="001E4A2B">
        <w:t>.</w:t>
      </w:r>
      <w:r>
        <w:t xml:space="preserve"> Ерасылу:</w:t>
      </w:r>
      <w:r>
        <w:rPr>
          <w:color w:val="000000"/>
        </w:rPr>
        <w:t xml:space="preserve"> АО «Народный банк Казахстана», БИК: </w:t>
      </w:r>
      <w:r>
        <w:rPr>
          <w:color w:val="000000"/>
          <w:lang w:val="en-US"/>
        </w:rPr>
        <w:t>HSBKKZKX</w:t>
      </w:r>
      <w:r>
        <w:rPr>
          <w:color w:val="000000"/>
        </w:rPr>
        <w:t>, ИИК KZ2</w:t>
      </w:r>
      <w:r w:rsidR="001E4A2B">
        <w:rPr>
          <w:color w:val="000000"/>
        </w:rPr>
        <w:t>.</w:t>
      </w:r>
      <w:r>
        <w:rPr>
          <w:color w:val="000000"/>
        </w:rPr>
        <w:t xml:space="preserve">, ИИН </w:t>
      </w:r>
      <w:r w:rsidR="001E4A2B">
        <w:rPr>
          <w:rStyle w:val="ae"/>
          <w:rFonts w:eastAsiaTheme="minorEastAsia"/>
          <w:b w:val="0"/>
          <w:bCs w:val="0"/>
          <w:sz w:val="24"/>
          <w:szCs w:val="24"/>
        </w:rPr>
        <w:t>…</w:t>
      </w:r>
      <w:r>
        <w:rPr>
          <w:lang w:val="kk-KZ"/>
        </w:rPr>
        <w:t>.</w:t>
      </w:r>
    </w:p>
    <w:p w14:paraId="74AF7EE0" w14:textId="77777777" w:rsidR="00122ADE" w:rsidRDefault="00122ADE" w:rsidP="00122ADE">
      <w:pPr>
        <w:jc w:val="both"/>
        <w:rPr>
          <w:rFonts w:ascii="Times New Roman" w:hAnsi="Times New Roman"/>
          <w:b/>
        </w:rPr>
      </w:pPr>
    </w:p>
    <w:p w14:paraId="0BA34A18" w14:textId="77777777" w:rsidR="00122ADE" w:rsidRDefault="00122ADE" w:rsidP="00122AD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уважением,</w:t>
      </w:r>
    </w:p>
    <w:p w14:paraId="125E31CB" w14:textId="0AA7358A" w:rsidR="00122ADE" w:rsidRDefault="00122ADE" w:rsidP="00122AD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Истец: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lang w:val="kk-KZ"/>
        </w:rPr>
        <w:t>Е. Аб</w:t>
      </w:r>
      <w:r w:rsidR="001E4A2B">
        <w:rPr>
          <w:rFonts w:ascii="Times New Roman" w:hAnsi="Times New Roman"/>
          <w:b/>
          <w:lang w:val="kk-KZ"/>
        </w:rPr>
        <w:t>...</w:t>
      </w:r>
      <w:r>
        <w:rPr>
          <w:rFonts w:ascii="Times New Roman" w:hAnsi="Times New Roman"/>
          <w:b/>
          <w:lang w:val="kk-KZ"/>
        </w:rPr>
        <w:t>в</w:t>
      </w:r>
    </w:p>
    <w:p w14:paraId="42A8FFA1" w14:textId="77777777" w:rsidR="00122ADE" w:rsidRDefault="00122ADE" w:rsidP="00122ADE">
      <w:pPr>
        <w:rPr>
          <w:rFonts w:ascii="Arial Unicode MS" w:hAnsi="Arial Unicode MS"/>
        </w:rPr>
      </w:pPr>
    </w:p>
    <w:p w14:paraId="19EFF2C1" w14:textId="686396E2" w:rsidR="00BF1FB2" w:rsidRPr="00BF1FB2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1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2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10849" w14:textId="77777777" w:rsidR="009B3AFF" w:rsidRDefault="009B3AFF" w:rsidP="00702393">
      <w:pPr>
        <w:spacing w:after="0" w:line="240" w:lineRule="auto"/>
      </w:pPr>
      <w:r>
        <w:separator/>
      </w:r>
    </w:p>
  </w:endnote>
  <w:endnote w:type="continuationSeparator" w:id="0">
    <w:p w14:paraId="49FE57A9" w14:textId="77777777" w:rsidR="009B3AFF" w:rsidRDefault="009B3AF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1A60A" w14:textId="77777777" w:rsidR="009B3AFF" w:rsidRDefault="009B3AFF" w:rsidP="00702393">
      <w:pPr>
        <w:spacing w:after="0" w:line="240" w:lineRule="auto"/>
      </w:pPr>
      <w:r>
        <w:separator/>
      </w:r>
    </w:p>
  </w:footnote>
  <w:footnote w:type="continuationSeparator" w:id="0">
    <w:p w14:paraId="219EB7A2" w14:textId="77777777" w:rsidR="009B3AFF" w:rsidRDefault="009B3AF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A713226"/>
    <w:multiLevelType w:val="hybridMultilevel"/>
    <w:tmpl w:val="1262B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904993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2ADE"/>
    <w:rsid w:val="00127F28"/>
    <w:rsid w:val="00152128"/>
    <w:rsid w:val="001539CF"/>
    <w:rsid w:val="00175CFB"/>
    <w:rsid w:val="00193E1B"/>
    <w:rsid w:val="001C5801"/>
    <w:rsid w:val="001C6DDC"/>
    <w:rsid w:val="001E4A2B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963D9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B3AFF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2ABF"/>
    <w:rsid w:val="00D63BC1"/>
    <w:rsid w:val="00DA1EDD"/>
    <w:rsid w:val="00DB660C"/>
    <w:rsid w:val="00DC3AD9"/>
    <w:rsid w:val="00E778EE"/>
    <w:rsid w:val="00EC6614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 + Полужирный"/>
    <w:aliases w:val="Интервал 0 pt"/>
    <w:basedOn w:val="a0"/>
    <w:uiPriority w:val="99"/>
    <w:rsid w:val="00122A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ZakonPravoKa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2024-05-13T15:19:00Z</dcterms:modified>
</cp:coreProperties>
</file>