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4B634" w14:textId="77777777" w:rsidR="00741FAB" w:rsidRDefault="00741FAB" w:rsidP="00741FAB">
      <w:pPr>
        <w:rPr>
          <w:rStyle w:val="a5"/>
          <w:rFonts w:ascii="Calibri" w:hAnsi="Calibri"/>
        </w:rPr>
      </w:pPr>
      <w:bookmarkStart w:id="0" w:name="_Hlk13486684"/>
      <w:r>
        <w:rPr>
          <w:rStyle w:val="a5"/>
        </w:rPr>
        <w:t xml:space="preserve">Внимание! </w:t>
      </w:r>
    </w:p>
    <w:p w14:paraId="600EC4C0" w14:textId="77777777" w:rsidR="00741FAB" w:rsidRDefault="00741FAB" w:rsidP="00741FAB">
      <w:pPr>
        <w:rPr>
          <w:rStyle w:val="a5"/>
          <w:b w:val="0"/>
          <w:sz w:val="24"/>
          <w:szCs w:val="24"/>
        </w:rPr>
      </w:pPr>
      <w:r>
        <w:rPr>
          <w:rStyle w:val="a5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19EEE1D" w14:textId="77777777" w:rsidR="00741FAB" w:rsidRDefault="00741FAB" w:rsidP="00741FAB">
      <w:pPr>
        <w:rPr>
          <w:rStyle w:val="a5"/>
          <w:b w:val="0"/>
        </w:rPr>
      </w:pPr>
      <w:r>
        <w:rPr>
          <w:rStyle w:val="a5"/>
        </w:rPr>
        <w:t>Для подробной информации свяжитесь по телефону; +7 (700) 978-57-55.</w:t>
      </w:r>
    </w:p>
    <w:p w14:paraId="4FD8216A" w14:textId="77777777" w:rsidR="001F1AFA" w:rsidRDefault="001F1AFA" w:rsidP="00D81624">
      <w:pPr>
        <w:spacing w:after="0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14:paraId="6EE4CF95" w14:textId="3A6856D6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>В</w:t>
      </w:r>
      <w:r w:rsidR="00BD521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D81624">
        <w:rPr>
          <w:rFonts w:ascii="Times New Roman" w:hAnsi="Times New Roman" w:cs="Times New Roman"/>
          <w:b/>
          <w:sz w:val="28"/>
          <w:szCs w:val="28"/>
        </w:rPr>
        <w:t xml:space="preserve">окшетауский городской суд </w:t>
      </w:r>
    </w:p>
    <w:p w14:paraId="5AFC732D" w14:textId="77777777" w:rsidR="00A54D71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>Акмолинской области</w:t>
      </w:r>
    </w:p>
    <w:p w14:paraId="21DB5C7E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>Заявитель:</w:t>
      </w:r>
      <w:r w:rsidRPr="00D81624">
        <w:rPr>
          <w:rFonts w:ascii="Times New Roman" w:hAnsi="Times New Roman" w:cs="Times New Roman"/>
          <w:sz w:val="28"/>
          <w:szCs w:val="28"/>
        </w:rPr>
        <w:t xml:space="preserve"> </w:t>
      </w:r>
      <w:r w:rsidR="00215739">
        <w:rPr>
          <w:rFonts w:ascii="Times New Roman" w:hAnsi="Times New Roman"/>
          <w:sz w:val="24"/>
          <w:szCs w:val="24"/>
        </w:rPr>
        <w:t>____________</w:t>
      </w:r>
    </w:p>
    <w:p w14:paraId="77780AC3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sz w:val="28"/>
          <w:szCs w:val="28"/>
        </w:rPr>
        <w:t xml:space="preserve">ИИН </w:t>
      </w:r>
      <w:r w:rsidR="00215739">
        <w:rPr>
          <w:rFonts w:ascii="Times New Roman" w:hAnsi="Times New Roman"/>
          <w:sz w:val="24"/>
          <w:szCs w:val="24"/>
        </w:rPr>
        <w:t>____________</w:t>
      </w:r>
    </w:p>
    <w:p w14:paraId="5341D57F" w14:textId="77777777" w:rsidR="00D81624" w:rsidRPr="00D81624" w:rsidRDefault="00215739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Pr="00215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</w:p>
    <w:p w14:paraId="1FA85051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1624">
        <w:rPr>
          <w:rFonts w:ascii="Times New Roman" w:hAnsi="Times New Roman" w:cs="Times New Roman"/>
          <w:b/>
          <w:sz w:val="28"/>
          <w:szCs w:val="28"/>
          <w:lang w:val="kk-KZ"/>
        </w:rPr>
        <w:t>Представитель по доверенности:</w:t>
      </w:r>
    </w:p>
    <w:p w14:paraId="171DEB7A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1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ТОО «Юридическая компания </w:t>
      </w:r>
    </w:p>
    <w:p w14:paraId="71DF55B3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1624">
        <w:rPr>
          <w:rFonts w:ascii="Times New Roman" w:hAnsi="Times New Roman" w:cs="Times New Roman"/>
          <w:b/>
          <w:sz w:val="28"/>
          <w:szCs w:val="28"/>
          <w:lang w:val="kk-KZ"/>
        </w:rPr>
        <w:t>Закон и Право»</w:t>
      </w:r>
    </w:p>
    <w:p w14:paraId="1FE79E94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sz w:val="28"/>
          <w:szCs w:val="28"/>
          <w:lang w:val="kk-KZ"/>
        </w:rPr>
        <w:t>БИН 190240029071</w:t>
      </w:r>
    </w:p>
    <w:p w14:paraId="13BB52A2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sz w:val="28"/>
          <w:szCs w:val="28"/>
        </w:rPr>
        <w:t>г. Алматы, пр. Абылай хана, 79/71, офис 304</w:t>
      </w:r>
    </w:p>
    <w:p w14:paraId="145DD38A" w14:textId="77777777" w:rsidR="00D81624" w:rsidRPr="00D81624" w:rsidRDefault="00741FAB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="00D81624" w:rsidRPr="00D81624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81624" w:rsidRPr="00D816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6E8921EF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sz w:val="28"/>
          <w:szCs w:val="28"/>
        </w:rPr>
        <w:t>+ 7</w:t>
      </w:r>
      <w:r w:rsidRPr="00D8162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81624">
        <w:rPr>
          <w:rFonts w:ascii="Times New Roman" w:hAnsi="Times New Roman" w:cs="Times New Roman"/>
          <w:sz w:val="28"/>
          <w:szCs w:val="28"/>
        </w:rPr>
        <w:t>727 978 5755; +7 700 978 5755</w:t>
      </w:r>
    </w:p>
    <w:p w14:paraId="1DE7AEA2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>Лицо, чьи действия обжалуются:</w:t>
      </w:r>
    </w:p>
    <w:p w14:paraId="5C234A67" w14:textId="77777777" w:rsidR="00215739" w:rsidRDefault="00D81624" w:rsidP="00D81624">
      <w:pPr>
        <w:spacing w:after="0"/>
        <w:ind w:left="3686"/>
        <w:jc w:val="both"/>
        <w:rPr>
          <w:rFonts w:ascii="Times New Roman" w:hAnsi="Times New Roman"/>
          <w:sz w:val="24"/>
          <w:szCs w:val="24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 xml:space="preserve">Нотариус </w:t>
      </w:r>
      <w:r w:rsidR="00215739">
        <w:rPr>
          <w:rFonts w:ascii="Times New Roman" w:hAnsi="Times New Roman"/>
          <w:sz w:val="24"/>
          <w:szCs w:val="24"/>
        </w:rPr>
        <w:t>____________</w:t>
      </w:r>
    </w:p>
    <w:p w14:paraId="50EA2B2E" w14:textId="77777777" w:rsidR="00D81624" w:rsidRPr="00D81624" w:rsidRDefault="00D81624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sz w:val="28"/>
          <w:szCs w:val="28"/>
        </w:rPr>
        <w:t xml:space="preserve">Лицензия № </w:t>
      </w:r>
      <w:r w:rsidR="00215739">
        <w:rPr>
          <w:rFonts w:ascii="Times New Roman" w:hAnsi="Times New Roman"/>
          <w:sz w:val="24"/>
          <w:szCs w:val="24"/>
        </w:rPr>
        <w:t>____________</w:t>
      </w:r>
      <w:r w:rsidRPr="00D81624">
        <w:rPr>
          <w:rFonts w:ascii="Times New Roman" w:hAnsi="Times New Roman" w:cs="Times New Roman"/>
          <w:sz w:val="28"/>
          <w:szCs w:val="28"/>
        </w:rPr>
        <w:t xml:space="preserve"> от 10.10.20</w:t>
      </w:r>
      <w:r w:rsidR="00215739">
        <w:rPr>
          <w:rFonts w:ascii="Times New Roman" w:hAnsi="Times New Roman" w:cs="Times New Roman"/>
          <w:sz w:val="28"/>
          <w:szCs w:val="28"/>
        </w:rPr>
        <w:t>__</w:t>
      </w:r>
      <w:r w:rsidRPr="00D81624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28774C7" w14:textId="77777777" w:rsidR="00D81624" w:rsidRPr="00D81624" w:rsidRDefault="00215739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Pr="00215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</w:p>
    <w:p w14:paraId="6197D3CD" w14:textId="77777777" w:rsidR="00D81624" w:rsidRPr="00D81624" w:rsidRDefault="00215739" w:rsidP="00D81624">
      <w:pPr>
        <w:spacing w:after="0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</w:t>
      </w:r>
      <w:r w:rsidRPr="002157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</w:p>
    <w:p w14:paraId="18A553B0" w14:textId="77777777" w:rsidR="00D81624" w:rsidRPr="00D81624" w:rsidRDefault="00D81624" w:rsidP="00D816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885637" w14:textId="77777777" w:rsidR="00D81624" w:rsidRPr="00D81624" w:rsidRDefault="00D81624" w:rsidP="00D816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24">
        <w:rPr>
          <w:rFonts w:ascii="Times New Roman" w:hAnsi="Times New Roman" w:cs="Times New Roman"/>
          <w:b/>
          <w:sz w:val="28"/>
          <w:szCs w:val="28"/>
        </w:rPr>
        <w:t>Жалоба</w:t>
      </w:r>
    </w:p>
    <w:p w14:paraId="1E603634" w14:textId="77777777" w:rsidR="00D81624" w:rsidRPr="00D81624" w:rsidRDefault="00D81624" w:rsidP="00D816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1624">
        <w:rPr>
          <w:rFonts w:ascii="Times New Roman" w:hAnsi="Times New Roman" w:cs="Times New Roman"/>
          <w:sz w:val="28"/>
          <w:szCs w:val="28"/>
        </w:rPr>
        <w:t xml:space="preserve">на </w:t>
      </w:r>
      <w:r w:rsidR="000F47E2">
        <w:rPr>
          <w:rFonts w:ascii="Times New Roman" w:hAnsi="Times New Roman" w:cs="Times New Roman"/>
          <w:sz w:val="28"/>
          <w:szCs w:val="28"/>
        </w:rPr>
        <w:t>нотариальное действие</w:t>
      </w:r>
    </w:p>
    <w:p w14:paraId="6C0C2189" w14:textId="77777777" w:rsidR="00D81624" w:rsidRPr="00D81624" w:rsidRDefault="00D81624" w:rsidP="00D816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6F6AE6" w14:textId="77777777" w:rsidR="00D81624" w:rsidRPr="00D81624" w:rsidRDefault="00D81624" w:rsidP="00D81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 20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81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Алимжанова Сауле</w:t>
      </w:r>
      <w:r w:rsidRPr="00D81624">
        <w:rPr>
          <w:rFonts w:ascii="Times New Roman" w:hAnsi="Times New Roman" w:cs="Times New Roman"/>
          <w:sz w:val="28"/>
          <w:szCs w:val="28"/>
        </w:rPr>
        <w:t xml:space="preserve"> Кусмановна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заявитель)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 от частного судебного исполнителя исполнительного округа города Алматы Жакыпбек Эльвиры Жакыпбеккызы исполнительную надпись № 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исполнительная надпись)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была выписана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отариус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215739">
        <w:rPr>
          <w:rFonts w:ascii="Times New Roman" w:hAnsi="Times New Roman"/>
          <w:sz w:val="24"/>
          <w:szCs w:val="24"/>
        </w:rPr>
        <w:t>____________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нотариус)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 августа 20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564C335" w14:textId="77777777" w:rsidR="00D81624" w:rsidRPr="00D81624" w:rsidRDefault="00D81624" w:rsidP="00D816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исполнительной надписи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выяснено,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нотариусом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установлена сумма задолженности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Товариществом с ограниченной ответственностью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президента </w:t>
      </w:r>
      <w:r w:rsidR="00215739">
        <w:rPr>
          <w:rFonts w:ascii="Times New Roman" w:hAnsi="Times New Roman"/>
          <w:sz w:val="24"/>
          <w:szCs w:val="24"/>
        </w:rPr>
        <w:t>____________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БИН </w:t>
      </w:r>
      <w:r w:rsidR="00215739">
        <w:rPr>
          <w:rFonts w:ascii="Times New Roman" w:hAnsi="Times New Roman"/>
          <w:sz w:val="24"/>
          <w:szCs w:val="24"/>
        </w:rPr>
        <w:t>____________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размере </w:t>
      </w:r>
      <w:r w:rsidR="00215739">
        <w:rPr>
          <w:rFonts w:ascii="Times New Roman" w:hAnsi="Times New Roman"/>
          <w:sz w:val="24"/>
          <w:szCs w:val="24"/>
        </w:rPr>
        <w:t>____________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и понесенные взыскателем расходы по совершению исполнительной надписи в размере </w:t>
      </w:r>
      <w:r w:rsidR="00215739">
        <w:rPr>
          <w:rFonts w:ascii="Times New Roman" w:hAnsi="Times New Roman"/>
          <w:sz w:val="24"/>
          <w:szCs w:val="24"/>
        </w:rPr>
        <w:t>____________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а также расходы по отправке писем-уведомлений о совершении исполнительной надписи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тенге. Общая сумма, подлежащая взысканию, составляет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тенге.</w:t>
      </w:r>
    </w:p>
    <w:p w14:paraId="15A1B74D" w14:textId="77777777" w:rsidR="00D81624" w:rsidRPr="00D81624" w:rsidRDefault="00D81624" w:rsidP="00D816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исполнительной  надписью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согласны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следующим основаниям:</w:t>
      </w:r>
    </w:p>
    <w:p w14:paraId="7801BFCA" w14:textId="77777777" w:rsidR="00D81624" w:rsidRPr="00D81624" w:rsidRDefault="00D81624" w:rsidP="00D816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п.2 ст.92-1 Закона РК «О нотариате» </w:t>
      </w:r>
      <w:r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(далее – Закон)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исполнительной надписи или соответствующего постановления производится взыскание задолженности по следующим бесспорным требованиям:</w:t>
      </w:r>
    </w:p>
    <w:p w14:paraId="762798C6" w14:textId="77777777" w:rsidR="00D81624" w:rsidRPr="00D81624" w:rsidRDefault="00D81624" w:rsidP="00D8162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  <w:r w:rsidRPr="00D81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1CCF73" w14:textId="77777777" w:rsidR="00D81624" w:rsidRPr="00D81624" w:rsidRDefault="00D81624" w:rsidP="00D81624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требование ТОО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бесспорным, так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установленной суммой задолженности.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была получена досудебная претензия, и неисполнение обязательства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признавала, так как свои обязательства перед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№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исполнила в полном объеме.</w:t>
      </w:r>
    </w:p>
    <w:p w14:paraId="344F61CB" w14:textId="77777777" w:rsidR="00D81624" w:rsidRPr="00D81624" w:rsidRDefault="001B3DA6" w:rsidP="00D81624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r w:rsidR="00D81624"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была получена копия исполнительной надписи от нотариуса. Тем самым д</w:t>
      </w:r>
      <w:r w:rsidR="00D81624"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опущено нарушение требований ст. 92-6 Закона, так как с</w:t>
      </w:r>
      <w:r w:rsidR="00D81624"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огласно п.1 ст. 92-6 </w:t>
      </w:r>
      <w:r w:rsidR="00D81624"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Закона </w:t>
      </w:r>
      <w:r w:rsidR="00D81624"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совершения исполнительной надписи нотариус не позднее следующего рабочего дня направляет ее копию должнику с уведомлением о вручении. А в свою очередь должник вправе в течение десяти рабочих дней со дня получения копии исполнительной надписи направить нотариусу, совершившему исполнительную надпись, возражения против заявленного требования в письменном виде с уведомлением. </w:t>
      </w:r>
    </w:p>
    <w:p w14:paraId="64677B9D" w14:textId="77777777" w:rsidR="00D81624" w:rsidRPr="00D81624" w:rsidRDefault="00D81624" w:rsidP="00D816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 ст.92-1 Закона </w:t>
      </w:r>
      <w:r w:rsidRPr="00D81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основании исполнительной надписи не производится взыскание неустоек (пеней)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1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процентов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таковые причитаются. Между </w:t>
      </w:r>
      <w:r w:rsidR="005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заключен договор займа №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сумму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тенге. </w:t>
      </w:r>
      <w:r w:rsidR="005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 установил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задолженности в размере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следовательно, вместе с причитающимися процентами (вознаграждением) и неустойкой (пеней). Тем самым </w:t>
      </w:r>
      <w:r w:rsidR="00517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нотариус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нарушил требования п.3 ст.92-1 Закона.</w:t>
      </w:r>
    </w:p>
    <w:p w14:paraId="70FE3230" w14:textId="77777777" w:rsidR="00D81624" w:rsidRPr="00D81624" w:rsidRDefault="00D81624" w:rsidP="00D8162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ст.37 Закона РК «О банках и банковской деятельности в Республике Казахстан» срок исковой давности по требованию банков, дочерних организаций банков, приобретающих сомнительные и безнадежные активы родительского банка, организации, указанной в пункте 8 статьи 61-4 настоящего Закона, а также организации, специализирующейся на улучшении качества кредитных портфелей банков второго уровня, к заемщикам по неисполнению и (или) ненадлежащему исполнению договоров банковского займа </w:t>
      </w:r>
      <w:r w:rsidRPr="00D816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составляет пять лет</w:t>
      </w:r>
      <w:r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в соответствии с п.1 ст.177 ГК РК общий срок исковой давности устанавливается в три года. </w:t>
      </w:r>
    </w:p>
    <w:p w14:paraId="62D85AD0" w14:textId="77777777" w:rsidR="00D81624" w:rsidRPr="00D81624" w:rsidRDefault="00D81624" w:rsidP="00D81624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права предъявлять претензии по договору займа №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так как упущен срок исковой давности.</w:t>
      </w:r>
    </w:p>
    <w:p w14:paraId="2120D5AD" w14:textId="77777777" w:rsidR="00D81624" w:rsidRPr="00D81624" w:rsidRDefault="00D81624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B207D9" w14:textId="77777777" w:rsidR="00D81624" w:rsidRPr="00D81624" w:rsidRDefault="00D81624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силу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5FE3B392" w14:textId="77777777" w:rsidR="00D81624" w:rsidRDefault="00D81624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Согласно п.3 ст.92-6 Закона возражение должника должно содержать причины несогласия с заявленным требованием.</w:t>
      </w:r>
    </w:p>
    <w:p w14:paraId="3D6CDA88" w14:textId="77777777" w:rsidR="00517B54" w:rsidRDefault="00517B54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чем, нами 20 сентября 20</w:t>
      </w:r>
      <w:r w:rsidR="00215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было направлено возражен</w:t>
      </w:r>
      <w:r w:rsidR="00F314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ие на исполнительную надпись, которое было получено нотариусом 24 сентября 2019 года.</w:t>
      </w:r>
    </w:p>
    <w:p w14:paraId="14085BDD" w14:textId="77777777" w:rsidR="00F31488" w:rsidRPr="00D81624" w:rsidRDefault="00F31488" w:rsidP="00F3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п.1 ст.92-8 </w:t>
      </w:r>
      <w:r w:rsidRPr="00D816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Закона </w:t>
      </w:r>
      <w:r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нотариус выносит </w:t>
      </w:r>
      <w:hyperlink r:id="rId7" w:tgtFrame="_parent" w:tooltip="Приказ Министра юстиции Республики Казахстан от 29 февраля 2016 года № 104 " w:history="1">
        <w:r w:rsidRPr="00D816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об отмене исполнительной надписи</w:t>
        </w:r>
      </w:hyperlink>
      <w:r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соответствующего постановления </w:t>
      </w:r>
      <w:r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трех рабочих дней со дня поступления возражения. </w:t>
      </w:r>
    </w:p>
    <w:p w14:paraId="1FB8F991" w14:textId="77777777" w:rsidR="00F31488" w:rsidRPr="00D81624" w:rsidRDefault="00F31488" w:rsidP="00F31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п.2 ст.92-8 Закона Копия постановления об отмене исполнительной надписи или соответствующего постановления не позднее следующего рабочего дня после их вынесения должна быть вручена или направлена взыскателю, должнику в соответствии со статьей 92-6 настоящего Закона. В случае если постановлением нотариуса совершенная исполнительная надпись или соответствующее постановление по возражению должника не отменены, их оспаривание осуществляется в судебном порядке.</w:t>
      </w:r>
    </w:p>
    <w:p w14:paraId="164ADFB5" w14:textId="77777777" w:rsidR="00F31488" w:rsidRDefault="00F31488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 нотариус ответил на наше возражение 03 октября 20</w:t>
      </w:r>
      <w:r w:rsidR="00215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года, то есть по истечении срока, предусмотренного Законом.</w:t>
      </w:r>
    </w:p>
    <w:p w14:paraId="5174E6CA" w14:textId="77777777" w:rsidR="00517B54" w:rsidRDefault="00517B54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07 октября 20</w:t>
      </w:r>
      <w:r w:rsidR="00215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мы получили ответ на наше возражение.</w:t>
      </w:r>
    </w:p>
    <w:p w14:paraId="0CC6AA87" w14:textId="77777777" w:rsidR="00517B54" w:rsidRDefault="00520EA6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своем ответе нотариус указывает, что якобы заявителем упущен срок для предъявления возражения на исполнительную надпись. По словам нотариуса 07 августа 20</w:t>
      </w:r>
      <w:r w:rsidR="00215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заявитель нарочно получила исполнительную надпись нотариуса.</w:t>
      </w:r>
    </w:p>
    <w:p w14:paraId="3C88BA09" w14:textId="77777777" w:rsidR="00520EA6" w:rsidRDefault="00520EA6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 доводы нотариуса не соответствуют действительности, так как исполнительную надпись заявитель получила только 09 сентября 20</w:t>
      </w:r>
      <w:r w:rsidR="00215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</w:t>
      </w:r>
      <w:r w:rsidR="00DB3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нотариус указывает, что заявитель направила возражение 24 сентября 20</w:t>
      </w:r>
      <w:r w:rsidR="00215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 Данное утверждение также неверное, так как возражение нами было направлено 20 сентября 20</w:t>
      </w:r>
      <w:r w:rsidR="00215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посредством почты.</w:t>
      </w:r>
    </w:p>
    <w:p w14:paraId="6455BF90" w14:textId="77777777" w:rsidR="001A4B8E" w:rsidRPr="001A4B8E" w:rsidRDefault="001A4B8E" w:rsidP="001A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статье 176 ГК РК «</w:t>
      </w:r>
      <w:r w:rsidRPr="001A4B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совершения действий в последний день срока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»:</w:t>
      </w:r>
    </w:p>
    <w:p w14:paraId="48A2DE6A" w14:textId="77777777" w:rsidR="001A4B8E" w:rsidRPr="001A4B8E" w:rsidRDefault="001A4B8E" w:rsidP="001A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B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Если срок установлен для совершения какого-либо действия, оно может быть выполнено до двадцати четырех часов последнего дня срока.</w:t>
      </w:r>
    </w:p>
    <w:p w14:paraId="2B3B5FF3" w14:textId="77777777" w:rsidR="001A4B8E" w:rsidRDefault="001A4B8E" w:rsidP="001A4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B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Письменные заявления и извещения, сданные на почту, телеграф или в иное учреждение связи до двадцати четырех часов последнего дня срока, считаются сделанными в срок.</w:t>
      </w:r>
    </w:p>
    <w:p w14:paraId="1FDCC625" w14:textId="77777777" w:rsidR="00DB375F" w:rsidRDefault="00DB375F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своем ответе нотариус ссылается на старую редакцию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п.2 ст.10 Закона </w:t>
      </w:r>
      <w:r w:rsidRPr="00DB3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Республики Казахстан от 26 ноября 2012 года № 56-V «О микрофинансовых организациях»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Закон о МФО), в соответствии </w:t>
      </w:r>
      <w:r w:rsidR="00B34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которым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требования микрофинансовых организаций к заемщикам по ненадлежащему исполнению договоров о предоставлении микрокредитов сроки претензионной и исковой давности не распространяются.</w:t>
      </w:r>
    </w:p>
    <w:p w14:paraId="73AA3D40" w14:textId="77777777" w:rsidR="00600465" w:rsidRDefault="00600465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Уважаемый Суд, данные доводы нотариуса ошибочны, так как в соответствии с п.2 ст.10 Закона о МФО </w:t>
      </w:r>
      <w:r w:rsidRPr="00600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новой редакции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</w:t>
      </w:r>
      <w:r w:rsidRPr="006004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составляет пять лет.</w:t>
      </w:r>
    </w:p>
    <w:p w14:paraId="64FCA8D9" w14:textId="77777777" w:rsidR="00600465" w:rsidRDefault="00600465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Ссылка нотариуса на Закон о МФО в корне неправильна, так как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относится к микрофинансвоым организациям.</w:t>
      </w:r>
    </w:p>
    <w:p w14:paraId="4BE67C8D" w14:textId="77777777" w:rsidR="00600465" w:rsidRDefault="00600465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Согласно пп.7 ст.1 Закона о МФО </w:t>
      </w:r>
      <w:r w:rsidRPr="00600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микрофинансовая организация - юридическое лицо, являющееся коммерческой организацией, официальный статус которого определяется государственной регистрацией в Государственной корпорации «Правительство для граждан» и прохождением учетной регистрации, осуществляющее деятельность по предоставлению микрокредитов, а также дополнительные виды деятельности, разрешенные настоящим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50064" w14:textId="77777777" w:rsidR="00600465" w:rsidRDefault="00600465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числится в реестре микрофинансовых организаций, согласно учетной регистрации Национального банка Республики Казахстан.</w:t>
      </w:r>
    </w:p>
    <w:p w14:paraId="462CEDFF" w14:textId="77777777" w:rsidR="00600465" w:rsidRDefault="00600465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исковой давности для </w:t>
      </w: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исчисляется в соответствии с </w:t>
      </w:r>
      <w:r w:rsidRPr="00600465">
        <w:rPr>
          <w:rFonts w:ascii="Times New Roman" w:eastAsia="Times New Roman" w:hAnsi="Times New Roman" w:cs="Times New Roman"/>
          <w:sz w:val="28"/>
          <w:szCs w:val="28"/>
          <w:lang w:eastAsia="ru-RU"/>
        </w:rPr>
        <w:t>п.1 ст.177 ГК 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</w:t>
      </w:r>
      <w:r w:rsidRPr="0060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срок исковой давности устанавливается в три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3182B" w14:textId="77777777" w:rsidR="00B34C8C" w:rsidRDefault="00B34C8C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20.09.2011 года между ТОО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r w:rsidR="0021573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заключен договор уступки права требования по </w:t>
      </w:r>
      <w:r w:rsidRPr="00B34C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займа №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 от 06.10.20__</w:t>
      </w:r>
      <w:r w:rsidRPr="00B3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2FCDE" w14:textId="77777777" w:rsidR="00B34C8C" w:rsidRPr="00B34C8C" w:rsidRDefault="00B34C8C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Следовательно, срок исковой давности у ТОО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 w:rsidRPr="00B3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заявителю истек 21.09.2014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E9BA2EB" w14:textId="77777777" w:rsidR="00600465" w:rsidRDefault="001A4B8E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нотариус в своем ответе ссылается на ст.72, ст.73 и ст.141 ГПК РК и указывает, что должник должен представить доказательства о существовании предмета спора. И якобы из-за отсутствия квитанций и справки кредитора о погашении кредита не имеется основания для отмены исполнительной надписи.</w:t>
      </w:r>
    </w:p>
    <w:p w14:paraId="13C5FC26" w14:textId="77777777" w:rsidR="001A4B8E" w:rsidRDefault="001A4B8E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нотариуса на Г</w:t>
      </w:r>
      <w:r w:rsidRPr="001A4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процессуальный кодекс 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неправильна, так как в соответствии со ст.2 Закона</w:t>
      </w:r>
      <w:r w:rsidR="00B3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нотариате»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A4B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аконодательство о нотариате состоит из норм Гражданского кодекса, настоящего Закона и иного законодательства Республики Казахстан, регулирующего нотариальную деятельность.</w:t>
      </w:r>
    </w:p>
    <w:p w14:paraId="2D66EB10" w14:textId="77777777" w:rsidR="001A4B8E" w:rsidRDefault="001A4B8E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ст.92-6 Закона в</w:t>
      </w:r>
      <w:r w:rsidRPr="001A4B8E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озражение должника должно содержать причины несогласия с заявленным требованием.</w:t>
      </w:r>
    </w:p>
    <w:p w14:paraId="6054938F" w14:textId="77777777" w:rsidR="001A4B8E" w:rsidRDefault="001A4B8E" w:rsidP="00D81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несогласия нами были </w:t>
      </w:r>
      <w:r w:rsidR="00B34C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изложены в возражении, со ссылками на нормы законодательства. Однако нотариус,</w:t>
      </w:r>
      <w:r w:rsidR="00416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неправомерно</w:t>
      </w:r>
      <w:r w:rsidR="00B34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отказал нам в вынесении постановления об отмене исполнительной надписи.</w:t>
      </w:r>
    </w:p>
    <w:p w14:paraId="27ADD17B" w14:textId="77777777" w:rsidR="00D81624" w:rsidRPr="00D81624" w:rsidRDefault="00B34C8C" w:rsidP="00194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действия нотариуса по отказу в вынесении постановления об отмене исполнительной надписи </w:t>
      </w:r>
      <w:r w:rsidR="001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незаконными.</w:t>
      </w:r>
    </w:p>
    <w:p w14:paraId="524A312D" w14:textId="77777777" w:rsidR="00D81624" w:rsidRDefault="00D81624" w:rsidP="00D81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</w:t>
      </w:r>
    </w:p>
    <w:p w14:paraId="034D6EDB" w14:textId="77777777" w:rsidR="00B34C8C" w:rsidRDefault="00B34C8C" w:rsidP="00B3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2836D" w14:textId="77777777" w:rsidR="00B34C8C" w:rsidRPr="00B34C8C" w:rsidRDefault="00B34C8C" w:rsidP="00B3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 Суд:</w:t>
      </w:r>
    </w:p>
    <w:p w14:paraId="1198CB76" w14:textId="77777777" w:rsidR="00B34C8C" w:rsidRDefault="00B34C8C" w:rsidP="00B34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236B3" w14:textId="77777777" w:rsidR="002C02D9" w:rsidRPr="00B34C8C" w:rsidRDefault="002C02D9" w:rsidP="002C02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исполнительную надпись частного нотариуса </w:t>
      </w:r>
      <w:r w:rsidRPr="00FA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Акмолинской области </w:t>
      </w:r>
      <w:r w:rsidR="00215739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августа 20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№</w:t>
      </w:r>
      <w:r w:rsidR="0021573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B939C9" w14:textId="77777777" w:rsidR="00D81624" w:rsidRDefault="00D81624" w:rsidP="00D816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EA95CE" w14:textId="77777777" w:rsidR="00194391" w:rsidRPr="00194391" w:rsidRDefault="00194391" w:rsidP="00194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391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2C81EC1C" w14:textId="77777777" w:rsidR="00194391" w:rsidRPr="00194391" w:rsidRDefault="00194391" w:rsidP="00194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391"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</w:t>
      </w:r>
    </w:p>
    <w:p w14:paraId="0F4BB3C9" w14:textId="77777777" w:rsidR="00194391" w:rsidRPr="00194391" w:rsidRDefault="00194391" w:rsidP="001943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391">
        <w:rPr>
          <w:rFonts w:ascii="Times New Roman" w:hAnsi="Times New Roman" w:cs="Times New Roman"/>
          <w:b/>
          <w:sz w:val="28"/>
          <w:szCs w:val="28"/>
        </w:rPr>
        <w:t xml:space="preserve">ТОО «Юридическая компания Закон и Право» </w:t>
      </w:r>
    </w:p>
    <w:p w14:paraId="663CCFAD" w14:textId="77777777" w:rsidR="00194391" w:rsidRPr="00194391" w:rsidRDefault="00194391" w:rsidP="0019439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4391">
        <w:rPr>
          <w:rFonts w:ascii="Times New Roman" w:hAnsi="Times New Roman" w:cs="Times New Roman"/>
          <w:b/>
          <w:sz w:val="28"/>
          <w:szCs w:val="28"/>
          <w:lang w:val="kk-KZ"/>
        </w:rPr>
        <w:t>Қайшыбеков М</w:t>
      </w:r>
      <w:r w:rsidRPr="00194391">
        <w:rPr>
          <w:rFonts w:ascii="Times New Roman" w:hAnsi="Times New Roman" w:cs="Times New Roman"/>
          <w:b/>
          <w:sz w:val="28"/>
          <w:szCs w:val="28"/>
        </w:rPr>
        <w:t>.Е.</w:t>
      </w:r>
    </w:p>
    <w:sectPr w:rsidR="00194391" w:rsidRPr="00194391" w:rsidSect="00D8162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796"/>
    <w:multiLevelType w:val="hybridMultilevel"/>
    <w:tmpl w:val="A248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5C2C"/>
    <w:multiLevelType w:val="hybridMultilevel"/>
    <w:tmpl w:val="47EC7558"/>
    <w:lvl w:ilvl="0" w:tplc="18BC424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9DA"/>
    <w:rsid w:val="000F47E2"/>
    <w:rsid w:val="00194391"/>
    <w:rsid w:val="001A4B8E"/>
    <w:rsid w:val="001B3DA6"/>
    <w:rsid w:val="001F1AFA"/>
    <w:rsid w:val="00215739"/>
    <w:rsid w:val="002C02D9"/>
    <w:rsid w:val="00416DB1"/>
    <w:rsid w:val="00517B54"/>
    <w:rsid w:val="00520EA6"/>
    <w:rsid w:val="00600465"/>
    <w:rsid w:val="00741FAB"/>
    <w:rsid w:val="008D19DA"/>
    <w:rsid w:val="00A54D71"/>
    <w:rsid w:val="00B34C8C"/>
    <w:rsid w:val="00BD521C"/>
    <w:rsid w:val="00D26A45"/>
    <w:rsid w:val="00D81624"/>
    <w:rsid w:val="00DB375F"/>
    <w:rsid w:val="00F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4E9"/>
  <w15:docId w15:val="{C667FB84-55BF-4717-9D9B-9CCA30B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6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4C8C"/>
    <w:pPr>
      <w:ind w:left="720"/>
      <w:contextualSpacing/>
    </w:pPr>
  </w:style>
  <w:style w:type="character" w:styleId="a5">
    <w:name w:val="Strong"/>
    <w:basedOn w:val="a0"/>
    <w:uiPriority w:val="22"/>
    <w:qFormat/>
    <w:rsid w:val="00741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51095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2019-10-18T12:12:00Z</dcterms:created>
  <dcterms:modified xsi:type="dcterms:W3CDTF">2020-03-02T19:15:00Z</dcterms:modified>
</cp:coreProperties>
</file>