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bookmarkStart w:id="0" w:name="_Hlk13486684"/>
      <w:bookmarkStart w:id="1" w:name="_Hlk32166729"/>
      <w:bookmarkEnd w:id="1"/>
      <w:r>
        <w:rPr>
          <w:rStyle w:val="Strong"/>
          <w:bCs/>
          <w:lang w:val="ru-RU" w:eastAsia="ru-RU" w:bidi="ar-SA"/>
        </w:rPr>
        <w:t xml:space="preserve">Внимание!!! </w:t>
      </w:r>
    </w:p>
    <w:p>
      <w:pPr>
        <w:pStyle w:val="NoSpacing"/>
        <w:bidi w:val="0"/>
        <w:ind w:left="0" w:right="0" w:firstLine="708"/>
        <w:jc w:val="both"/>
        <w:rPr/>
      </w:pPr>
      <w:r>
        <w:rPr>
          <w:rStyle w:val="Strong"/>
          <w:bCs/>
          <w:sz w:val="24"/>
          <w:szCs w:val="24"/>
          <w:lang w:val="ru-RU" w:eastAsia="ru-RU" w:bidi="ar-S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NoSpacing"/>
        <w:bidi w:val="0"/>
        <w:ind w:left="0" w:right="0" w:firstLine="708"/>
        <w:jc w:val="both"/>
        <w:rPr/>
      </w:pPr>
      <w:bookmarkStart w:id="2" w:name="_Hlk13486684"/>
      <w:bookmarkStart w:id="3" w:name="_Hlk32166729"/>
      <w:bookmarkEnd w:id="3"/>
      <w:r>
        <w:rPr>
          <w:rStyle w:val="Strong"/>
          <w:bCs/>
          <w:sz w:val="24"/>
          <w:szCs w:val="24"/>
          <w:lang w:val="ru-RU" w:eastAsia="ru-RU" w:bidi="ar-SA"/>
        </w:rPr>
        <w:t>Для подробной информации свяжитесь по телефону; +7 (700) 978-57-55.</w:t>
      </w:r>
      <w:bookmarkEnd w:id="2"/>
    </w:p>
    <w:p>
      <w:pPr>
        <w:pStyle w:val="Normal"/>
        <w:bidi w:val="0"/>
        <w:ind w:left="0" w:right="0" w:firstLine="684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4050" w:leader="none"/>
        </w:tabs>
        <w:bidi w:val="0"/>
        <w:ind w:left="0" w:right="0" w:hanging="0"/>
        <w:jc w:val="both"/>
        <w:rPr/>
      </w:pPr>
      <w:r>
        <w:rPr>
          <w:rFonts w:ascii="Arial" w:hAnsi="Arial"/>
          <w:b/>
          <w:spacing w:val="20"/>
          <w:szCs w:val="20"/>
        </w:rPr>
        <w:tab/>
      </w:r>
    </w:p>
    <w:p>
      <w:pPr>
        <w:pStyle w:val="Normal"/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/>
        <w:drawing>
          <wp:inline distT="0" distB="0" distL="0" distR="0">
            <wp:extent cx="2287905" cy="18599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243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243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243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243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243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Тип документа                       ДОЛЖНОСТНАЯ ИНСТРУКЦИЯ</w:t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Spacing"/>
        <w:bidi w:val="0"/>
        <w:ind w:left="0" w:right="0" w:hanging="0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Наименование                       ДОЛЖНОСТНАЯ ИНСТРУКЦИЯ</w:t>
      </w:r>
    </w:p>
    <w:p>
      <w:pPr>
        <w:pStyle w:val="NoSpacing"/>
        <w:bidi w:val="0"/>
        <w:ind w:left="0" w:right="0" w:hanging="0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ДИРЕКТОРА  БАЗЫ  </w:t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bidi w:val="0"/>
        <w:ind w:left="6372" w:right="0" w:firstLine="708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«УТВЕРЖДАЮ»</w:t>
      </w:r>
    </w:p>
    <w:p>
      <w:pPr>
        <w:pStyle w:val="NoSpacing"/>
        <w:bidi w:val="0"/>
        <w:ind w:left="7080" w:right="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Генеральный директор</w:t>
      </w:r>
    </w:p>
    <w:p>
      <w:pPr>
        <w:pStyle w:val="NoSpacing"/>
        <w:bidi w:val="0"/>
        <w:ind w:left="6372" w:right="0" w:firstLine="708"/>
        <w:rPr/>
      </w:pPr>
      <w:r>
        <w:rPr>
          <w:rFonts w:cs="Times New Roman" w:ascii="Times New Roman" w:hAnsi="Times New Roman"/>
          <w:sz w:val="28"/>
          <w:szCs w:val="28"/>
        </w:rPr>
        <w:t>ТОО «……..»</w:t>
      </w:r>
    </w:p>
    <w:p>
      <w:pPr>
        <w:pStyle w:val="NoSpacing"/>
        <w:bidi w:val="0"/>
        <w:ind w:left="5664" w:right="0" w:hanging="0"/>
        <w:rPr/>
      </w:pPr>
      <w:r>
        <w:rPr>
          <w:rFonts w:cs="Times New Roman" w:ascii="Times New Roman" w:hAnsi="Times New Roman"/>
          <w:sz w:val="28"/>
          <w:szCs w:val="28"/>
        </w:rPr>
        <w:t>………</w:t>
      </w:r>
      <w:r>
        <w:rPr>
          <w:rFonts w:cs="Times New Roman" w:ascii="Times New Roman" w:hAnsi="Times New Roman"/>
          <w:sz w:val="28"/>
          <w:szCs w:val="28"/>
        </w:rPr>
        <w:t>. __________________</w:t>
      </w:r>
    </w:p>
    <w:p>
      <w:pPr>
        <w:pStyle w:val="NoSpacing"/>
        <w:bidi w:val="0"/>
        <w:ind w:left="7788" w:right="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Spacing"/>
        <w:bidi w:val="0"/>
        <w:ind w:left="0" w:right="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bidi w:val="0"/>
        <w:ind w:left="2832" w:right="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Должностная инструкция № ______</w:t>
      </w:r>
    </w:p>
    <w:p>
      <w:pPr>
        <w:pStyle w:val="NoSpacing"/>
        <w:bidi w:val="0"/>
        <w:ind w:left="0" w:right="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Директора базы </w:t>
      </w:r>
    </w:p>
    <w:p>
      <w:pPr>
        <w:pStyle w:val="NoSpacing"/>
        <w:bidi w:val="0"/>
        <w:ind w:left="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и применяется в качестве приложения к трудовому договору.</w:t>
      </w:r>
    </w:p>
    <w:p>
      <w:pPr>
        <w:pStyle w:val="NoSpacing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bidi w:val="0"/>
        <w:ind w:left="2832" w:right="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ТОО «……………»</w:t>
      </w:r>
    </w:p>
    <w:p>
      <w:pPr>
        <w:pStyle w:val="ConsNormal"/>
        <w:widowControl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tabs>
          <w:tab w:val="clear" w:pos="708"/>
          <w:tab w:val="left" w:pos="6789" w:leader="none"/>
        </w:tabs>
        <w:bidi w:val="0"/>
        <w:ind w:left="2124" w:right="0" w:firstLine="708"/>
        <w:rPr/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1. </w:t>
      </w:r>
      <w:r>
        <w:rPr>
          <w:rFonts w:cs="Times New Roman" w:ascii="Times New Roman" w:hAnsi="Times New Roman"/>
          <w:b/>
          <w:bCs/>
          <w:sz w:val="28"/>
          <w:szCs w:val="28"/>
        </w:rPr>
        <w:t>Основные положения</w:t>
        <w:tab/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Директор базы назначается на должность и освобождается от должности в установленном действующим трудовым законодательством порядке приказом Генерального директора.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Директор базы подчиняется непосредственно генеральному директору.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 Директор базы должен знать: 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законодатель</w:t>
      </w:r>
      <w:bookmarkStart w:id="4" w:name="_GoBack"/>
      <w:bookmarkEnd w:id="4"/>
      <w:r>
        <w:rPr>
          <w:sz w:val="28"/>
          <w:szCs w:val="28"/>
        </w:rPr>
        <w:t>ные и нормативные правовые акты, методические и другие материалы по управлению качеством продукции;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технологические процессы и режимы производства;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основные  технологические  и  конструктивные  данные   выпускаемой продукции;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технические  и  экономические  требования  к  сырью,   материалам, комплектующим изделиям и готовой продукции;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действующие в отрасли  и  на  предприятии  стандарты,  технические условия, нормативы качественных показателей, технологические инструкции;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системы, средства и методы технического контроля производства;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правила приемки и хранения готовой продукции,  сырья,  материалов, полуфабрикатов, комплектующих  изделий,  методы  отбора   проб,   порядок маркировки и упаковки продукции;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положение о товарных знаках и кодах;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- порядок   аттестации   качества    продукции;   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- виды производственного брака, методы его предупреждения и устранения;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правила проведения испытаний и приемки продукции;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порядок  оформления   технической   документации,   удостоверяющей качество продукции (работ, услуг);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основы экономики, организации производства, труда и управления;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правила внутреннего трудового распорядка;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основы трудового законодательства;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>- правила и нормы охраны труда;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1.4. Во время отсутствия Директора базы его  должностные обязанности выполняет   в установленном порядке назначаемый Генеральным директором, который несет полную ответственность за качественное, эффективное и своевременное их выполнение.</w:t>
      </w:r>
    </w:p>
    <w:p>
      <w:pPr>
        <w:pStyle w:val="ConsNormal"/>
        <w:widowControl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widowControl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2. </w:t>
      </w:r>
      <w:r>
        <w:rPr>
          <w:rFonts w:cs="Times New Roman" w:ascii="Times New Roman" w:hAnsi="Times New Roman"/>
          <w:b/>
          <w:bCs/>
          <w:sz w:val="28"/>
          <w:szCs w:val="28"/>
        </w:rPr>
        <w:t>Функциональные обязанности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Начальник производства: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 Организует техническую подготовку производства или других видов основной деятельности предприятия.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2.2. Осуществляет руководство текущим и перспективным планированием технического развития предприятия, его производственной базы.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2.3. Руководит составлением технических заданий на проектирование вновь строящихся производств, сооружений, технических средств, расширение, развитие и реконструкцию действующих, на внедрение средств автоматизации и механизации.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2.4. Рассматривает и согласовывает проектно-конструкторскую документацию по модернизации оборудования и рационализации рабочих мест.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Участвует в разработке мероприятий по повышению работ и более эффективному использованию производственных мощностей.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2.7. Контролирует ход выполнения планов производства, соответствие объемов, сроков и качества выполняемых работ, а также качества применяемых материалов, изделий соответствующей производственным нормам и правилам, стандартам, техническим условиям, нормам охраны труда.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2.8. Участвует в решении вопросов о внесении в проекты изменений в связи с внедрением более прогрессивных технологических процессов, объемно-планировочных и конструктивных решений, обеспечивающих снижение стоимости и улучшение технико-экономических показателей объектов производства.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2.9. Ведет учет законченных производственных работ и подготавливает необходимые данные для составления отчетности о выполнении планов производства.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2.10. Принимает участие в рассмотрении и согласовании возникающих в ходе производства изменений производственных решений, оперативно решает вопросы по замене, при необходимости, материалов, изделий.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2.11. Изучает причины, вызывающие срывы сроков и ухудшение качества производимого продукта, принимает меры по их предупреждению и устранению.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2.12. Контролирует качество устранения неполадок, дефектов в установленные сроки.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Normal"/>
        <w:widowControl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3. Права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Начальник производства имеет право: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3.1. Давать подчиненным ему сотрудникам и службам поручения, задания по кругу вопросов, входящих в его функциональные обязанности.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 Контролировать выполнение плановых заданий и работ, своевременное выполнение отдельных поручений и заданий подчиненными ему подразделениями.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3.3. Запрашивать и получать необходимые материалы и документы, относящиеся к вопросам деятельности Директора базы, подчиненных ему подразделений.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3.4. Вступать во взаимоотношения с подразделениями сторонних учреждений и организаций для решения оперативных вопросов производственной деятельности, входящих в его компетенцию.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3.5. Представлять интересы предприятия в сторонних организациях по вопросам, относящимся к производственной деятельности предприятия, по вопросам, входящим в компетенцию Директора базы.</w:t>
      </w:r>
    </w:p>
    <w:p>
      <w:pPr>
        <w:pStyle w:val="ConsNormal"/>
        <w:widowControl/>
        <w:bidi w:val="0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widowControl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4. Ответственность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Начальник производства несет ответственность за: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4.1. Результаты и эффективность производственной деятельности организации.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4.2. Неисполнение (ненадлежащее исполнение) своих должностных обязанностей; за совершенные в процессе осуществления своей трудовой деятельности   правонарушения; за причинение материального ущерба в  пределах, определенных  действующим трудовым законодательством.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4.3. Недостоверную информацию о состоянии выполнения планов работ подчиненных служб и отдела.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4.4. Невыполнение приказов, распоряжений и поручений генерального директора.</w:t>
      </w:r>
    </w:p>
    <w:p>
      <w:pPr>
        <w:pStyle w:val="ConsNormal"/>
        <w:widowControl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4.5. Непринятие мер по пресечению выявленных нарушений правил техники безопасности, противопожарным и другим правилам, создающим угрозу деятельности предприятия, его работникам.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b/>
          <w:sz w:val="28"/>
          <w:szCs w:val="28"/>
        </w:rPr>
        <w:t>С ИНСТРУКЦИЕЙ</w:t>
      </w:r>
    </w:p>
    <w:p>
      <w:pPr>
        <w:pStyle w:val="Normal"/>
        <w:bidi w:val="0"/>
        <w:ind w:left="0" w:right="0" w:hanging="0"/>
        <w:jc w:val="both"/>
        <w:rPr/>
      </w:pPr>
      <w:r>
        <w:rPr>
          <w:b/>
          <w:sz w:val="28"/>
          <w:szCs w:val="28"/>
        </w:rPr>
        <w:t>ОЗНАКОМЛЕН (А): _______________________________________________</w:t>
      </w:r>
    </w:p>
    <w:p>
      <w:pPr>
        <w:pStyle w:val="Normal"/>
        <w:bidi w:val="0"/>
        <w:ind w:left="0" w:right="0" w:hanging="0"/>
        <w:jc w:val="both"/>
        <w:rPr/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>
        <w:rPr>
          <w:i/>
          <w:sz w:val="20"/>
          <w:szCs w:val="20"/>
        </w:rPr>
        <w:t>(Ф.И.О., подпись, дата</w:t>
      </w:r>
      <w:r>
        <w:rPr>
          <w:b/>
          <w:i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1890" w:leader="none"/>
        </w:tabs>
        <w:bidi w:val="0"/>
        <w:ind w:left="0" w:right="0" w:hanging="0"/>
        <w:rPr/>
      </w:pP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left" w:pos="1890" w:leader="none"/>
        </w:tabs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134" w:right="424" w:header="0" w:top="568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Без интервала Знак"/>
    <w:qFormat/>
    <w:rPr>
      <w:rFonts w:ascii="Calibri" w:hAnsi="Calibri" w:eastAsia="Times New Roman" w:cs="Calibri"/>
    </w:rPr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ru-RU" w:eastAsia="ru-RU" w:bidi="ar-SA"/>
    </w:rPr>
  </w:style>
  <w:style w:type="paragraph" w:styleId="ConsNormal">
    <w:name w:val="ConsNormal"/>
    <w:qFormat/>
    <w:pPr>
      <w:widowControl w:val="false"/>
      <w:bidi w:val="0"/>
      <w:ind w:firstLine="720"/>
      <w:jc w:val="left"/>
      <w:textAlignment w:val="auto"/>
    </w:pPr>
    <w:rPr>
      <w:rFonts w:ascii="Arial" w:hAnsi="Arial" w:eastAsia="Courier New" w:cs="Arial"/>
      <w:color w:val="auto"/>
      <w:kern w:val="2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 w:val="false"/>
      <w:bidi w:val="0"/>
      <w:jc w:val="lef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LibreOffice/6.3.4.2$Linux_X86_64 LibreOffice_project/60da17e045e08f1793c57c00ba83cdfce946d0aa</Application>
  <Pages>99</Pages>
  <Words>1003</Words>
  <Characters>6709</Characters>
  <CharactersWithSpaces>5719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2005-04-03T23:44:00Z</dcterms:created>
  <dc:creator>OFFICEUSER1</dc:creator>
  <dc:description/>
  <dc:language>en-US</dc:language>
  <cp:lastModifiedBy/>
  <dcterms:modified xsi:type="dcterms:W3CDTF">2020-02-09T19:52:00Z</dcterms:modified>
  <cp:revision>22</cp:revision>
  <dc:subject/>
  <dc:title>      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Юридическая_контора Закон_и_право</vt:lpwstr>
  </property>
</Properties>
</file>