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:rsidR="003B3311" w:rsidRDefault="00F3590B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2EC1">
        <w:rPr>
          <w:noProof/>
          <w:lang w:eastAsia="ru-RU"/>
        </w:rPr>
        <w:drawing>
          <wp:inline distT="0" distB="0" distL="0" distR="0" wp14:anchorId="79342942" wp14:editId="611FB060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textWrapping" w:clear="all"/>
      </w: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B3311" w:rsidRDefault="003B3311" w:rsidP="003B3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B3311" w:rsidRPr="001B231C" w:rsidRDefault="003B3311" w:rsidP="003B3311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31C" w:rsidRPr="001B231C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2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2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2" w:rsidRDefault="00283752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311" w:rsidRPr="003B3311" w:rsidRDefault="0010682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ИНСТРУКЦИИЯ</w:t>
      </w: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И ОХРАНЕ ТРУДА ДЛЯ </w:t>
      </w:r>
      <w:r w:rsidR="0028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ГЕНЕРАЛЬНОГО</w:t>
      </w:r>
      <w:r w:rsidR="00283752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682C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</w:t>
      </w: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590B" w:rsidRPr="003B3311" w:rsidRDefault="00F3590B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311" w:rsidRP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311" w:rsidRPr="003B3311" w:rsidRDefault="003B3311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3752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3752" w:rsidRPr="003B3311" w:rsidRDefault="0028375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1C" w:rsidRPr="003B3311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F3590B" w:rsidP="003B3311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Алматы 20..</w:t>
      </w:r>
      <w:r w:rsidR="001B231C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B3311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3752" w:rsidRPr="00283752" w:rsidRDefault="001B231C" w:rsidP="002837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B3311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83752" w:rsidRPr="0028375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83752" w:rsidRPr="00283752" w:rsidRDefault="00283752" w:rsidP="00283752">
      <w:pPr>
        <w:pStyle w:val="a8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83752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283752" w:rsidRP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 w:rsidRPr="00283752">
        <w:rPr>
          <w:rStyle w:val="a7"/>
          <w:rFonts w:ascii="Times New Roman" w:hAnsi="Times New Roman" w:cs="Times New Roman"/>
          <w:sz w:val="24"/>
          <w:szCs w:val="24"/>
        </w:rPr>
        <w:t xml:space="preserve">         </w:t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>ТОО «</w:t>
      </w:r>
      <w:r w:rsidR="00F3590B">
        <w:rPr>
          <w:rFonts w:ascii="Times New Roman" w:hAnsi="Times New Roman" w:cs="Times New Roman"/>
          <w:b/>
          <w:sz w:val="24"/>
          <w:szCs w:val="24"/>
        </w:rPr>
        <w:t>….</w:t>
      </w:r>
      <w:r w:rsidRPr="00283752">
        <w:rPr>
          <w:rStyle w:val="a7"/>
          <w:rFonts w:ascii="Times New Roman" w:hAnsi="Times New Roman" w:cs="Times New Roman"/>
          <w:sz w:val="24"/>
          <w:szCs w:val="24"/>
        </w:rPr>
        <w:t>»</w:t>
      </w:r>
    </w:p>
    <w:p w:rsid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 w:rsidRPr="00283752"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83752">
        <w:rPr>
          <w:rStyle w:val="a7"/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283752">
        <w:rPr>
          <w:rStyle w:val="a7"/>
          <w:rFonts w:ascii="Times New Roman" w:hAnsi="Times New Roman" w:cs="Times New Roman"/>
          <w:sz w:val="24"/>
          <w:szCs w:val="24"/>
        </w:rPr>
        <w:t xml:space="preserve"> Г.Т.</w:t>
      </w:r>
    </w:p>
    <w:p w:rsidR="00283752" w:rsidRPr="00283752" w:rsidRDefault="00283752" w:rsidP="00283752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83752" w:rsidRPr="00283752" w:rsidRDefault="00283752" w:rsidP="002837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3752">
        <w:rPr>
          <w:rFonts w:ascii="Times New Roman" w:hAnsi="Times New Roman" w:cs="Times New Roman"/>
          <w:sz w:val="24"/>
          <w:szCs w:val="24"/>
        </w:rPr>
        <w:t>«____»__________20</w:t>
      </w:r>
      <w:r w:rsidR="00F3590B">
        <w:rPr>
          <w:rFonts w:ascii="Times New Roman" w:hAnsi="Times New Roman" w:cs="Times New Roman"/>
          <w:sz w:val="24"/>
          <w:szCs w:val="24"/>
        </w:rPr>
        <w:t>….</w:t>
      </w:r>
      <w:r w:rsidRPr="0028375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B231C" w:rsidRPr="003B3311" w:rsidRDefault="001B231C" w:rsidP="00283752">
      <w:pPr>
        <w:spacing w:after="0" w:line="240" w:lineRule="auto"/>
        <w:ind w:left="694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231C" w:rsidRPr="003B3311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3B3311" w:rsidP="003B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1B231C" w:rsidRPr="003B3311" w:rsidRDefault="001B231C" w:rsidP="003B3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И ОХРАНЕ ТРУДА ДЛЯ </w:t>
      </w:r>
      <w:r w:rsidR="0028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ГЕНЕРАЛЬНОГО</w:t>
      </w:r>
      <w:r w:rsidR="0010682C"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ДИРЕКТОРА</w:t>
      </w:r>
    </w:p>
    <w:p w:rsidR="001B231C" w:rsidRPr="003B3311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1B23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:rsidR="001B231C" w:rsidRPr="003B3311" w:rsidRDefault="001B231C" w:rsidP="001B23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самостоятельной работе  в качестве </w:t>
      </w:r>
      <w:r w:rsidR="00283752"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 w:rsidR="00283752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82C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</w:t>
      </w:r>
      <w:bookmarkEnd w:id="0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прошедшие: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пожарной безопасности;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 на рабочем месте;</w:t>
      </w:r>
    </w:p>
    <w:p w:rsidR="00283752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электробезопасности на рабочем месте и проверку усвоения его содержания.      </w:t>
      </w:r>
    </w:p>
    <w:p w:rsidR="001B231C" w:rsidRPr="003B3311" w:rsidRDefault="00283752" w:rsidP="00EC0E1E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1C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проходить: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 инструктаж  по безопасности труда на рабочем месте не реже, чем через каждые шесть месяцев;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инструктаж: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B231C" w:rsidRPr="003B3311" w:rsidRDefault="00283752" w:rsidP="00EC0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1C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распорядка, установленные на предприятии;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к эксплуатации оборудования; 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по  назначению и бережно относиться к выданным средствам индивидуальной защиты.</w:t>
      </w:r>
    </w:p>
    <w:p w:rsidR="001B231C" w:rsidRPr="003B3311" w:rsidRDefault="00283752" w:rsidP="00EC0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1C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первую (доврачебную)  помощь пострадавшему при несчастном случае;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только  порученную работу и не передавать ее другим без разрешения руководства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рабочее место в чистоте и порядке.</w:t>
      </w:r>
    </w:p>
    <w:p w:rsidR="001B231C" w:rsidRPr="003B3311" w:rsidRDefault="00283752" w:rsidP="00EC0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Генеральный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1C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:rsidR="001B231C" w:rsidRPr="003B3311" w:rsidRDefault="001B231C" w:rsidP="00EC0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загорания или в случае пожара: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оборудование;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пожарную охрану и администрации;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тушению пожара имеющимися в цехе первичными средствами пожаротушения в соответствии  с  инструкцией  по пожарной безопасности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угрозе жизни - покинуть помещение. 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  несчастном  случае оказать пострадавшему первую (доврачебную) помощь, немедленно сообщить о случившемся директору,  принять меры к сохранению обстановки происшествия (состояние оборудования),  если  это  не  создает опасности для окружающих.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1.7 Основными опасными и вредными производственными факторами при определенных обстоятельствах могут быть:</w:t>
      </w:r>
    </w:p>
    <w:p w:rsidR="001B231C" w:rsidRPr="003B3311" w:rsidRDefault="001B231C" w:rsidP="00EC0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стеллажи, лестницы, грузы,</w:t>
      </w:r>
    </w:p>
    <w:p w:rsidR="001B231C" w:rsidRPr="003B3311" w:rsidRDefault="001B231C" w:rsidP="00EC0E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невыполнение требований безопасности,  изложенных в настоящей инструкции, </w:t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="00283752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83752"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согласно действующему законодательству РК.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работы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Каждый работник перед началом работы обязан: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2.1.1. При необходимости проветрить помещение, устранить повышенную подвижность воздуха (сквозняки) и т.д.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2.1.2. Осмотреть и привести в порядок рабочее место.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2.1.3. Отрегулировать освещенность на рабочем месте и убедиться в ее достаточности.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2.1.4. Проверить правильность установки стола, стула.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2.1.5. Проверить правильность подключения оборудования к сети.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2.1.6. Проверить исправность проводов питания и отсутствие оголенных участков проводов.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2.1.7. 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питание ПЭВМ, соблюдая последовательность: сетевой фильтр, монитор, периферийные устройства, процессор.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</w:t>
      </w:r>
      <w:proofErr w:type="spell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электровилка</w:t>
      </w:r>
      <w:proofErr w:type="spell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вставлена в розетку).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 Работник обязан сообщить руководителю подразделения об обнаруженной неисправности оборудования и приступить к работе после устранения нарушений </w:t>
      </w:r>
      <w:r w:rsidR="00C5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или неисправностей обо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рудования.</w:t>
      </w:r>
      <w:proofErr w:type="gramEnd"/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работы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Подключение ПЭВМ и другого оборудования к сети электропитания производить только имеющимися штатными сетевыми кабелями и наличии заземления. 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Осуществлять оперативное регулирование хода производства и других видов деятельности предприятия и его подразделений в соответствии с производственными программами, календарными планами.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 Работнику при работе на ПК запрещается: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касаться одновременно экрана монитора и клавиатуры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рикасаться к задней панели системного блока (процессора) при включенном питании.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переключать разъёмы интерфейсных кабелей периферийных устройств при включенном питании.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производить самостоятельное вскрытие и ремонт оборудования.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 Работник обязан отключить ПК от электросети: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обнаружении неисправности;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внезапном снятии напряжения электросети;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 время чистки и уборки оборудования.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на копировально-множительном оборудовании: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работать только с закрытой крышкой, прижимающей копируемые материалы;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попадании тонера на кожу – немедленно смыть его водой с мылом, при попадании в глаза – немедленно промыть глаза большим количеством воды в течении 15 минут и обратиться к врачу;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возникновении раздражения глаз, носоглотки или покраснения кожи необходимо прекратить копирование.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на копировально-множительном оборудовании запрещается: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освобождать заевшую бумагу при включенном питании;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выключать оборудование, не дожидаясь его автоматического отключения;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производить самостоятельное вскрытие и ремонт копировально-множительного устройства;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класть и ставить на копировально-множительный аппарат посторонние предметы, подвергать его механическим воздействиям;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оставлять включенный в электросеть и работающее копировально-множительное устройство без присмотра.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эксплуатации электроприборов не допускается: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оставлять включенные электроприборы без надзора (кроме факса и холодильника);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ударять по электроприборам, дергать за шнур питания для их отключения;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снимать ограждения, производить ремонт оборудования;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касания кабеля с горячими или теплыми предметами;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ставить на сетевой кабель посторонние предметы и перекручивать его;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попадание влаги на поверхность электроприборов;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разрешать работать на оборудовании лицам, не имеющим допуска к работе на нем.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аварийной ситуации руководителю.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приступать к работе до устранения неисправностей.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нахождении в помещениях и на территории предприятий и организаций работник обязан: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ознакомиться с действующими правилами безопасности, со схемами движения по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и помещениям и выполнять их требования;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ходить по лестничным маршам, держась за перила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работнику запрещается: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стоять и проходить под грузом, перемещаемым грузоподъемным механизмом, под настилами лесов и приставными лестницами;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заходить в опасные зоны производства, действия машин, механизмов, оборудования, за ограждения;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ходить без надобности по территории и помещениям, отвлекаться от работы самому и отвлекать других;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открывать двери электроустановок, открывать или снимать защитные кожухи, ограждения; 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Во время работы не применяйте приемы, ускоряющие работу, за счет нарушения требований безопасности.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прекращения подачи топлива, электроэнергии на производство, связаться по телефону с электрическими сетями и выяснить причину отключения и время подачи напряжения на производство 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возникновении аварий и ситуаций, которые могут привести к авариям и несчастным случаям, необходимо: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4.1.1 Немедленно прекратить работы и известить непосредственного руководителя.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4.1.2 Под руководством руководителя оперативно принять меры по устранению причин аварий или ситуаций, которые могут привести к авариям или несчастным случаям.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 При возникновении пожара, задымлении: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4.2.1 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4.2.2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ткрыть запасные выходы из здания, обесточить электропитание, закрыть окна и прикрыть двери.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4.2.3 Приступить к тушению пожара первичными средствами пожаротушения, если это не сопряжено с риском для жизни.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4.2.4 Организовать встречу пожарной команды.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4.2.5 Покинуть здание и находиться в зоне эвакуации.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 При несчастном случае: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4.3.1 Немедленно организовать первую помощь пострадавшему и при необходимости доставку его в медицинскую организацию.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4.3.2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окончании работы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работы необходимо: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5.1.1 Привести в порядок рабочее место.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5.1.2 Отключить приборы и оборудование за исключением работающего в ждущем режиме (факс, сигнализация и т.п.).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5.1.3 О замеченных во время работы неисправностях и неполадках доложить руководителю.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 После окончания работы с ПК соблюдать следующую последовательность его выключения: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5.2.1 Произвести закрытие всех активных задач.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5.2.2 Выключить питание системного блока (процессора).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5.2.3</w:t>
      </w:r>
      <w:proofErr w:type="gramStart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ыключить питание всех периферийных устройств.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5.2.4 Отключить блок питания. </w:t>
      </w:r>
      <w:r w:rsidRPr="003B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:rsidR="001B231C" w:rsidRPr="003B3311" w:rsidRDefault="001B231C" w:rsidP="00EC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1C" w:rsidRPr="003B3311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31C" w:rsidRPr="003B3311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ИНСТРУКЦИЕЙ</w:t>
      </w:r>
    </w:p>
    <w:p w:rsidR="001B231C" w:rsidRPr="003B3311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 (А): __________________________________________________</w:t>
      </w:r>
    </w:p>
    <w:p w:rsidR="001B231C" w:rsidRPr="003B3311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B3311">
        <w:rPr>
          <w:rFonts w:ascii="Times New Roman" w:eastAsia="Times New Roman" w:hAnsi="Times New Roman" w:cs="Times New Roman"/>
          <w:i/>
          <w:lang w:eastAsia="ru-RU"/>
        </w:rPr>
        <w:t>(Ф.И.О., подпись, дата</w:t>
      </w:r>
      <w:r w:rsidRPr="003B3311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1B231C" w:rsidRPr="003B3311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2C" w:rsidRPr="003B3311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82C" w:rsidRPr="003B3311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Инструкцию составил:</w:t>
      </w:r>
    </w:p>
    <w:p w:rsidR="00283752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Ответственное лицо по ТБ и </w:t>
      </w:r>
      <w:proofErr w:type="gramStart"/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</w:t>
      </w:r>
      <w:r w:rsidR="003B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10682C" w:rsidRDefault="00283752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Саржанов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Г.Т.</w:t>
      </w:r>
    </w:p>
    <w:p w:rsidR="00283752" w:rsidRPr="00283752" w:rsidRDefault="00283752" w:rsidP="00106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</w:t>
      </w:r>
      <w:r w:rsidR="00F3590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28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04266" w:rsidRPr="003B3311" w:rsidRDefault="00E04266">
      <w:pPr>
        <w:rPr>
          <w:sz w:val="28"/>
          <w:szCs w:val="28"/>
        </w:rPr>
      </w:pPr>
    </w:p>
    <w:sectPr w:rsidR="00E04266" w:rsidRPr="003B3311" w:rsidSect="00283752">
      <w:footerReference w:type="default" r:id="rId9"/>
      <w:pgSz w:w="11906" w:h="16838"/>
      <w:pgMar w:top="567" w:right="707" w:bottom="426" w:left="1134" w:header="72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1E" w:rsidRDefault="001D311E" w:rsidP="003B3311">
      <w:pPr>
        <w:spacing w:after="0" w:line="240" w:lineRule="auto"/>
      </w:pPr>
      <w:r>
        <w:separator/>
      </w:r>
    </w:p>
  </w:endnote>
  <w:endnote w:type="continuationSeparator" w:id="0">
    <w:p w:rsidR="001D311E" w:rsidRDefault="001D311E" w:rsidP="003B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1954"/>
      <w:docPartObj>
        <w:docPartGallery w:val="Page Numbers (Bottom of Page)"/>
        <w:docPartUnique/>
      </w:docPartObj>
    </w:sdtPr>
    <w:sdtEndPr/>
    <w:sdtContent>
      <w:p w:rsidR="003B3311" w:rsidRDefault="00461FD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311" w:rsidRDefault="003B33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1E" w:rsidRDefault="001D311E" w:rsidP="003B3311">
      <w:pPr>
        <w:spacing w:after="0" w:line="240" w:lineRule="auto"/>
      </w:pPr>
      <w:r>
        <w:separator/>
      </w:r>
    </w:p>
  </w:footnote>
  <w:footnote w:type="continuationSeparator" w:id="0">
    <w:p w:rsidR="001D311E" w:rsidRDefault="001D311E" w:rsidP="003B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9EB"/>
    <w:rsid w:val="0010682C"/>
    <w:rsid w:val="001B231C"/>
    <w:rsid w:val="001D311E"/>
    <w:rsid w:val="00283752"/>
    <w:rsid w:val="003B3311"/>
    <w:rsid w:val="00461FDE"/>
    <w:rsid w:val="00657AC8"/>
    <w:rsid w:val="006E23DA"/>
    <w:rsid w:val="007C40BD"/>
    <w:rsid w:val="009B17B9"/>
    <w:rsid w:val="00AC11AC"/>
    <w:rsid w:val="00C53EE2"/>
    <w:rsid w:val="00E04266"/>
    <w:rsid w:val="00E303BE"/>
    <w:rsid w:val="00E359EB"/>
    <w:rsid w:val="00EC0E1E"/>
    <w:rsid w:val="00F01864"/>
    <w:rsid w:val="00F3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311"/>
  </w:style>
  <w:style w:type="paragraph" w:styleId="a5">
    <w:name w:val="footer"/>
    <w:basedOn w:val="a"/>
    <w:link w:val="a6"/>
    <w:uiPriority w:val="99"/>
    <w:unhideWhenUsed/>
    <w:rsid w:val="003B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11"/>
  </w:style>
  <w:style w:type="character" w:styleId="a7">
    <w:name w:val="Strong"/>
    <w:uiPriority w:val="22"/>
    <w:qFormat/>
    <w:rsid w:val="00283752"/>
    <w:rPr>
      <w:b/>
      <w:bCs/>
    </w:rPr>
  </w:style>
  <w:style w:type="paragraph" w:styleId="a8">
    <w:name w:val="No Spacing"/>
    <w:uiPriority w:val="1"/>
    <w:qFormat/>
    <w:rsid w:val="0028375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3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1565</Words>
  <Characters>8926</Characters>
  <Application>Microsoft Office Word</Application>
  <DocSecurity>0</DocSecurity>
  <Lines>74</Lines>
  <Paragraphs>20</Paragraphs>
  <ScaleCrop>false</ScaleCrop>
  <Company>*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10</cp:revision>
  <dcterms:created xsi:type="dcterms:W3CDTF">2012-09-20T12:16:00Z</dcterms:created>
  <dcterms:modified xsi:type="dcterms:W3CDTF">2019-03-12T15:41:00Z</dcterms:modified>
</cp:coreProperties>
</file>