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2645" w14:textId="77777777" w:rsidR="009E21C6" w:rsidRPr="005B6488" w:rsidRDefault="009E21C6" w:rsidP="009E21C6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488">
        <w:rPr>
          <w:rFonts w:ascii="Times New Roman" w:hAnsi="Times New Roman" w:cs="Times New Roman"/>
          <w:b/>
          <w:sz w:val="28"/>
          <w:szCs w:val="28"/>
        </w:rPr>
        <w:t>Частному судебному исполнителю</w:t>
      </w:r>
    </w:p>
    <w:p w14:paraId="26132785" w14:textId="77777777" w:rsidR="009E21C6" w:rsidRPr="005B6488" w:rsidRDefault="009E21C6" w:rsidP="009E21C6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488">
        <w:rPr>
          <w:rFonts w:ascii="Times New Roman" w:hAnsi="Times New Roman" w:cs="Times New Roman"/>
          <w:b/>
          <w:sz w:val="28"/>
          <w:szCs w:val="28"/>
        </w:rPr>
        <w:t xml:space="preserve">исполнительного округа города Алматы </w:t>
      </w:r>
      <w:r w:rsidRPr="00D6309B">
        <w:rPr>
          <w:rFonts w:ascii="Times New Roman" w:hAnsi="Times New Roman" w:cs="Times New Roman"/>
          <w:b/>
          <w:sz w:val="28"/>
          <w:szCs w:val="28"/>
        </w:rPr>
        <w:t>РЫСҚАЛИ ЕРЖАН ИМАНҒАЛИҰЛЫ</w:t>
      </w:r>
    </w:p>
    <w:p w14:paraId="47DFD5EF" w14:textId="69298130" w:rsidR="009E21C6" w:rsidRDefault="009E21C6" w:rsidP="009E21C6">
      <w:pPr>
        <w:ind w:left="3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A97">
        <w:rPr>
          <w:rFonts w:ascii="Times New Roman" w:hAnsi="Times New Roman" w:cs="Times New Roman"/>
          <w:bCs/>
          <w:sz w:val="28"/>
          <w:szCs w:val="28"/>
        </w:rPr>
        <w:t>г. Алматы, г. Алматы, ул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E0A97">
        <w:rPr>
          <w:rFonts w:ascii="Times New Roman" w:hAnsi="Times New Roman" w:cs="Times New Roman"/>
          <w:bCs/>
          <w:sz w:val="28"/>
          <w:szCs w:val="28"/>
        </w:rPr>
        <w:t>Жибек жолы 64/47 офис 700-5</w:t>
      </w:r>
    </w:p>
    <w:p w14:paraId="711F09A3" w14:textId="77777777" w:rsidR="009E21C6" w:rsidRPr="0084114E" w:rsidRDefault="009E21C6" w:rsidP="009E21C6">
      <w:pPr>
        <w:ind w:left="3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14E">
        <w:rPr>
          <w:rFonts w:ascii="Times New Roman" w:hAnsi="Times New Roman" w:cs="Times New Roman"/>
          <w:bCs/>
          <w:sz w:val="28"/>
          <w:szCs w:val="28"/>
        </w:rPr>
        <w:t>+7 700 555 6007</w:t>
      </w:r>
    </w:p>
    <w:p w14:paraId="4EC1ADEC" w14:textId="77777777" w:rsidR="009E21C6" w:rsidRPr="0084114E" w:rsidRDefault="009E21C6" w:rsidP="009E21C6">
      <w:pPr>
        <w:pStyle w:val="ad"/>
        <w:ind w:left="311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hyperlink r:id="rId5" w:history="1">
        <w:r w:rsidRPr="00F319BA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Yerzhan</w:t>
        </w:r>
        <w:r w:rsidRPr="0084114E">
          <w:rPr>
            <w:rStyle w:val="ac"/>
            <w:rFonts w:ascii="Times New Roman" w:eastAsia="Times New Roman" w:hAnsi="Times New Roman" w:cs="Times New Roman"/>
            <w:sz w:val="28"/>
            <w:szCs w:val="28"/>
            <w:lang w:bidi="ru-RU"/>
          </w:rPr>
          <w:t>_</w:t>
        </w:r>
        <w:r w:rsidRPr="00F319BA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r</w:t>
        </w:r>
        <w:r w:rsidRPr="0084114E">
          <w:rPr>
            <w:rStyle w:val="ac"/>
            <w:rFonts w:ascii="Times New Roman" w:eastAsia="Times New Roman" w:hAnsi="Times New Roman" w:cs="Times New Roman"/>
            <w:sz w:val="28"/>
            <w:szCs w:val="28"/>
            <w:lang w:bidi="ru-RU"/>
          </w:rPr>
          <w:t>@</w:t>
        </w:r>
        <w:r w:rsidRPr="00F319BA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mail</w:t>
        </w:r>
        <w:r w:rsidRPr="0084114E">
          <w:rPr>
            <w:rStyle w:val="ac"/>
            <w:rFonts w:ascii="Times New Roman" w:eastAsia="Times New Roman" w:hAnsi="Times New Roman" w:cs="Times New Roman"/>
            <w:sz w:val="28"/>
            <w:szCs w:val="28"/>
            <w:lang w:bidi="ru-RU"/>
          </w:rPr>
          <w:t>.</w:t>
        </w:r>
        <w:r w:rsidRPr="00F319BA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ru</w:t>
        </w:r>
      </w:hyperlink>
    </w:p>
    <w:p w14:paraId="773A0C60" w14:textId="4855FC24" w:rsidR="009E21C6" w:rsidRPr="0084114E" w:rsidRDefault="009E21C6" w:rsidP="009E21C6">
      <w:pPr>
        <w:pStyle w:val="ad"/>
        <w:ind w:left="3119"/>
        <w:rPr>
          <w:rFonts w:ascii="Times New Roman" w:hAnsi="Times New Roman" w:cs="Times New Roman"/>
          <w:b/>
          <w:sz w:val="28"/>
          <w:szCs w:val="28"/>
        </w:rPr>
      </w:pPr>
      <w:r w:rsidRPr="00357E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"/>
        </w:rPr>
        <w:t>от</w:t>
      </w:r>
      <w:r w:rsidRPr="008411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357ED4">
        <w:rPr>
          <w:rStyle w:val="normaltextrun"/>
          <w:rFonts w:ascii="Times New Roman" w:eastAsiaTheme="majorEastAsia" w:hAnsi="Times New Roman" w:cs="Times New Roman"/>
          <w:b/>
          <w:sz w:val="28"/>
          <w:szCs w:val="28"/>
        </w:rPr>
        <w:t>ТОО</w:t>
      </w:r>
      <w:r w:rsidRPr="0084114E">
        <w:rPr>
          <w:rStyle w:val="normaltextrun"/>
          <w:rFonts w:ascii="Times New Roman" w:eastAsiaTheme="majorEastAsia" w:hAnsi="Times New Roman" w:cs="Times New Roman"/>
          <w:b/>
          <w:sz w:val="28"/>
          <w:szCs w:val="28"/>
        </w:rPr>
        <w:t xml:space="preserve"> «</w:t>
      </w:r>
      <w:r w:rsidRPr="00357ED4">
        <w:rPr>
          <w:rStyle w:val="normaltextrun"/>
          <w:rFonts w:ascii="Times New Roman" w:eastAsiaTheme="majorEastAsia" w:hAnsi="Times New Roman" w:cs="Times New Roman"/>
          <w:b/>
          <w:sz w:val="28"/>
          <w:szCs w:val="28"/>
          <w:lang w:val="en-US"/>
        </w:rPr>
        <w:t>C</w:t>
      </w:r>
      <w:r w:rsidR="0084114E">
        <w:rPr>
          <w:rStyle w:val="normaltextrun"/>
          <w:rFonts w:ascii="Times New Roman" w:eastAsiaTheme="majorEastAsia" w:hAnsi="Times New Roman" w:cs="Times New Roman"/>
          <w:b/>
          <w:sz w:val="28"/>
          <w:szCs w:val="28"/>
          <w:lang w:val="kk-KZ"/>
        </w:rPr>
        <w:t>.</w:t>
      </w:r>
      <w:r w:rsidRPr="0084114E">
        <w:rPr>
          <w:rStyle w:val="normaltextrun"/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357ED4">
        <w:rPr>
          <w:rStyle w:val="normaltextrun"/>
          <w:rFonts w:ascii="Times New Roman" w:eastAsiaTheme="majorEastAsia" w:hAnsi="Times New Roman" w:cs="Times New Roman"/>
          <w:b/>
          <w:sz w:val="28"/>
          <w:szCs w:val="28"/>
          <w:lang w:val="en-US"/>
        </w:rPr>
        <w:t>kz</w:t>
      </w:r>
      <w:r w:rsidRPr="0084114E">
        <w:rPr>
          <w:rStyle w:val="normaltextrun"/>
          <w:rFonts w:ascii="Times New Roman" w:eastAsiaTheme="majorEastAsia" w:hAnsi="Times New Roman" w:cs="Times New Roman"/>
          <w:b/>
          <w:sz w:val="28"/>
          <w:szCs w:val="28"/>
        </w:rPr>
        <w:t>»</w:t>
      </w:r>
      <w:r w:rsidRPr="00357ED4">
        <w:rPr>
          <w:rStyle w:val="normaltextrun"/>
          <w:rFonts w:ascii="Times New Roman" w:eastAsiaTheme="majorEastAsia" w:hAnsi="Times New Roman" w:cs="Times New Roman"/>
          <w:b/>
          <w:sz w:val="28"/>
          <w:szCs w:val="28"/>
          <w:lang w:val="en-US"/>
        </w:rPr>
        <w:t> </w:t>
      </w:r>
      <w:r w:rsidRPr="00357ED4">
        <w:rPr>
          <w:rStyle w:val="eop"/>
          <w:rFonts w:ascii="Times New Roman" w:hAnsi="Times New Roman" w:cs="Times New Roman"/>
          <w:b/>
          <w:sz w:val="28"/>
          <w:szCs w:val="28"/>
          <w:lang w:val="en-US"/>
        </w:rPr>
        <w:t> </w:t>
      </w:r>
    </w:p>
    <w:p w14:paraId="08F9B052" w14:textId="6FECB28B" w:rsidR="009E21C6" w:rsidRPr="00357ED4" w:rsidRDefault="009E21C6" w:rsidP="009E21C6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>в лице Директора Д</w:t>
      </w:r>
      <w:r w:rsidR="0084114E">
        <w:rPr>
          <w:rStyle w:val="normaltextrun"/>
          <w:rFonts w:ascii="Times New Roman" w:eastAsiaTheme="majorEastAsia" w:hAnsi="Times New Roman" w:cs="Times New Roman"/>
          <w:sz w:val="28"/>
          <w:szCs w:val="28"/>
          <w:lang w:val="kk-KZ"/>
        </w:rPr>
        <w:t>.</w:t>
      </w: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 xml:space="preserve"> О.Ф.</w:t>
      </w:r>
      <w:r w:rsidRPr="00357ED4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DEDED90" w14:textId="65AD9E81" w:rsidR="009E21C6" w:rsidRPr="00357ED4" w:rsidRDefault="009E21C6" w:rsidP="009E21C6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 xml:space="preserve">БИН </w:t>
      </w:r>
      <w:r w:rsidR="0084114E">
        <w:rPr>
          <w:rStyle w:val="normaltextrun"/>
          <w:rFonts w:ascii="Times New Roman" w:eastAsiaTheme="majorEastAsia" w:hAnsi="Times New Roman" w:cs="Times New Roman"/>
          <w:sz w:val="28"/>
          <w:szCs w:val="28"/>
          <w:lang w:val="kk-KZ"/>
        </w:rPr>
        <w:t>.</w:t>
      </w:r>
      <w:r w:rsidRPr="00357ED4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5BBF9ADB" w14:textId="2543DCDA" w:rsidR="009E21C6" w:rsidRPr="00357ED4" w:rsidRDefault="009E21C6" w:rsidP="009E21C6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>г. Алматы, ул. Т</w:t>
      </w:r>
      <w:r w:rsidR="0084114E">
        <w:rPr>
          <w:rStyle w:val="normaltextrun"/>
          <w:rFonts w:ascii="Times New Roman" w:eastAsiaTheme="majorEastAsia" w:hAnsi="Times New Roman" w:cs="Times New Roman"/>
          <w:sz w:val="28"/>
          <w:szCs w:val="28"/>
          <w:lang w:val="kk-KZ"/>
        </w:rPr>
        <w:t>.</w:t>
      </w: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 xml:space="preserve"> би, 280, </w:t>
      </w:r>
      <w:r w:rsidR="0084114E">
        <w:rPr>
          <w:rStyle w:val="normaltextrun"/>
          <w:rFonts w:ascii="Times New Roman" w:eastAsiaTheme="majorEastAsia" w:hAnsi="Times New Roman" w:cs="Times New Roman"/>
          <w:sz w:val="28"/>
          <w:szCs w:val="28"/>
          <w:lang w:val="kk-KZ"/>
        </w:rPr>
        <w:t>..</w:t>
      </w: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>.</w:t>
      </w:r>
      <w:r w:rsidRPr="00357ED4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0A4B2FA" w14:textId="7B3685AD" w:rsidR="009E21C6" w:rsidRPr="00357ED4" w:rsidRDefault="009E21C6" w:rsidP="009E21C6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 xml:space="preserve">8 (727) </w:t>
      </w:r>
      <w:r w:rsidR="0084114E">
        <w:rPr>
          <w:rStyle w:val="normaltextrun"/>
          <w:rFonts w:ascii="Times New Roman" w:eastAsiaTheme="majorEastAsia" w:hAnsi="Times New Roman" w:cs="Times New Roman"/>
          <w:sz w:val="28"/>
          <w:szCs w:val="28"/>
          <w:lang w:val="kk-KZ"/>
        </w:rPr>
        <w:t>...</w:t>
      </w: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>.</w:t>
      </w:r>
      <w:r w:rsidRPr="00357ED4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972FE7B" w14:textId="77777777" w:rsidR="009E21C6" w:rsidRPr="005B6488" w:rsidRDefault="009E21C6" w:rsidP="009E21C6">
      <w:pPr>
        <w:pStyle w:val="ad"/>
        <w:ind w:left="311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3B999079" w14:textId="77777777" w:rsidR="009E21C6" w:rsidRPr="005B6488" w:rsidRDefault="009E21C6" w:rsidP="009E21C6">
      <w:pPr>
        <w:pStyle w:val="ad"/>
        <w:ind w:left="31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0D4838FE" w14:textId="77777777" w:rsidR="009E21C6" w:rsidRPr="005B6488" w:rsidRDefault="009E21C6" w:rsidP="009E21C6">
      <w:pPr>
        <w:pStyle w:val="ad"/>
        <w:ind w:left="31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26BF233E" w14:textId="77777777" w:rsidR="009E21C6" w:rsidRPr="005B6488" w:rsidRDefault="009E21C6" w:rsidP="009E21C6">
      <w:pPr>
        <w:ind w:left="3119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0DB7D97E" w14:textId="77777777" w:rsidR="009E21C6" w:rsidRPr="005B6488" w:rsidRDefault="009E21C6" w:rsidP="009E21C6">
      <w:pPr>
        <w:ind w:left="311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1F73B0" w14:textId="77777777" w:rsidR="009E21C6" w:rsidRPr="005B6488" w:rsidRDefault="009E21C6" w:rsidP="009E21C6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5B64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61AA1" w14:textId="77777777" w:rsidR="009E21C6" w:rsidRPr="005B6488" w:rsidRDefault="009E21C6" w:rsidP="009E21C6">
      <w:pPr>
        <w:ind w:left="3119"/>
        <w:jc w:val="both"/>
        <w:rPr>
          <w:rFonts w:ascii="Times New Roman" w:hAnsi="Times New Roman" w:cs="Times New Roman"/>
          <w:sz w:val="28"/>
          <w:szCs w:val="28"/>
        </w:rPr>
      </w:pPr>
    </w:p>
    <w:p w14:paraId="1558575A" w14:textId="77777777" w:rsidR="009E21C6" w:rsidRPr="005B6488" w:rsidRDefault="009E21C6" w:rsidP="009E2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4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91BC865" w14:textId="77777777" w:rsidR="009E21C6" w:rsidRPr="005B6488" w:rsidRDefault="009E21C6" w:rsidP="009E21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3CD71" w14:textId="0B596369" w:rsidR="009E21C6" w:rsidRPr="00A548AB" w:rsidRDefault="009E21C6" w:rsidP="009E21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48AB">
        <w:rPr>
          <w:rFonts w:ascii="Times New Roman" w:hAnsi="Times New Roman" w:cs="Times New Roman"/>
          <w:sz w:val="28"/>
          <w:szCs w:val="28"/>
        </w:rPr>
        <w:t xml:space="preserve">10 января 2025 года Судья специализированного межрайонного экономического суда </w:t>
      </w:r>
      <w:r w:rsidRPr="00A548AB">
        <w:rPr>
          <w:rFonts w:ascii="Times New Roman" w:hAnsi="Times New Roman" w:cs="Times New Roman"/>
          <w:bCs/>
          <w:sz w:val="28"/>
          <w:szCs w:val="28"/>
        </w:rPr>
        <w:t>по ВКО</w:t>
      </w:r>
      <w:r w:rsidRPr="00A54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</w:rPr>
        <w:t>Нурсапинов Н.С., рассмотрев заявление истца об обеспечении иска по гражданскому делу по иску ТОО «I</w:t>
      </w:r>
      <w:r w:rsidR="008411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548AB">
        <w:rPr>
          <w:rFonts w:ascii="Times New Roman" w:hAnsi="Times New Roman" w:cs="Times New Roman"/>
          <w:sz w:val="28"/>
          <w:szCs w:val="28"/>
        </w:rPr>
        <w:t xml:space="preserve"> </w:t>
      </w:r>
      <w:r w:rsidR="0084114E" w:rsidRPr="00A548AB">
        <w:rPr>
          <w:rFonts w:ascii="Times New Roman" w:hAnsi="Times New Roman" w:cs="Times New Roman"/>
          <w:sz w:val="28"/>
          <w:szCs w:val="28"/>
        </w:rPr>
        <w:t>P</w:t>
      </w:r>
      <w:r w:rsidR="008411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548AB">
        <w:rPr>
          <w:rFonts w:ascii="Times New Roman" w:hAnsi="Times New Roman" w:cs="Times New Roman"/>
          <w:sz w:val="28"/>
          <w:szCs w:val="28"/>
        </w:rPr>
        <w:t>» обратилось в суд с иском к ТОО «C</w:t>
      </w:r>
      <w:r w:rsidR="008411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548AB">
        <w:rPr>
          <w:rFonts w:ascii="Times New Roman" w:hAnsi="Times New Roman" w:cs="Times New Roman"/>
          <w:sz w:val="28"/>
          <w:szCs w:val="28"/>
        </w:rPr>
        <w:t xml:space="preserve"> kz» о взыскании задолженности и неустойки на общую сумму 2 504 698 и судебных расходов в сумме 325 611 тенге, Суд Определил - Ходатайство истца  об обеспечении иска – удовлетворить.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D408A" w14:textId="77777777" w:rsidR="009E21C6" w:rsidRPr="00DD0374" w:rsidRDefault="009E21C6" w:rsidP="009E21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 Также судом в определении было указано о том, что с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>огласно пп. 1, р. 1 ст 156</w:t>
      </w:r>
      <w:r w:rsidRPr="005B648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Мерами по обеспечению иска могут быть: 1) наложение ареста на имущество, принадлежащее ответчику и находящееся у него или у других лиц 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(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за исключением наложения ареста на деньги, находящиеся на корреспондентском счете банка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, филиала банка-нерезидента Республики Казахстан, и на имущество, являющееся предметом по операциям репо, заключенным в торговых системах организаторов торгов методом открытых торгов, либо взносами в гарантийные или резервные фонды клиринговой организации (центрального контрагента), маржевыми взносами, являющимися обеспечением по сделкам, заключенным в торговых системах организаторов торгов методом открытых торгов и (или) с участием центрального контрагента, а также на деньги, находящиеся на банковских счетах, на которые поступают суммы заработной платы)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D037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75B1DBD3" w14:textId="55B2DC96" w:rsidR="009E21C6" w:rsidRPr="00222D0C" w:rsidRDefault="009E21C6" w:rsidP="009E21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Таким образом вами </w:t>
      </w:r>
      <w:r w:rsidRPr="00A548AB">
        <w:rPr>
          <w:rFonts w:ascii="Times New Roman" w:hAnsi="Times New Roman" w:cs="Times New Roman"/>
          <w:sz w:val="28"/>
          <w:szCs w:val="28"/>
        </w:rPr>
        <w:t>1</w:t>
      </w:r>
      <w:r w:rsidRPr="00DD0374">
        <w:rPr>
          <w:rFonts w:ascii="Times New Roman" w:hAnsi="Times New Roman" w:cs="Times New Roman"/>
          <w:sz w:val="28"/>
          <w:szCs w:val="28"/>
        </w:rPr>
        <w:t>3</w:t>
      </w:r>
      <w:r w:rsidRPr="00A548AB">
        <w:rPr>
          <w:rFonts w:ascii="Times New Roman" w:hAnsi="Times New Roman" w:cs="Times New Roman"/>
          <w:sz w:val="28"/>
          <w:szCs w:val="28"/>
        </w:rPr>
        <w:t xml:space="preserve"> января 2025 </w:t>
      </w:r>
      <w:r w:rsidRPr="005B6488">
        <w:rPr>
          <w:rFonts w:ascii="Times New Roman" w:hAnsi="Times New Roman" w:cs="Times New Roman"/>
          <w:sz w:val="28"/>
          <w:szCs w:val="28"/>
        </w:rPr>
        <w:t xml:space="preserve">год на основании Определения суда от </w:t>
      </w:r>
      <w:r w:rsidRPr="00A548AB">
        <w:rPr>
          <w:rFonts w:ascii="Times New Roman" w:hAnsi="Times New Roman" w:cs="Times New Roman"/>
          <w:sz w:val="28"/>
          <w:szCs w:val="28"/>
        </w:rPr>
        <w:t xml:space="preserve">10 января 2025 </w:t>
      </w:r>
      <w:r w:rsidRPr="005B6488">
        <w:rPr>
          <w:rFonts w:ascii="Times New Roman" w:hAnsi="Times New Roman" w:cs="Times New Roman"/>
          <w:sz w:val="28"/>
          <w:szCs w:val="28"/>
        </w:rPr>
        <w:t xml:space="preserve">года были наложены обременения (Арест) на единственный расчетный счет </w:t>
      </w:r>
      <w:r w:rsidRPr="00222D0C">
        <w:rPr>
          <w:rFonts w:ascii="Times New Roman" w:hAnsi="Times New Roman" w:cs="Times New Roman"/>
          <w:sz w:val="28"/>
          <w:szCs w:val="28"/>
          <w:lang w:bidi="ru-RU"/>
        </w:rPr>
        <w:t>KZ</w:t>
      </w:r>
      <w:r w:rsidR="0084114E">
        <w:rPr>
          <w:rFonts w:ascii="Times New Roman" w:hAnsi="Times New Roman" w:cs="Times New Roman"/>
          <w:sz w:val="28"/>
          <w:szCs w:val="28"/>
          <w:lang w:val="kk-KZ" w:bidi="ru-RU"/>
        </w:rPr>
        <w:t>.</w:t>
      </w:r>
      <w:r w:rsidRPr="00222D0C">
        <w:rPr>
          <w:rFonts w:ascii="Times New Roman" w:hAnsi="Times New Roman" w:cs="Times New Roman"/>
          <w:sz w:val="28"/>
          <w:szCs w:val="28"/>
          <w:lang w:bidi="ru-RU"/>
        </w:rPr>
        <w:t xml:space="preserve"> (KZT)</w:t>
      </w:r>
      <w:r w:rsidRPr="005B6488">
        <w:rPr>
          <w:rFonts w:ascii="Times New Roman" w:hAnsi="Times New Roman" w:cs="Times New Roman"/>
          <w:sz w:val="28"/>
          <w:szCs w:val="28"/>
        </w:rPr>
        <w:t xml:space="preserve">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</w:t>
      </w:r>
      <w:r w:rsidRPr="00A548AB">
        <w:rPr>
          <w:rFonts w:ascii="Times New Roman" w:hAnsi="Times New Roman" w:cs="Times New Roman"/>
          <w:sz w:val="28"/>
          <w:szCs w:val="28"/>
        </w:rPr>
        <w:t>ТОО «C</w:t>
      </w:r>
      <w:r w:rsidR="008411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548AB">
        <w:rPr>
          <w:rFonts w:ascii="Times New Roman" w:hAnsi="Times New Roman" w:cs="Times New Roman"/>
          <w:sz w:val="28"/>
          <w:szCs w:val="28"/>
        </w:rPr>
        <w:t xml:space="preserve"> kz» </w:t>
      </w:r>
      <w:r w:rsidRPr="005B6488">
        <w:rPr>
          <w:rFonts w:ascii="Times New Roman" w:hAnsi="Times New Roman" w:cs="Times New Roman"/>
          <w:sz w:val="28"/>
          <w:szCs w:val="28"/>
        </w:rPr>
        <w:t xml:space="preserve">тому свидетельствует Выписка по счету за период с </w:t>
      </w:r>
      <w:r w:rsidRPr="004A3E44">
        <w:rPr>
          <w:rFonts w:ascii="Times New Roman" w:hAnsi="Times New Roman" w:cs="Times New Roman"/>
          <w:sz w:val="28"/>
          <w:szCs w:val="28"/>
          <w:lang w:bidi="ru-RU"/>
        </w:rPr>
        <w:t xml:space="preserve">01.07.2024 17.01.2025 </w:t>
      </w:r>
      <w:r w:rsidRPr="005B6488">
        <w:rPr>
          <w:rFonts w:ascii="Times New Roman" w:hAnsi="Times New Roman" w:cs="Times New Roman"/>
          <w:sz w:val="28"/>
          <w:szCs w:val="28"/>
        </w:rPr>
        <w:t>год.</w:t>
      </w:r>
      <w:r w:rsidRPr="00222D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B2ADC" w14:textId="77777777" w:rsidR="009E21C6" w:rsidRPr="004A3E44" w:rsidRDefault="009E21C6" w:rsidP="009E21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принятые судом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деятельности, к нарушению законных прав и интересов других лиц, способствовать рейдерству (незаконному захвату имущества ответчика).</w:t>
      </w:r>
      <w:r w:rsidRPr="004A3E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35B8017B" w14:textId="304482EA" w:rsidR="009E21C6" w:rsidRPr="005B6488" w:rsidRDefault="009E21C6" w:rsidP="009E21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ТОО «</w:t>
      </w:r>
      <w:r w:rsidRPr="00A548AB">
        <w:rPr>
          <w:rFonts w:ascii="Times New Roman" w:hAnsi="Times New Roman" w:cs="Times New Roman"/>
          <w:sz w:val="28"/>
          <w:szCs w:val="28"/>
        </w:rPr>
        <w:t>C</w:t>
      </w:r>
      <w:r w:rsidR="008411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548AB">
        <w:rPr>
          <w:rFonts w:ascii="Times New Roman" w:hAnsi="Times New Roman" w:cs="Times New Roman"/>
          <w:sz w:val="28"/>
          <w:szCs w:val="28"/>
        </w:rPr>
        <w:t xml:space="preserve"> kz</w:t>
      </w:r>
      <w:r w:rsidRPr="005B6488">
        <w:rPr>
          <w:rFonts w:ascii="Times New Roman" w:hAnsi="Times New Roman" w:cs="Times New Roman"/>
          <w:sz w:val="28"/>
          <w:szCs w:val="28"/>
        </w:rPr>
        <w:t xml:space="preserve">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</w:t>
      </w:r>
    </w:p>
    <w:p w14:paraId="6F1D9111" w14:textId="77777777" w:rsidR="009E21C6" w:rsidRPr="000C7B10" w:rsidRDefault="009E21C6" w:rsidP="009E21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В соответствии п.п. 1, п. 2, ст. 32 ЗРК Об исполнительном производстве и статусе судебных исполнителей предусмотрено, что при принятии м</w:t>
      </w:r>
      <w:r w:rsidRPr="000C7B10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0C7B10">
        <w:rPr>
          <w:rFonts w:ascii="Times New Roman" w:hAnsi="Times New Roman" w:cs="Times New Roman"/>
          <w:sz w:val="28"/>
          <w:szCs w:val="28"/>
        </w:rPr>
        <w:t xml:space="preserve"> </w:t>
      </w:r>
      <w:r w:rsidRPr="005B6488">
        <w:rPr>
          <w:rFonts w:ascii="Times New Roman" w:hAnsi="Times New Roman" w:cs="Times New Roman"/>
          <w:sz w:val="28"/>
          <w:szCs w:val="28"/>
        </w:rPr>
        <w:t xml:space="preserve">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5B6488">
        <w:rPr>
          <w:rFonts w:ascii="Times New Roman" w:hAnsi="Times New Roman" w:cs="Times New Roman"/>
          <w:i/>
          <w:iCs/>
          <w:sz w:val="28"/>
          <w:szCs w:val="28"/>
        </w:rPr>
        <w:t>(за исключением банков и организаций, осуществляющих отдельные виды банковских операций, а также страховых организаций)</w:t>
      </w:r>
      <w:r w:rsidRPr="005B6488">
        <w:rPr>
          <w:rFonts w:ascii="Times New Roman" w:hAnsi="Times New Roman" w:cs="Times New Roman"/>
          <w:sz w:val="28"/>
          <w:szCs w:val="28"/>
        </w:rPr>
        <w:t>.</w:t>
      </w:r>
      <w:r w:rsidRPr="000C7B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31AA8" w14:textId="77777777" w:rsidR="009E21C6" w:rsidRPr="005B6488" w:rsidRDefault="009E21C6" w:rsidP="009E21C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 </w:t>
      </w:r>
      <w:r w:rsidRPr="005B6488">
        <w:rPr>
          <w:rFonts w:ascii="Times New Roman" w:hAnsi="Times New Roman" w:cs="Times New Roman"/>
          <w:sz w:val="28"/>
          <w:szCs w:val="28"/>
        </w:rPr>
        <w:tab/>
        <w:t>На основания вышеизложенного и руководствуясь ст. 3, 33 ЗРК Об исполнительном производстве и статусе судебных исполнителей</w:t>
      </w:r>
    </w:p>
    <w:p w14:paraId="7B328501" w14:textId="77777777" w:rsidR="009E21C6" w:rsidRPr="009E21C6" w:rsidRDefault="009E21C6" w:rsidP="009E21C6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5C257FBB" w14:textId="77777777" w:rsidR="009E21C6" w:rsidRPr="000C7B10" w:rsidRDefault="009E21C6" w:rsidP="009E21C6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  <w:lang w:val="en-US"/>
        </w:rPr>
      </w:pPr>
      <w:r w:rsidRPr="005B6488">
        <w:rPr>
          <w:b/>
          <w:bCs/>
          <w:color w:val="000000" w:themeColor="text1"/>
          <w:sz w:val="28"/>
          <w:szCs w:val="28"/>
        </w:rPr>
        <w:t>Прошу Вас,</w:t>
      </w:r>
    </w:p>
    <w:p w14:paraId="25A21941" w14:textId="77777777" w:rsidR="009E21C6" w:rsidRPr="005B6488" w:rsidRDefault="009E21C6" w:rsidP="009E21C6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56AF90CD" w14:textId="11CFEE73" w:rsidR="009E21C6" w:rsidRPr="005B6488" w:rsidRDefault="009E21C6" w:rsidP="009E21C6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284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5B6488">
        <w:rPr>
          <w:color w:val="000000" w:themeColor="text1"/>
          <w:sz w:val="28"/>
          <w:szCs w:val="28"/>
        </w:rPr>
        <w:t xml:space="preserve">Снять </w:t>
      </w:r>
      <w:r w:rsidRPr="005B6488">
        <w:rPr>
          <w:sz w:val="28"/>
          <w:szCs w:val="28"/>
        </w:rPr>
        <w:t xml:space="preserve">наложенное обременения (Арест) на единственный расчетный счет </w:t>
      </w:r>
      <w:r w:rsidRPr="00222D0C">
        <w:rPr>
          <w:sz w:val="28"/>
          <w:szCs w:val="28"/>
          <w:lang w:bidi="ru-RU"/>
        </w:rPr>
        <w:t>KZ</w:t>
      </w:r>
      <w:r w:rsidR="0084114E">
        <w:rPr>
          <w:sz w:val="28"/>
          <w:szCs w:val="28"/>
          <w:lang w:val="kk-KZ" w:bidi="ru-RU"/>
        </w:rPr>
        <w:t>..</w:t>
      </w:r>
      <w:r w:rsidRPr="005B6488">
        <w:rPr>
          <w:sz w:val="28"/>
          <w:szCs w:val="28"/>
        </w:rPr>
        <w:t xml:space="preserve">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</w:t>
      </w:r>
      <w:r w:rsidRPr="00A548AB">
        <w:rPr>
          <w:sz w:val="28"/>
          <w:szCs w:val="28"/>
        </w:rPr>
        <w:t>C</w:t>
      </w:r>
      <w:r w:rsidR="0084114E">
        <w:rPr>
          <w:sz w:val="28"/>
          <w:szCs w:val="28"/>
          <w:lang w:val="kk-KZ"/>
        </w:rPr>
        <w:t>.</w:t>
      </w:r>
      <w:r w:rsidRPr="00A548AB">
        <w:rPr>
          <w:sz w:val="28"/>
          <w:szCs w:val="28"/>
        </w:rPr>
        <w:t xml:space="preserve"> kz</w:t>
      </w:r>
      <w:r w:rsidRPr="005B6488">
        <w:rPr>
          <w:sz w:val="28"/>
          <w:szCs w:val="28"/>
        </w:rPr>
        <w:t>»;</w:t>
      </w:r>
      <w:r w:rsidRPr="000C7B10">
        <w:rPr>
          <w:sz w:val="28"/>
          <w:szCs w:val="28"/>
        </w:rPr>
        <w:t xml:space="preserve">  </w:t>
      </w:r>
    </w:p>
    <w:p w14:paraId="2852FF89" w14:textId="77777777" w:rsidR="009E21C6" w:rsidRPr="005B6488" w:rsidRDefault="009E21C6" w:rsidP="009E21C6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1321F64D" w14:textId="77777777" w:rsidR="009E21C6" w:rsidRPr="005B6488" w:rsidRDefault="009E21C6" w:rsidP="009E21C6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6488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65D3AFD0" w14:textId="13E4C686" w:rsidR="00613D39" w:rsidRDefault="009E21C6" w:rsidP="0018624D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6488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</w:t>
      </w:r>
      <w:r w:rsidR="004E5F94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5B64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витель по доверенности </w:t>
      </w:r>
    </w:p>
    <w:p w14:paraId="70155BEB" w14:textId="4486DC26" w:rsidR="009E21C6" w:rsidRPr="005B6488" w:rsidRDefault="009E21C6" w:rsidP="00613D3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648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Адвокат:</w:t>
      </w:r>
      <w:r w:rsidR="0018624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613D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</w:t>
      </w:r>
      <w:r w:rsidR="00613D39" w:rsidRPr="05E08902">
        <w:rPr>
          <w:rFonts w:ascii="Times New Roman" w:hAnsi="Times New Roman" w:cs="Times New Roman"/>
          <w:sz w:val="16"/>
          <w:szCs w:val="16"/>
        </w:rPr>
        <w:t>"</w:t>
      </w:r>
      <w:r w:rsidR="00613D39" w:rsidRPr="00A23666">
        <w:rPr>
          <w:rFonts w:ascii="Times New Roman" w:hAnsi="Times New Roman" w:cs="Times New Roman"/>
          <w:sz w:val="16"/>
          <w:szCs w:val="16"/>
        </w:rPr>
        <w:t>17</w:t>
      </w:r>
      <w:r w:rsidR="00613D39" w:rsidRPr="05E08902">
        <w:rPr>
          <w:rFonts w:ascii="Times New Roman" w:hAnsi="Times New Roman" w:cs="Times New Roman"/>
          <w:sz w:val="16"/>
          <w:szCs w:val="16"/>
        </w:rPr>
        <w:t>"</w:t>
      </w:r>
      <w:r w:rsidR="00613D39" w:rsidRPr="00A23666">
        <w:rPr>
          <w:rFonts w:ascii="Times New Roman" w:hAnsi="Times New Roman" w:cs="Times New Roman"/>
          <w:sz w:val="16"/>
          <w:szCs w:val="16"/>
        </w:rPr>
        <w:t xml:space="preserve"> </w:t>
      </w:r>
      <w:r w:rsidR="00613D39">
        <w:rPr>
          <w:rFonts w:ascii="Times New Roman" w:hAnsi="Times New Roman" w:cs="Times New Roman"/>
          <w:sz w:val="16"/>
          <w:szCs w:val="16"/>
        </w:rPr>
        <w:t xml:space="preserve">января </w:t>
      </w:r>
      <w:r w:rsidR="00613D39" w:rsidRPr="05E08902">
        <w:rPr>
          <w:rFonts w:ascii="Times New Roman" w:hAnsi="Times New Roman" w:cs="Times New Roman"/>
          <w:sz w:val="16"/>
          <w:szCs w:val="16"/>
        </w:rPr>
        <w:t>202</w:t>
      </w:r>
      <w:r w:rsidR="00613D39" w:rsidRPr="00A23666">
        <w:rPr>
          <w:rFonts w:ascii="Times New Roman" w:hAnsi="Times New Roman" w:cs="Times New Roman"/>
          <w:sz w:val="16"/>
          <w:szCs w:val="16"/>
        </w:rPr>
        <w:t>5</w:t>
      </w:r>
      <w:r w:rsidR="00613D39" w:rsidRPr="05E08902">
        <w:rPr>
          <w:rFonts w:ascii="Times New Roman" w:hAnsi="Times New Roman" w:cs="Times New Roman"/>
          <w:sz w:val="16"/>
          <w:szCs w:val="16"/>
        </w:rPr>
        <w:t xml:space="preserve"> </w:t>
      </w:r>
      <w:r w:rsidR="00613D39">
        <w:rPr>
          <w:rFonts w:ascii="Times New Roman" w:hAnsi="Times New Roman" w:cs="Times New Roman"/>
          <w:sz w:val="16"/>
          <w:szCs w:val="16"/>
        </w:rPr>
        <w:t xml:space="preserve">года  </w:t>
      </w:r>
      <w:r w:rsidR="00613D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Pr="005B6488">
        <w:rPr>
          <w:rFonts w:ascii="Times New Roman" w:hAnsi="Times New Roman" w:cs="Times New Roman"/>
          <w:b/>
          <w:bCs/>
          <w:sz w:val="28"/>
          <w:szCs w:val="28"/>
        </w:rPr>
        <w:t>Саржанов Галымжан</w:t>
      </w:r>
      <w:r w:rsidR="00613D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6488">
        <w:rPr>
          <w:rFonts w:ascii="Times New Roman" w:hAnsi="Times New Roman" w:cs="Times New Roman"/>
          <w:b/>
          <w:bCs/>
          <w:sz w:val="28"/>
          <w:szCs w:val="28"/>
        </w:rPr>
        <w:t>Турлыбекович</w:t>
      </w:r>
    </w:p>
    <w:p w14:paraId="7E742693" w14:textId="77777777" w:rsidR="009E21C6" w:rsidRDefault="009E21C6" w:rsidP="009E21C6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837BD" w14:textId="788AA8E9" w:rsidR="000F1B0F" w:rsidRDefault="000F1B0F"/>
    <w:sectPr w:rsidR="000F1B0F" w:rsidSect="00613D39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0F"/>
    <w:rsid w:val="00050218"/>
    <w:rsid w:val="000F1B0F"/>
    <w:rsid w:val="00136DE9"/>
    <w:rsid w:val="0018624D"/>
    <w:rsid w:val="00234C8E"/>
    <w:rsid w:val="00262D3D"/>
    <w:rsid w:val="00347E7B"/>
    <w:rsid w:val="004E5F94"/>
    <w:rsid w:val="0050568A"/>
    <w:rsid w:val="00613D39"/>
    <w:rsid w:val="006C7304"/>
    <w:rsid w:val="007A497B"/>
    <w:rsid w:val="0084114E"/>
    <w:rsid w:val="008D30C6"/>
    <w:rsid w:val="009E21C6"/>
    <w:rsid w:val="00A23666"/>
    <w:rsid w:val="00C2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4734"/>
  <w15:chartTrackingRefBased/>
  <w15:docId w15:val="{8FC3E97E-2B7F-491F-92D5-084C94D7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E21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B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B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B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B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B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B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B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B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B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1B0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21C6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9E21C6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9E21C6"/>
    <w:rPr>
      <w:kern w:val="0"/>
      <w:sz w:val="22"/>
      <w:szCs w:val="22"/>
      <w:lang w:val="ru-RU"/>
      <w14:ligatures w14:val="none"/>
    </w:rPr>
  </w:style>
  <w:style w:type="character" w:customStyle="1" w:styleId="normaltextrun">
    <w:name w:val="normaltextrun"/>
    <w:basedOn w:val="a0"/>
    <w:qFormat/>
    <w:rsid w:val="009E21C6"/>
  </w:style>
  <w:style w:type="character" w:customStyle="1" w:styleId="eop">
    <w:name w:val="eop"/>
    <w:basedOn w:val="a0"/>
    <w:qFormat/>
    <w:rsid w:val="009E21C6"/>
  </w:style>
  <w:style w:type="paragraph" w:customStyle="1" w:styleId="j18">
    <w:name w:val="j18"/>
    <w:basedOn w:val="a"/>
    <w:rsid w:val="009E21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Yerzhan_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3650</Characters>
  <Application>Microsoft Office Word</Application>
  <DocSecurity>0</DocSecurity>
  <Lines>82</Lines>
  <Paragraphs>34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12</cp:revision>
  <dcterms:created xsi:type="dcterms:W3CDTF">2025-01-17T10:42:00Z</dcterms:created>
  <dcterms:modified xsi:type="dcterms:W3CDTF">2026-02-01T15:07:00Z</dcterms:modified>
</cp:coreProperties>
</file>