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4A1A" w14:textId="77777777" w:rsidR="003B6287" w:rsidRPr="008927F2" w:rsidRDefault="003B6287" w:rsidP="003B6287">
      <w:pPr>
        <w:pStyle w:val="1"/>
        <w:spacing w:before="161" w:beforeAutospacing="0" w:after="161" w:afterAutospacing="0" w:line="525" w:lineRule="atLeast"/>
        <w:ind w:right="-284"/>
        <w:jc w:val="right"/>
        <w:rPr>
          <w:color w:val="222222"/>
          <w:sz w:val="24"/>
          <w:szCs w:val="24"/>
        </w:rPr>
      </w:pPr>
      <w:r w:rsidRPr="008927F2">
        <w:rPr>
          <w:color w:val="222222"/>
          <w:sz w:val="24"/>
          <w:szCs w:val="24"/>
        </w:rPr>
        <w:t>СПЕЦИАЛИЗИРОВАННЫЙ  МЕЖРАЙОННЫЙ ЭКОНОМИЧЕСКИЙ  СУД  Г. АЛМАТЫ</w:t>
      </w:r>
    </w:p>
    <w:p w14:paraId="732B4A1B" w14:textId="3E265E25" w:rsidR="003B6287" w:rsidRPr="008927F2" w:rsidRDefault="003B6287" w:rsidP="003B6287">
      <w:pPr>
        <w:spacing w:after="0"/>
        <w:ind w:left="-567" w:right="-284" w:firstLine="567"/>
        <w:jc w:val="right"/>
        <w:rPr>
          <w:rFonts w:ascii="Times New Roman" w:hAnsi="Times New Roman" w:cs="Times New Roman"/>
          <w:b/>
          <w:sz w:val="24"/>
          <w:szCs w:val="24"/>
        </w:rPr>
      </w:pPr>
      <w:r w:rsidRPr="008927F2">
        <w:rPr>
          <w:rFonts w:ascii="Times New Roman" w:hAnsi="Times New Roman" w:cs="Times New Roman"/>
          <w:b/>
          <w:sz w:val="24"/>
          <w:szCs w:val="24"/>
        </w:rPr>
        <w:t>ИСТЕЦ:  ТОО «Т</w:t>
      </w:r>
      <w:r w:rsidR="00E60C5F">
        <w:rPr>
          <w:rFonts w:ascii="Times New Roman" w:hAnsi="Times New Roman" w:cs="Times New Roman"/>
          <w:b/>
          <w:sz w:val="24"/>
          <w:szCs w:val="24"/>
          <w:lang w:val="kk-KZ"/>
        </w:rPr>
        <w:t>.</w:t>
      </w:r>
      <w:r w:rsidRPr="008927F2">
        <w:rPr>
          <w:rFonts w:ascii="Times New Roman" w:hAnsi="Times New Roman" w:cs="Times New Roman"/>
          <w:b/>
          <w:sz w:val="24"/>
          <w:szCs w:val="24"/>
        </w:rPr>
        <w:t>С»</w:t>
      </w:r>
    </w:p>
    <w:p w14:paraId="732B4A1C" w14:textId="6A7B7B28" w:rsidR="003B6287" w:rsidRPr="00E60C5F" w:rsidRDefault="003B6287" w:rsidP="003B6287">
      <w:pPr>
        <w:spacing w:after="0"/>
        <w:ind w:left="-567" w:right="-284" w:firstLine="567"/>
        <w:jc w:val="right"/>
        <w:rPr>
          <w:rFonts w:ascii="Times New Roman" w:hAnsi="Times New Roman" w:cs="Times New Roman"/>
          <w:sz w:val="24"/>
          <w:szCs w:val="24"/>
          <w:lang w:val="kk-KZ"/>
        </w:rPr>
      </w:pPr>
      <w:r w:rsidRPr="008927F2">
        <w:rPr>
          <w:rFonts w:ascii="Times New Roman" w:hAnsi="Times New Roman" w:cs="Times New Roman"/>
          <w:sz w:val="24"/>
          <w:szCs w:val="24"/>
        </w:rPr>
        <w:t xml:space="preserve">БИН </w:t>
      </w:r>
      <w:r w:rsidR="00E60C5F">
        <w:rPr>
          <w:rFonts w:ascii="Times New Roman" w:hAnsi="Times New Roman" w:cs="Times New Roman"/>
          <w:sz w:val="24"/>
          <w:szCs w:val="24"/>
          <w:lang w:val="kk-KZ"/>
        </w:rPr>
        <w:t>.</w:t>
      </w:r>
    </w:p>
    <w:p w14:paraId="732B4A1D" w14:textId="4B9FE150" w:rsidR="003B6287" w:rsidRPr="008927F2" w:rsidRDefault="003B6287" w:rsidP="003B6287">
      <w:pPr>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rPr>
        <w:t>Адрес: РК, г.</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xml:space="preserve"> 246/5</w:t>
      </w:r>
    </w:p>
    <w:p w14:paraId="732B4A1E" w14:textId="6EF6700C" w:rsidR="003B6287" w:rsidRPr="00E60C5F" w:rsidRDefault="003B6287" w:rsidP="003B6287">
      <w:pPr>
        <w:spacing w:after="0"/>
        <w:ind w:left="-567" w:right="-284" w:firstLine="567"/>
        <w:jc w:val="right"/>
        <w:rPr>
          <w:rFonts w:ascii="Times New Roman" w:hAnsi="Times New Roman" w:cs="Times New Roman"/>
          <w:sz w:val="24"/>
          <w:szCs w:val="24"/>
          <w:lang w:val="kk-KZ"/>
        </w:rPr>
      </w:pPr>
      <w:r w:rsidRPr="008927F2">
        <w:rPr>
          <w:rFonts w:ascii="Times New Roman" w:hAnsi="Times New Roman" w:cs="Times New Roman"/>
          <w:sz w:val="24"/>
          <w:szCs w:val="24"/>
        </w:rPr>
        <w:t>АО «Народный Банк Казахстана» г. У</w:t>
      </w:r>
      <w:r w:rsidR="00E60C5F">
        <w:rPr>
          <w:rFonts w:ascii="Times New Roman" w:hAnsi="Times New Roman" w:cs="Times New Roman"/>
          <w:sz w:val="24"/>
          <w:szCs w:val="24"/>
          <w:lang w:val="kk-KZ"/>
        </w:rPr>
        <w:t>.</w:t>
      </w:r>
    </w:p>
    <w:p w14:paraId="732B4A1F" w14:textId="77777777" w:rsidR="003B6287" w:rsidRPr="008927F2" w:rsidRDefault="003B6287" w:rsidP="003B6287">
      <w:pPr>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rPr>
        <w:t xml:space="preserve">БИК </w:t>
      </w:r>
      <w:r w:rsidRPr="008927F2">
        <w:rPr>
          <w:rFonts w:ascii="Times New Roman" w:hAnsi="Times New Roman" w:cs="Times New Roman"/>
          <w:sz w:val="24"/>
          <w:szCs w:val="24"/>
          <w:lang w:val="en-US"/>
        </w:rPr>
        <w:t>HSBKKZKX</w:t>
      </w:r>
    </w:p>
    <w:p w14:paraId="732B4A20" w14:textId="41D5F39D" w:rsidR="003B6287" w:rsidRPr="008927F2" w:rsidRDefault="003B6287" w:rsidP="003B6287">
      <w:pPr>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rPr>
        <w:t xml:space="preserve">ИИК </w:t>
      </w:r>
      <w:r w:rsidRPr="008927F2">
        <w:rPr>
          <w:rFonts w:ascii="Times New Roman" w:hAnsi="Times New Roman" w:cs="Times New Roman"/>
          <w:sz w:val="24"/>
          <w:szCs w:val="24"/>
          <w:lang w:val="en-US"/>
        </w:rPr>
        <w:t>KZ</w:t>
      </w:r>
      <w:r w:rsidR="00E60C5F">
        <w:rPr>
          <w:rFonts w:ascii="Times New Roman" w:hAnsi="Times New Roman" w:cs="Times New Roman"/>
          <w:sz w:val="24"/>
          <w:szCs w:val="24"/>
          <w:lang w:val="kk-KZ"/>
        </w:rPr>
        <w:t>.</w:t>
      </w:r>
      <w:r w:rsidRPr="008927F2">
        <w:rPr>
          <w:rFonts w:ascii="Times New Roman" w:hAnsi="Times New Roman" w:cs="Times New Roman"/>
          <w:sz w:val="24"/>
          <w:szCs w:val="24"/>
        </w:rPr>
        <w:t>11</w:t>
      </w:r>
    </w:p>
    <w:p w14:paraId="732B4A21" w14:textId="77777777" w:rsidR="003B6287" w:rsidRPr="008927F2" w:rsidRDefault="003B6287" w:rsidP="003B6287">
      <w:pPr>
        <w:tabs>
          <w:tab w:val="left" w:pos="3750"/>
        </w:tabs>
        <w:spacing w:after="0"/>
        <w:ind w:right="-284"/>
        <w:rPr>
          <w:rFonts w:ascii="Times New Roman" w:hAnsi="Times New Roman" w:cs="Times New Roman"/>
          <w:sz w:val="24"/>
          <w:szCs w:val="24"/>
        </w:rPr>
      </w:pPr>
    </w:p>
    <w:p w14:paraId="732B4A22" w14:textId="77777777" w:rsidR="003B6287" w:rsidRPr="008927F2" w:rsidRDefault="003B6287" w:rsidP="003B6287">
      <w:pPr>
        <w:tabs>
          <w:tab w:val="left" w:pos="3750"/>
        </w:tabs>
        <w:spacing w:after="0"/>
        <w:ind w:left="-567" w:right="-284" w:firstLine="567"/>
        <w:jc w:val="right"/>
        <w:rPr>
          <w:rFonts w:ascii="Times New Roman" w:hAnsi="Times New Roman" w:cs="Times New Roman"/>
          <w:b/>
          <w:sz w:val="24"/>
          <w:szCs w:val="24"/>
        </w:rPr>
      </w:pPr>
      <w:r w:rsidRPr="008927F2">
        <w:rPr>
          <w:rFonts w:ascii="Times New Roman" w:hAnsi="Times New Roman" w:cs="Times New Roman"/>
          <w:b/>
          <w:sz w:val="24"/>
          <w:szCs w:val="24"/>
        </w:rPr>
        <w:t>ПРЕДСТАВИТЕЛЬ ПО ДОВЕРЕННОСТИ:</w:t>
      </w:r>
    </w:p>
    <w:p w14:paraId="732B4A23" w14:textId="6F77D9D6" w:rsidR="003B6287" w:rsidRPr="00E60C5F" w:rsidRDefault="003B6287" w:rsidP="003B6287">
      <w:pPr>
        <w:pStyle w:val="a4"/>
        <w:tabs>
          <w:tab w:val="left" w:pos="3750"/>
        </w:tabs>
        <w:spacing w:after="0"/>
        <w:ind w:left="-567" w:right="-284" w:firstLine="567"/>
        <w:jc w:val="right"/>
        <w:rPr>
          <w:rFonts w:ascii="Times New Roman" w:hAnsi="Times New Roman" w:cs="Times New Roman"/>
          <w:b/>
          <w:sz w:val="24"/>
          <w:szCs w:val="24"/>
          <w:lang w:val="kk-KZ"/>
        </w:rPr>
      </w:pPr>
      <w:r w:rsidRPr="008927F2">
        <w:rPr>
          <w:rFonts w:ascii="Times New Roman" w:hAnsi="Times New Roman" w:cs="Times New Roman"/>
          <w:b/>
          <w:sz w:val="24"/>
          <w:szCs w:val="24"/>
        </w:rPr>
        <w:t>К</w:t>
      </w:r>
      <w:r w:rsidR="00E60C5F">
        <w:rPr>
          <w:rFonts w:ascii="Times New Roman" w:hAnsi="Times New Roman" w:cs="Times New Roman"/>
          <w:b/>
          <w:sz w:val="24"/>
          <w:szCs w:val="24"/>
          <w:lang w:val="kk-KZ"/>
        </w:rPr>
        <w:t>.</w:t>
      </w:r>
      <w:r w:rsidRPr="008927F2">
        <w:rPr>
          <w:rFonts w:ascii="Times New Roman" w:hAnsi="Times New Roman" w:cs="Times New Roman"/>
          <w:b/>
          <w:sz w:val="24"/>
          <w:szCs w:val="24"/>
        </w:rPr>
        <w:t>Д</w:t>
      </w:r>
      <w:r w:rsidR="00E60C5F">
        <w:rPr>
          <w:rFonts w:ascii="Times New Roman" w:hAnsi="Times New Roman" w:cs="Times New Roman"/>
          <w:b/>
          <w:sz w:val="24"/>
          <w:szCs w:val="24"/>
          <w:lang w:val="kk-KZ"/>
        </w:rPr>
        <w:t>.</w:t>
      </w:r>
      <w:r w:rsidRPr="008927F2">
        <w:rPr>
          <w:rFonts w:ascii="Times New Roman" w:hAnsi="Times New Roman" w:cs="Times New Roman"/>
          <w:b/>
          <w:sz w:val="24"/>
          <w:szCs w:val="24"/>
        </w:rPr>
        <w:t xml:space="preserve"> В</w:t>
      </w:r>
      <w:r w:rsidR="00E60C5F">
        <w:rPr>
          <w:rFonts w:ascii="Times New Roman" w:hAnsi="Times New Roman" w:cs="Times New Roman"/>
          <w:b/>
          <w:sz w:val="24"/>
          <w:szCs w:val="24"/>
          <w:lang w:val="kk-KZ"/>
        </w:rPr>
        <w:t>.</w:t>
      </w:r>
    </w:p>
    <w:p w14:paraId="732B4A24" w14:textId="485C0B03" w:rsidR="003B6287" w:rsidRPr="008927F2" w:rsidRDefault="003B6287" w:rsidP="003B6287">
      <w:pPr>
        <w:pStyle w:val="a4"/>
        <w:tabs>
          <w:tab w:val="left" w:pos="3750"/>
        </w:tabs>
        <w:spacing w:after="0"/>
        <w:ind w:left="-567" w:right="-284" w:firstLine="567"/>
        <w:jc w:val="right"/>
        <w:rPr>
          <w:rFonts w:ascii="Times New Roman" w:hAnsi="Times New Roman" w:cs="Times New Roman"/>
          <w:b/>
          <w:sz w:val="24"/>
          <w:szCs w:val="24"/>
        </w:rPr>
      </w:pPr>
      <w:r w:rsidRPr="008927F2">
        <w:rPr>
          <w:rFonts w:ascii="Times New Roman" w:hAnsi="Times New Roman" w:cs="Times New Roman"/>
          <w:b/>
          <w:sz w:val="24"/>
          <w:szCs w:val="24"/>
        </w:rPr>
        <w:t xml:space="preserve">ИИН </w:t>
      </w:r>
      <w:r w:rsidR="00E60C5F">
        <w:rPr>
          <w:rFonts w:ascii="Times New Roman" w:hAnsi="Times New Roman" w:cs="Times New Roman"/>
          <w:b/>
          <w:sz w:val="24"/>
          <w:szCs w:val="24"/>
          <w:lang w:val="kk-KZ"/>
        </w:rPr>
        <w:t>.</w:t>
      </w:r>
      <w:r w:rsidRPr="008927F2">
        <w:rPr>
          <w:rFonts w:ascii="Times New Roman" w:hAnsi="Times New Roman" w:cs="Times New Roman"/>
          <w:b/>
          <w:sz w:val="24"/>
          <w:szCs w:val="24"/>
        </w:rPr>
        <w:t xml:space="preserve"> </w:t>
      </w:r>
    </w:p>
    <w:p w14:paraId="732B4A25" w14:textId="4CEEB1BE" w:rsidR="003B6287" w:rsidRPr="008927F2" w:rsidRDefault="003B6287" w:rsidP="003B6287">
      <w:pPr>
        <w:tabs>
          <w:tab w:val="left" w:pos="3750"/>
        </w:tabs>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shd w:val="clear" w:color="auto" w:fill="FFFFFF"/>
        </w:rPr>
        <w:t xml:space="preserve">АДРЕС: РК, Г. АЛМАТЫ, УЛ. </w:t>
      </w:r>
      <w:r w:rsidR="00E60C5F">
        <w:rPr>
          <w:rFonts w:ascii="Times New Roman" w:hAnsi="Times New Roman" w:cs="Times New Roman"/>
          <w:sz w:val="24"/>
          <w:szCs w:val="24"/>
          <w:shd w:val="clear" w:color="auto" w:fill="FFFFFF"/>
          <w:lang w:val="kk-KZ"/>
        </w:rPr>
        <w:t>.</w:t>
      </w:r>
      <w:r w:rsidRPr="008927F2">
        <w:rPr>
          <w:rFonts w:ascii="Times New Roman" w:hAnsi="Times New Roman" w:cs="Times New Roman"/>
          <w:sz w:val="24"/>
          <w:szCs w:val="24"/>
          <w:shd w:val="clear" w:color="auto" w:fill="FFFFFF"/>
        </w:rPr>
        <w:t xml:space="preserve"> 48, КВ.5</w:t>
      </w:r>
    </w:p>
    <w:p w14:paraId="732B4A26" w14:textId="0EF50B3D" w:rsidR="003B6287" w:rsidRPr="008927F2" w:rsidRDefault="003B6287" w:rsidP="003B6287">
      <w:pPr>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shd w:val="clear" w:color="auto" w:fill="FFFFFF"/>
        </w:rPr>
        <w:t>ЭЛЕКТРОННЫЙ  АДРЕС</w:t>
      </w:r>
      <w:r w:rsidR="00E60C5F">
        <w:rPr>
          <w:rFonts w:ascii="Times New Roman" w:hAnsi="Times New Roman" w:cs="Times New Roman"/>
          <w:sz w:val="24"/>
          <w:szCs w:val="24"/>
          <w:shd w:val="clear" w:color="auto" w:fill="FFFFFF"/>
          <w:lang w:val="kk-KZ"/>
        </w:rPr>
        <w:t>.</w:t>
      </w:r>
      <w:r w:rsidRPr="008927F2">
        <w:rPr>
          <w:rFonts w:ascii="Times New Roman" w:hAnsi="Times New Roman" w:cs="Times New Roman"/>
          <w:sz w:val="24"/>
          <w:szCs w:val="24"/>
          <w:shd w:val="clear" w:color="auto" w:fill="FFFFFF"/>
        </w:rPr>
        <w:t xml:space="preserve">  </w:t>
      </w:r>
    </w:p>
    <w:p w14:paraId="732B4A27" w14:textId="7793844C" w:rsidR="003B6287" w:rsidRPr="00E60C5F" w:rsidRDefault="003B6287" w:rsidP="003B6287">
      <w:pPr>
        <w:spacing w:after="0"/>
        <w:ind w:left="-567" w:right="-284" w:firstLine="567"/>
        <w:jc w:val="right"/>
        <w:rPr>
          <w:rFonts w:ascii="Times New Roman" w:hAnsi="Times New Roman" w:cs="Times New Roman"/>
          <w:sz w:val="24"/>
          <w:szCs w:val="24"/>
          <w:shd w:val="clear" w:color="auto" w:fill="FFFFFF"/>
          <w:lang w:val="kk-KZ"/>
        </w:rPr>
      </w:pPr>
      <w:r w:rsidRPr="008927F2">
        <w:rPr>
          <w:rFonts w:ascii="Times New Roman" w:hAnsi="Times New Roman" w:cs="Times New Roman"/>
          <w:sz w:val="24"/>
          <w:szCs w:val="24"/>
          <w:shd w:val="clear" w:color="auto" w:fill="FFFFFF"/>
        </w:rPr>
        <w:t>Телефон</w:t>
      </w:r>
      <w:r w:rsidRPr="00E60C5F">
        <w:rPr>
          <w:rFonts w:ascii="Times New Roman" w:hAnsi="Times New Roman" w:cs="Times New Roman"/>
          <w:sz w:val="24"/>
          <w:szCs w:val="24"/>
          <w:shd w:val="clear" w:color="auto" w:fill="FFFFFF"/>
        </w:rPr>
        <w:t>: 8 771</w:t>
      </w:r>
      <w:r w:rsidRPr="008927F2">
        <w:rPr>
          <w:rFonts w:ascii="Times New Roman" w:hAnsi="Times New Roman" w:cs="Times New Roman"/>
          <w:sz w:val="24"/>
          <w:szCs w:val="24"/>
          <w:shd w:val="clear" w:color="auto" w:fill="FFFFFF"/>
          <w:lang w:val="en-US"/>
        </w:rPr>
        <w:t> </w:t>
      </w:r>
      <w:r w:rsidR="00E60C5F">
        <w:rPr>
          <w:rFonts w:ascii="Times New Roman" w:hAnsi="Times New Roman" w:cs="Times New Roman"/>
          <w:sz w:val="24"/>
          <w:szCs w:val="24"/>
          <w:shd w:val="clear" w:color="auto" w:fill="FFFFFF"/>
          <w:lang w:val="kk-KZ"/>
        </w:rPr>
        <w:t>.</w:t>
      </w:r>
    </w:p>
    <w:p w14:paraId="732B4A28" w14:textId="77777777" w:rsidR="003B6287" w:rsidRPr="00E60C5F" w:rsidRDefault="003B6287" w:rsidP="003B6287">
      <w:pPr>
        <w:spacing w:after="0"/>
        <w:ind w:left="-567" w:right="-284" w:firstLine="567"/>
        <w:jc w:val="right"/>
        <w:rPr>
          <w:rFonts w:ascii="Times New Roman" w:hAnsi="Times New Roman" w:cs="Times New Roman"/>
          <w:b/>
          <w:sz w:val="24"/>
          <w:szCs w:val="24"/>
        </w:rPr>
      </w:pPr>
    </w:p>
    <w:p w14:paraId="732B4A29" w14:textId="03E42A95" w:rsidR="003B6287" w:rsidRPr="00E60C5F" w:rsidRDefault="003B6287" w:rsidP="003B6287">
      <w:pPr>
        <w:spacing w:after="0"/>
        <w:ind w:left="-567" w:right="-284" w:firstLine="567"/>
        <w:jc w:val="right"/>
        <w:rPr>
          <w:rFonts w:ascii="Times New Roman" w:hAnsi="Times New Roman" w:cs="Times New Roman"/>
          <w:b/>
          <w:sz w:val="24"/>
          <w:szCs w:val="24"/>
        </w:rPr>
      </w:pPr>
      <w:r w:rsidRPr="008927F2">
        <w:rPr>
          <w:rFonts w:ascii="Times New Roman" w:hAnsi="Times New Roman" w:cs="Times New Roman"/>
          <w:b/>
          <w:sz w:val="24"/>
          <w:szCs w:val="24"/>
        </w:rPr>
        <w:t>ОТВЕТЧИК</w:t>
      </w:r>
      <w:r w:rsidRPr="00E60C5F">
        <w:rPr>
          <w:rFonts w:ascii="Times New Roman" w:hAnsi="Times New Roman" w:cs="Times New Roman"/>
          <w:b/>
          <w:sz w:val="24"/>
          <w:szCs w:val="24"/>
        </w:rPr>
        <w:t xml:space="preserve">: </w:t>
      </w:r>
      <w:r w:rsidRPr="008927F2">
        <w:rPr>
          <w:rFonts w:ascii="Times New Roman" w:hAnsi="Times New Roman" w:cs="Times New Roman"/>
          <w:b/>
          <w:sz w:val="24"/>
          <w:szCs w:val="24"/>
        </w:rPr>
        <w:t>ТОО</w:t>
      </w:r>
      <w:r w:rsidRPr="00E60C5F">
        <w:rPr>
          <w:rFonts w:ascii="Times New Roman" w:hAnsi="Times New Roman" w:cs="Times New Roman"/>
          <w:b/>
          <w:sz w:val="24"/>
          <w:szCs w:val="24"/>
        </w:rPr>
        <w:t xml:space="preserve">  «</w:t>
      </w:r>
      <w:r w:rsidRPr="008927F2">
        <w:rPr>
          <w:rFonts w:ascii="Times New Roman" w:hAnsi="Times New Roman" w:cs="Times New Roman"/>
          <w:b/>
          <w:sz w:val="24"/>
          <w:szCs w:val="24"/>
          <w:lang w:val="en-US"/>
        </w:rPr>
        <w:t>M</w:t>
      </w:r>
      <w:r w:rsidR="00E60C5F">
        <w:rPr>
          <w:rFonts w:ascii="Times New Roman" w:hAnsi="Times New Roman" w:cs="Times New Roman"/>
          <w:b/>
          <w:sz w:val="24"/>
          <w:szCs w:val="24"/>
          <w:lang w:val="kk-KZ"/>
        </w:rPr>
        <w:t>.</w:t>
      </w:r>
      <w:r w:rsidRPr="008927F2">
        <w:rPr>
          <w:rFonts w:ascii="Times New Roman" w:hAnsi="Times New Roman" w:cs="Times New Roman"/>
          <w:b/>
          <w:sz w:val="24"/>
          <w:szCs w:val="24"/>
          <w:lang w:val="en-US"/>
        </w:rPr>
        <w:t>B</w:t>
      </w:r>
      <w:r w:rsidR="00E60C5F">
        <w:rPr>
          <w:rFonts w:ascii="Times New Roman" w:hAnsi="Times New Roman" w:cs="Times New Roman"/>
          <w:b/>
          <w:sz w:val="24"/>
          <w:szCs w:val="24"/>
          <w:lang w:val="kk-KZ"/>
        </w:rPr>
        <w:t>.</w:t>
      </w:r>
      <w:r w:rsidRPr="00E60C5F">
        <w:rPr>
          <w:rFonts w:ascii="Times New Roman" w:hAnsi="Times New Roman" w:cs="Times New Roman"/>
          <w:b/>
          <w:sz w:val="24"/>
          <w:szCs w:val="24"/>
        </w:rPr>
        <w:t xml:space="preserve"> </w:t>
      </w:r>
      <w:r w:rsidRPr="008927F2">
        <w:rPr>
          <w:rFonts w:ascii="Times New Roman" w:hAnsi="Times New Roman" w:cs="Times New Roman"/>
          <w:b/>
          <w:sz w:val="24"/>
          <w:szCs w:val="24"/>
          <w:lang w:val="en-US"/>
        </w:rPr>
        <w:t>G</w:t>
      </w:r>
      <w:r w:rsidR="00E60C5F">
        <w:rPr>
          <w:rFonts w:ascii="Times New Roman" w:hAnsi="Times New Roman" w:cs="Times New Roman"/>
          <w:b/>
          <w:sz w:val="24"/>
          <w:szCs w:val="24"/>
          <w:lang w:val="kk-KZ"/>
        </w:rPr>
        <w:t>.</w:t>
      </w:r>
      <w:r w:rsidRPr="00E60C5F">
        <w:rPr>
          <w:rFonts w:ascii="Times New Roman" w:hAnsi="Times New Roman" w:cs="Times New Roman"/>
          <w:b/>
          <w:sz w:val="24"/>
          <w:szCs w:val="24"/>
        </w:rPr>
        <w:t>»</w:t>
      </w:r>
    </w:p>
    <w:p w14:paraId="732B4A2A" w14:textId="00EC1289" w:rsidR="003B6287" w:rsidRPr="00E60C5F" w:rsidRDefault="003B6287" w:rsidP="003B6287">
      <w:pPr>
        <w:spacing w:after="0"/>
        <w:ind w:left="-567" w:right="-284" w:firstLine="567"/>
        <w:jc w:val="right"/>
        <w:rPr>
          <w:rFonts w:ascii="Times New Roman" w:hAnsi="Times New Roman" w:cs="Times New Roman"/>
          <w:sz w:val="24"/>
          <w:szCs w:val="24"/>
          <w:lang w:val="kk-KZ"/>
        </w:rPr>
      </w:pPr>
      <w:r w:rsidRPr="008927F2">
        <w:rPr>
          <w:rFonts w:ascii="Times New Roman" w:hAnsi="Times New Roman" w:cs="Times New Roman"/>
          <w:sz w:val="24"/>
          <w:szCs w:val="24"/>
        </w:rPr>
        <w:t xml:space="preserve">БИН: </w:t>
      </w:r>
      <w:r w:rsidR="00E60C5F">
        <w:rPr>
          <w:rFonts w:ascii="Times New Roman" w:hAnsi="Times New Roman" w:cs="Times New Roman"/>
          <w:sz w:val="24"/>
          <w:szCs w:val="24"/>
          <w:lang w:val="kk-KZ"/>
        </w:rPr>
        <w:t>.</w:t>
      </w:r>
    </w:p>
    <w:p w14:paraId="732B4A2C" w14:textId="66B426A2" w:rsidR="003B6287" w:rsidRPr="00E60C5F" w:rsidRDefault="003B6287" w:rsidP="00E60C5F">
      <w:pPr>
        <w:spacing w:after="0"/>
        <w:ind w:left="-567" w:right="-284" w:firstLine="567"/>
        <w:jc w:val="right"/>
        <w:rPr>
          <w:rFonts w:ascii="Times New Roman" w:hAnsi="Times New Roman" w:cs="Times New Roman"/>
          <w:sz w:val="24"/>
          <w:szCs w:val="24"/>
          <w:lang w:val="kk-KZ"/>
        </w:rPr>
      </w:pPr>
      <w:r w:rsidRPr="008927F2">
        <w:rPr>
          <w:rFonts w:ascii="Times New Roman" w:hAnsi="Times New Roman" w:cs="Times New Roman"/>
          <w:sz w:val="24"/>
          <w:szCs w:val="24"/>
        </w:rPr>
        <w:t>Адрес: РК, г. Алматы, ул. Байзакова 194, уг.ул</w:t>
      </w:r>
      <w:r w:rsidR="00E60C5F">
        <w:rPr>
          <w:rFonts w:ascii="Times New Roman" w:hAnsi="Times New Roman" w:cs="Times New Roman"/>
          <w:sz w:val="24"/>
          <w:szCs w:val="24"/>
          <w:lang w:val="kk-KZ"/>
        </w:rPr>
        <w:t>.</w:t>
      </w:r>
    </w:p>
    <w:p w14:paraId="732B4A2D" w14:textId="77777777" w:rsidR="003B6287" w:rsidRPr="008927F2" w:rsidRDefault="003B6287" w:rsidP="003B6287">
      <w:pPr>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rPr>
        <w:t>АО «Народный  Банк Казахстана»</w:t>
      </w:r>
    </w:p>
    <w:p w14:paraId="732B4A2E" w14:textId="77777777" w:rsidR="003B6287" w:rsidRPr="008927F2" w:rsidRDefault="003B6287" w:rsidP="003B6287">
      <w:pPr>
        <w:spacing w:after="0"/>
        <w:ind w:left="-567" w:right="-284" w:firstLine="567"/>
        <w:jc w:val="right"/>
        <w:rPr>
          <w:rFonts w:ascii="Times New Roman" w:hAnsi="Times New Roman" w:cs="Times New Roman"/>
          <w:sz w:val="24"/>
          <w:szCs w:val="24"/>
        </w:rPr>
      </w:pPr>
      <w:r w:rsidRPr="008927F2">
        <w:rPr>
          <w:rFonts w:ascii="Times New Roman" w:hAnsi="Times New Roman" w:cs="Times New Roman"/>
          <w:sz w:val="24"/>
          <w:szCs w:val="24"/>
        </w:rPr>
        <w:t xml:space="preserve">БИК </w:t>
      </w:r>
      <w:r w:rsidRPr="008927F2">
        <w:rPr>
          <w:rFonts w:ascii="Times New Roman" w:hAnsi="Times New Roman" w:cs="Times New Roman"/>
          <w:sz w:val="24"/>
          <w:szCs w:val="24"/>
          <w:lang w:val="en-US"/>
        </w:rPr>
        <w:t>HSBKKZKX</w:t>
      </w:r>
    </w:p>
    <w:p w14:paraId="732B4A2F" w14:textId="4F5FFEB0" w:rsidR="003B6287" w:rsidRPr="00E60C5F" w:rsidRDefault="003B6287" w:rsidP="003B6287">
      <w:pPr>
        <w:spacing w:after="0"/>
        <w:ind w:left="-567" w:right="-284" w:firstLine="567"/>
        <w:jc w:val="right"/>
        <w:rPr>
          <w:rFonts w:ascii="Times New Roman" w:hAnsi="Times New Roman" w:cs="Times New Roman"/>
          <w:sz w:val="24"/>
          <w:szCs w:val="24"/>
          <w:lang w:val="kk-KZ"/>
        </w:rPr>
      </w:pPr>
      <w:r w:rsidRPr="008927F2">
        <w:rPr>
          <w:rFonts w:ascii="Times New Roman" w:hAnsi="Times New Roman" w:cs="Times New Roman"/>
          <w:sz w:val="24"/>
          <w:szCs w:val="24"/>
        </w:rPr>
        <w:t xml:space="preserve">ИИК </w:t>
      </w:r>
      <w:r w:rsidR="00E60C5F">
        <w:rPr>
          <w:rFonts w:ascii="Times New Roman" w:hAnsi="Times New Roman" w:cs="Times New Roman"/>
          <w:sz w:val="24"/>
          <w:szCs w:val="24"/>
          <w:lang w:val="kk-KZ"/>
        </w:rPr>
        <w:t>.</w:t>
      </w:r>
    </w:p>
    <w:p w14:paraId="732B4A30" w14:textId="7E65BFB8" w:rsidR="003B6287" w:rsidRPr="008927F2" w:rsidRDefault="003B6287" w:rsidP="003B6287">
      <w:pPr>
        <w:spacing w:after="0"/>
        <w:ind w:right="-284"/>
        <w:jc w:val="right"/>
        <w:rPr>
          <w:rFonts w:ascii="Times New Roman" w:hAnsi="Times New Roman" w:cs="Times New Roman"/>
          <w:sz w:val="24"/>
          <w:szCs w:val="24"/>
        </w:rPr>
      </w:pPr>
      <w:r w:rsidRPr="008927F2">
        <w:rPr>
          <w:rFonts w:ascii="Times New Roman" w:hAnsi="Times New Roman" w:cs="Times New Roman"/>
          <w:sz w:val="24"/>
          <w:szCs w:val="24"/>
        </w:rPr>
        <w:t>Телефон: 8 705 </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xml:space="preserve"> 16</w:t>
      </w:r>
    </w:p>
    <w:p w14:paraId="732B4A31" w14:textId="77777777" w:rsidR="003B6287" w:rsidRPr="008927F2" w:rsidRDefault="003B6287" w:rsidP="003B6287">
      <w:pPr>
        <w:spacing w:after="0"/>
        <w:ind w:right="-284"/>
        <w:rPr>
          <w:rFonts w:ascii="Times New Roman" w:hAnsi="Times New Roman" w:cs="Times New Roman"/>
          <w:sz w:val="24"/>
          <w:szCs w:val="24"/>
        </w:rPr>
      </w:pPr>
    </w:p>
    <w:p w14:paraId="732B4A32" w14:textId="77777777" w:rsidR="00D53093" w:rsidRPr="008927F2" w:rsidRDefault="00D53093" w:rsidP="003B6287">
      <w:pPr>
        <w:tabs>
          <w:tab w:val="left" w:pos="3998"/>
        </w:tabs>
        <w:spacing w:after="0"/>
        <w:ind w:left="-567" w:right="-284" w:firstLine="567"/>
        <w:jc w:val="center"/>
        <w:rPr>
          <w:rFonts w:ascii="Times New Roman" w:hAnsi="Times New Roman" w:cs="Times New Roman"/>
          <w:b/>
          <w:sz w:val="24"/>
          <w:szCs w:val="24"/>
        </w:rPr>
      </w:pPr>
    </w:p>
    <w:p w14:paraId="732B4A33" w14:textId="77777777" w:rsidR="003B6287" w:rsidRPr="008927F2" w:rsidRDefault="00D53093" w:rsidP="003B6287">
      <w:pPr>
        <w:tabs>
          <w:tab w:val="left" w:pos="3998"/>
        </w:tabs>
        <w:spacing w:after="0"/>
        <w:ind w:left="-567" w:right="-284" w:firstLine="567"/>
        <w:jc w:val="center"/>
        <w:rPr>
          <w:rFonts w:ascii="Times New Roman" w:hAnsi="Times New Roman" w:cs="Times New Roman"/>
          <w:b/>
          <w:sz w:val="24"/>
          <w:szCs w:val="24"/>
        </w:rPr>
      </w:pPr>
      <w:r w:rsidRPr="008927F2">
        <w:rPr>
          <w:rFonts w:ascii="Times New Roman" w:hAnsi="Times New Roman" w:cs="Times New Roman"/>
          <w:b/>
          <w:sz w:val="24"/>
          <w:szCs w:val="24"/>
        </w:rPr>
        <w:t xml:space="preserve">ЗАЯВЛЕНИЕ </w:t>
      </w:r>
    </w:p>
    <w:p w14:paraId="732B4A34" w14:textId="77777777" w:rsidR="00D53093" w:rsidRPr="008927F2" w:rsidRDefault="00D53093" w:rsidP="003B6287">
      <w:pPr>
        <w:tabs>
          <w:tab w:val="left" w:pos="3998"/>
        </w:tabs>
        <w:spacing w:after="0"/>
        <w:ind w:left="-567" w:right="-284" w:firstLine="567"/>
        <w:jc w:val="center"/>
        <w:rPr>
          <w:rFonts w:ascii="Times New Roman" w:hAnsi="Times New Roman" w:cs="Times New Roman"/>
          <w:b/>
          <w:sz w:val="24"/>
          <w:szCs w:val="24"/>
        </w:rPr>
      </w:pPr>
      <w:r w:rsidRPr="008927F2">
        <w:rPr>
          <w:rFonts w:ascii="Times New Roman" w:hAnsi="Times New Roman" w:cs="Times New Roman"/>
          <w:b/>
          <w:sz w:val="24"/>
          <w:szCs w:val="24"/>
        </w:rPr>
        <w:t>ОБ ОБЕСПЕЧЕНИЕ ИСКА</w:t>
      </w:r>
    </w:p>
    <w:p w14:paraId="732B4A35" w14:textId="77777777" w:rsidR="003B6287" w:rsidRPr="008927F2" w:rsidRDefault="003B6287" w:rsidP="003B6287">
      <w:pPr>
        <w:tabs>
          <w:tab w:val="left" w:pos="3998"/>
        </w:tabs>
        <w:spacing w:after="0"/>
        <w:ind w:left="-567" w:right="-284" w:firstLine="567"/>
        <w:jc w:val="center"/>
        <w:rPr>
          <w:rFonts w:ascii="Times New Roman" w:hAnsi="Times New Roman" w:cs="Times New Roman"/>
          <w:b/>
          <w:sz w:val="24"/>
          <w:szCs w:val="24"/>
        </w:rPr>
      </w:pPr>
    </w:p>
    <w:p w14:paraId="732B4A36" w14:textId="77777777" w:rsidR="008927F2" w:rsidRPr="008927F2" w:rsidRDefault="008927F2" w:rsidP="003B6287">
      <w:pPr>
        <w:spacing w:after="0"/>
        <w:ind w:left="-567" w:right="-284" w:firstLine="567"/>
        <w:jc w:val="both"/>
        <w:rPr>
          <w:rFonts w:ascii="Times New Roman" w:hAnsi="Times New Roman" w:cs="Times New Roman"/>
          <w:sz w:val="24"/>
          <w:szCs w:val="24"/>
        </w:rPr>
      </w:pPr>
    </w:p>
    <w:p w14:paraId="732B4A37" w14:textId="77777777" w:rsidR="008927F2" w:rsidRPr="008927F2" w:rsidRDefault="008927F2" w:rsidP="008927F2">
      <w:pPr>
        <w:autoSpaceDE w:val="0"/>
        <w:autoSpaceDN w:val="0"/>
        <w:adjustRightInd w:val="0"/>
        <w:spacing w:after="0" w:line="240" w:lineRule="auto"/>
        <w:ind w:left="-426" w:firstLine="568"/>
        <w:jc w:val="both"/>
        <w:rPr>
          <w:rFonts w:ascii="Times New Roman" w:hAnsi="Times New Roman" w:cs="Times New Roman"/>
          <w:sz w:val="24"/>
          <w:szCs w:val="24"/>
        </w:rPr>
      </w:pPr>
      <w:r w:rsidRPr="008927F2">
        <w:rPr>
          <w:rFonts w:ascii="Times New Roman" w:hAnsi="Times New Roman" w:cs="Times New Roman"/>
          <w:b/>
          <w:i/>
          <w:sz w:val="24"/>
          <w:szCs w:val="24"/>
          <w:u w:val="single"/>
        </w:rPr>
        <w:t>В силу требований п. 1  Нормативного постановления Верховного Суда Республики Казахстан от 12 января  2009г. № 2 «О принятии обеспечительных мер по гражданским делам»</w:t>
      </w:r>
      <w:r w:rsidRPr="008927F2">
        <w:rPr>
          <w:rFonts w:ascii="Times New Roman" w:hAnsi="Times New Roman" w:cs="Times New Roman"/>
          <w:color w:val="000000"/>
          <w:sz w:val="24"/>
          <w:szCs w:val="24"/>
          <w:shd w:val="clear" w:color="auto" w:fill="FFFFFF"/>
        </w:rPr>
        <w:t xml:space="preserve">  Под обеспечительными мерами в гражданском судопроизводстве понимаются предусмотренные </w:t>
      </w:r>
      <w:hyperlink r:id="rId5" w:anchor="z506" w:history="1">
        <w:r w:rsidRPr="008927F2">
          <w:rPr>
            <w:rStyle w:val="a3"/>
            <w:rFonts w:ascii="Times New Roman" w:hAnsi="Times New Roman" w:cs="Times New Roman"/>
            <w:color w:val="073A5E"/>
            <w:sz w:val="24"/>
            <w:szCs w:val="24"/>
            <w:shd w:val="clear" w:color="auto" w:fill="FFFFFF"/>
          </w:rPr>
          <w:t>Гражданским процессуальным кодексом</w:t>
        </w:r>
      </w:hyperlink>
      <w:r w:rsidRPr="008927F2">
        <w:rPr>
          <w:rFonts w:ascii="Times New Roman" w:hAnsi="Times New Roman" w:cs="Times New Roman"/>
          <w:color w:val="000000"/>
          <w:sz w:val="24"/>
          <w:szCs w:val="24"/>
          <w:shd w:val="clear" w:color="auto" w:fill="FFFFFF"/>
        </w:rPr>
        <w:t> Республики Казахстан (далее - ГПК) и другими законодательными актами Республики Казахстан меры процессуального пресечения возможных действий ответчика (должника), которые могут затруднить или сделать невозможным принудительное исполнение судебного акта. </w:t>
      </w:r>
      <w:r w:rsidRPr="008927F2">
        <w:rPr>
          <w:rFonts w:ascii="Times New Roman" w:hAnsi="Times New Roman" w:cs="Times New Roman"/>
          <w:sz w:val="24"/>
          <w:szCs w:val="24"/>
        </w:rPr>
        <w:t xml:space="preserve">  </w:t>
      </w:r>
      <w:r w:rsidRPr="008927F2">
        <w:rPr>
          <w:rFonts w:ascii="Times New Roman" w:hAnsi="Times New Roman" w:cs="Times New Roman"/>
          <w:b/>
          <w:i/>
          <w:sz w:val="24"/>
          <w:szCs w:val="24"/>
          <w:u w:val="single"/>
        </w:rPr>
        <w:t xml:space="preserve">В </w:t>
      </w:r>
      <w:r w:rsidRPr="008927F2">
        <w:rPr>
          <w:rFonts w:ascii="Times New Roman" w:eastAsiaTheme="minorEastAsia" w:hAnsi="Times New Roman" w:cs="Times New Roman"/>
          <w:b/>
          <w:i/>
          <w:color w:val="000000"/>
          <w:sz w:val="24"/>
          <w:szCs w:val="24"/>
          <w:u w:val="single"/>
          <w:shd w:val="clear" w:color="auto" w:fill="FFFFFF"/>
        </w:rPr>
        <w:t>пункте 15 Нормативного постановления Верховного суда РК</w:t>
      </w:r>
      <w:r w:rsidRPr="008927F2">
        <w:rPr>
          <w:rFonts w:ascii="Times New Roman" w:eastAsiaTheme="minorEastAsia" w:hAnsi="Times New Roman" w:cs="Times New Roman"/>
          <w:color w:val="000000"/>
          <w:sz w:val="24"/>
          <w:szCs w:val="24"/>
          <w:shd w:val="clear" w:color="auto" w:fill="FFFFFF"/>
        </w:rPr>
        <w:t xml:space="preserve"> указано,  что предусмотренная </w:t>
      </w:r>
      <w:hyperlink r:id="rId6" w:history="1">
        <w:r w:rsidRPr="008927F2">
          <w:rPr>
            <w:rFonts w:ascii="Times New Roman" w:eastAsiaTheme="minorEastAsia" w:hAnsi="Times New Roman" w:cs="Times New Roman"/>
            <w:color w:val="000000"/>
            <w:sz w:val="24"/>
            <w:szCs w:val="24"/>
            <w:shd w:val="clear" w:color="auto" w:fill="FFFFFF"/>
          </w:rPr>
          <w:t>подпунктом 2) части первой статьи 156</w:t>
        </w:r>
      </w:hyperlink>
      <w:r w:rsidRPr="008927F2">
        <w:rPr>
          <w:rFonts w:ascii="Times New Roman" w:eastAsiaTheme="minorEastAsia" w:hAnsi="Times New Roman" w:cs="Times New Roman"/>
          <w:color w:val="000000"/>
          <w:sz w:val="24"/>
          <w:szCs w:val="24"/>
          <w:shd w:val="clear" w:color="auto" w:fill="FFFFFF"/>
        </w:rPr>
        <w:t xml:space="preserve"> ГПК   обеспечительная мера  -  запрещение ответчику совершать определенные действия – может приниматься судом в случаях, когда из заявленного истцом требования неимущественного характера вытекает необходимость обеспечить сохранность предмета спора или существовавшего до рассмотрения дела состояния. </w:t>
      </w:r>
      <w:r w:rsidRPr="008927F2">
        <w:rPr>
          <w:rFonts w:ascii="Times New Roman" w:hAnsi="Times New Roman" w:cs="Times New Roman"/>
          <w:b/>
          <w:i/>
          <w:sz w:val="24"/>
          <w:szCs w:val="24"/>
          <w:u w:val="single"/>
        </w:rPr>
        <w:t>В соответствии со статьей 155 Гражданского процессуального кодекса Республики Казахстан (далее ГПК РК)</w:t>
      </w:r>
      <w:r w:rsidRPr="008927F2">
        <w:rPr>
          <w:rFonts w:ascii="Times New Roman" w:hAnsi="Times New Roman" w:cs="Times New Roman"/>
          <w:sz w:val="24"/>
          <w:szCs w:val="24"/>
        </w:rPr>
        <w:t xml:space="preserve"> по заявлению лиц, участвующих в деле, сторон арбитражного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 </w:t>
      </w:r>
      <w:r w:rsidRPr="008927F2">
        <w:rPr>
          <w:rFonts w:ascii="Times New Roman" w:hAnsi="Times New Roman" w:cs="Times New Roman"/>
          <w:b/>
          <w:i/>
          <w:sz w:val="24"/>
          <w:szCs w:val="24"/>
          <w:u w:val="single"/>
        </w:rPr>
        <w:t>На основании п. 9 Нормативного постановления Верховного Суда Республики Казахстан от 12 января 2009 года № 2 «</w:t>
      </w:r>
      <w:hyperlink r:id="rId7" w:history="1">
        <w:r w:rsidRPr="008927F2">
          <w:rPr>
            <w:rFonts w:ascii="Times New Roman" w:hAnsi="Times New Roman" w:cs="Times New Roman"/>
            <w:b/>
            <w:bCs/>
            <w:i/>
            <w:sz w:val="24"/>
            <w:szCs w:val="24"/>
            <w:u w:val="single"/>
          </w:rPr>
          <w:t xml:space="preserve">О принятии обеспечительных </w:t>
        </w:r>
        <w:r w:rsidRPr="008927F2">
          <w:rPr>
            <w:rFonts w:ascii="Times New Roman" w:hAnsi="Times New Roman" w:cs="Times New Roman"/>
            <w:b/>
            <w:bCs/>
            <w:i/>
            <w:sz w:val="24"/>
            <w:szCs w:val="24"/>
            <w:u w:val="single"/>
          </w:rPr>
          <w:lastRenderedPageBreak/>
          <w:t>мер по гражданским делам</w:t>
        </w:r>
      </w:hyperlink>
      <w:r w:rsidRPr="008927F2">
        <w:rPr>
          <w:rFonts w:ascii="Times New Roman" w:hAnsi="Times New Roman" w:cs="Times New Roman"/>
          <w:b/>
          <w:i/>
          <w:sz w:val="24"/>
          <w:szCs w:val="24"/>
          <w:u w:val="single"/>
        </w:rPr>
        <w:t>»</w:t>
      </w:r>
      <w:r w:rsidRPr="008927F2">
        <w:rPr>
          <w:rFonts w:ascii="Times New Roman" w:hAnsi="Times New Roman" w:cs="Times New Roman"/>
          <w:sz w:val="24"/>
          <w:szCs w:val="24"/>
        </w:rPr>
        <w:t> под затруднительностью или невозможностью исполнения вступившего в законную силу судебного акта следует понимать такие возможные действия ответчика, которые направлены на сокрытие либо отчуждение всего или части принадлежащего ему имущества, на подготовку к выезду за пределы Республики Казахстан и так далее.</w:t>
      </w:r>
    </w:p>
    <w:p w14:paraId="732B4A38" w14:textId="77777777" w:rsidR="008927F2" w:rsidRPr="008927F2" w:rsidRDefault="008927F2" w:rsidP="008927F2">
      <w:pPr>
        <w:autoSpaceDE w:val="0"/>
        <w:autoSpaceDN w:val="0"/>
        <w:adjustRightInd w:val="0"/>
        <w:spacing w:after="0" w:line="240" w:lineRule="auto"/>
        <w:ind w:left="-426" w:firstLine="568"/>
        <w:jc w:val="both"/>
        <w:rPr>
          <w:rFonts w:ascii="Times New Roman" w:hAnsi="Times New Roman" w:cs="Times New Roman"/>
          <w:sz w:val="24"/>
          <w:szCs w:val="24"/>
        </w:rPr>
      </w:pPr>
      <w:r w:rsidRPr="008927F2">
        <w:rPr>
          <w:rFonts w:ascii="Times New Roman" w:hAnsi="Times New Roman" w:cs="Times New Roman"/>
          <w:sz w:val="24"/>
          <w:szCs w:val="24"/>
        </w:rPr>
        <w:t>Ответчик  может   уклониться от исполнения будущего решения суда, он  может  подарить  имущество  третьим лицам, либо продать имущество по притворным или мнимым сделкам,  может   снять все денежные средства со своих счетов, что сделает невозможным исполнение решения суда.</w:t>
      </w:r>
    </w:p>
    <w:p w14:paraId="732B4A39" w14:textId="77777777" w:rsidR="008927F2" w:rsidRPr="008927F2" w:rsidRDefault="008927F2" w:rsidP="008927F2">
      <w:pPr>
        <w:autoSpaceDE w:val="0"/>
        <w:autoSpaceDN w:val="0"/>
        <w:adjustRightInd w:val="0"/>
        <w:spacing w:after="0" w:line="240" w:lineRule="auto"/>
        <w:ind w:left="-426" w:firstLine="568"/>
        <w:jc w:val="both"/>
        <w:rPr>
          <w:rFonts w:ascii="Times New Roman" w:hAnsi="Times New Roman" w:cs="Times New Roman"/>
          <w:bCs/>
          <w:sz w:val="24"/>
          <w:szCs w:val="24"/>
        </w:rPr>
      </w:pPr>
      <w:r w:rsidRPr="008927F2">
        <w:rPr>
          <w:rFonts w:ascii="Times New Roman" w:hAnsi="Times New Roman" w:cs="Times New Roman"/>
          <w:bCs/>
          <w:sz w:val="24"/>
          <w:szCs w:val="24"/>
        </w:rPr>
        <w:t xml:space="preserve">Истец  считает, что в настоящий момент до вынесения решения суда необходимо арестовать  движимое и недвижимое имущество ответчика в пределах суммы иска,   поскольку отсутствие каких-либо ограничений на распоряжение  принадлежащим им имуществом может повлечь невозможность исполнить решение суда, вследствие отсутствия достаточного у ответчика   имущества. </w:t>
      </w:r>
    </w:p>
    <w:p w14:paraId="732B4A3A" w14:textId="2A035B9F" w:rsidR="003B6287" w:rsidRPr="008927F2" w:rsidRDefault="003B6287" w:rsidP="008927F2">
      <w:pPr>
        <w:spacing w:after="0"/>
        <w:ind w:left="-567" w:right="-284" w:firstLine="567"/>
        <w:jc w:val="both"/>
        <w:rPr>
          <w:rFonts w:ascii="Times New Roman" w:hAnsi="Times New Roman" w:cs="Times New Roman"/>
          <w:b/>
          <w:sz w:val="24"/>
          <w:szCs w:val="24"/>
        </w:rPr>
      </w:pPr>
      <w:r w:rsidRPr="008927F2">
        <w:rPr>
          <w:rFonts w:ascii="Times New Roman" w:hAnsi="Times New Roman" w:cs="Times New Roman"/>
          <w:sz w:val="24"/>
          <w:szCs w:val="24"/>
        </w:rPr>
        <w:t>09.02.2022г.   между ТОО «Т</w:t>
      </w:r>
      <w:r w:rsidR="00E60C5F">
        <w:rPr>
          <w:rFonts w:ascii="Times New Roman" w:hAnsi="Times New Roman" w:cs="Times New Roman"/>
          <w:sz w:val="24"/>
          <w:szCs w:val="24"/>
          <w:lang w:val="kk-KZ"/>
        </w:rPr>
        <w:t>.</w:t>
      </w:r>
      <w:r w:rsidRPr="008927F2">
        <w:rPr>
          <w:rFonts w:ascii="Times New Roman" w:hAnsi="Times New Roman" w:cs="Times New Roman"/>
          <w:sz w:val="24"/>
          <w:szCs w:val="24"/>
        </w:rPr>
        <w:t>с» и ТОО «</w:t>
      </w:r>
      <w:r w:rsidRPr="008927F2">
        <w:rPr>
          <w:rFonts w:ascii="Times New Roman" w:hAnsi="Times New Roman" w:cs="Times New Roman"/>
          <w:sz w:val="24"/>
          <w:szCs w:val="24"/>
          <w:lang w:val="en-US"/>
        </w:rPr>
        <w:t>M</w:t>
      </w:r>
      <w:r w:rsidR="00E60C5F">
        <w:rPr>
          <w:rFonts w:ascii="Times New Roman" w:hAnsi="Times New Roman" w:cs="Times New Roman"/>
          <w:sz w:val="24"/>
          <w:szCs w:val="24"/>
          <w:lang w:val="kk-KZ"/>
        </w:rPr>
        <w:t>.</w:t>
      </w:r>
      <w:r w:rsidRPr="008927F2">
        <w:rPr>
          <w:rFonts w:ascii="Times New Roman" w:hAnsi="Times New Roman" w:cs="Times New Roman"/>
          <w:sz w:val="24"/>
          <w:szCs w:val="24"/>
          <w:lang w:val="en-US"/>
        </w:rPr>
        <w:t>B</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xml:space="preserve"> </w:t>
      </w:r>
      <w:r w:rsidRPr="008927F2">
        <w:rPr>
          <w:rFonts w:ascii="Times New Roman" w:hAnsi="Times New Roman" w:cs="Times New Roman"/>
          <w:sz w:val="24"/>
          <w:szCs w:val="24"/>
          <w:lang w:val="en-US"/>
        </w:rPr>
        <w:t>G</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был подписан Договор №667  на разработку  сайта и мобильного приложения (Далее- Договор).</w:t>
      </w:r>
      <w:r w:rsidR="008927F2" w:rsidRPr="008927F2">
        <w:rPr>
          <w:rFonts w:ascii="Times New Roman" w:hAnsi="Times New Roman" w:cs="Times New Roman"/>
          <w:b/>
          <w:sz w:val="24"/>
          <w:szCs w:val="24"/>
        </w:rPr>
        <w:t xml:space="preserve"> </w:t>
      </w:r>
      <w:r w:rsidRPr="008927F2">
        <w:rPr>
          <w:rFonts w:ascii="Times New Roman" w:hAnsi="Times New Roman" w:cs="Times New Roman"/>
          <w:b/>
          <w:i/>
          <w:sz w:val="24"/>
          <w:szCs w:val="24"/>
          <w:u w:val="single"/>
        </w:rPr>
        <w:t>Согласно п. 1.1 Договора</w:t>
      </w:r>
      <w:r w:rsidRPr="008927F2">
        <w:rPr>
          <w:rFonts w:ascii="Times New Roman" w:hAnsi="Times New Roman" w:cs="Times New Roman"/>
          <w:sz w:val="24"/>
          <w:szCs w:val="24"/>
        </w:rPr>
        <w:t xml:space="preserve"> Заказчик поручает, а Исполнитель  принимает на себя разработку  сайта и мобильного приложения (далее - МП) в соответствии с техническим заданием (Приложение №1 к Договору). </w:t>
      </w:r>
      <w:r w:rsidR="008927F2" w:rsidRPr="008927F2">
        <w:rPr>
          <w:rFonts w:ascii="Times New Roman" w:hAnsi="Times New Roman" w:cs="Times New Roman"/>
          <w:b/>
          <w:sz w:val="24"/>
          <w:szCs w:val="24"/>
        </w:rPr>
        <w:t xml:space="preserve"> </w:t>
      </w:r>
      <w:r w:rsidRPr="008927F2">
        <w:rPr>
          <w:rFonts w:ascii="Times New Roman" w:hAnsi="Times New Roman" w:cs="Times New Roman"/>
          <w:b/>
          <w:i/>
          <w:sz w:val="24"/>
          <w:szCs w:val="24"/>
          <w:u w:val="single"/>
        </w:rPr>
        <w:t>Согласно п. 2  Договора</w:t>
      </w:r>
      <w:r w:rsidRPr="008927F2">
        <w:rPr>
          <w:rFonts w:ascii="Times New Roman" w:hAnsi="Times New Roman" w:cs="Times New Roman"/>
          <w:sz w:val="24"/>
          <w:szCs w:val="24"/>
        </w:rPr>
        <w:t xml:space="preserve"> Стоимость  работ по настоящему договору составляет: 2 200 000 тенге. </w:t>
      </w:r>
    </w:p>
    <w:p w14:paraId="732B4A3B" w14:textId="77777777" w:rsidR="003B6287" w:rsidRPr="008927F2" w:rsidRDefault="003B6287" w:rsidP="003B6287">
      <w:pPr>
        <w:pStyle w:val="a4"/>
        <w:numPr>
          <w:ilvl w:val="0"/>
          <w:numId w:val="3"/>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Первый взнос составляет 30% от общей  стоимости работ по настоящий Договору: 660 000 тенге;</w:t>
      </w:r>
    </w:p>
    <w:p w14:paraId="732B4A3C" w14:textId="77777777" w:rsidR="003B6287" w:rsidRPr="008927F2" w:rsidRDefault="003B6287" w:rsidP="003B6287">
      <w:pPr>
        <w:pStyle w:val="a4"/>
        <w:numPr>
          <w:ilvl w:val="0"/>
          <w:numId w:val="3"/>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Второй взнос  составляет 40% от общей стоимости  работ по настоящему Договору: 880 000 тенге;</w:t>
      </w:r>
    </w:p>
    <w:p w14:paraId="732B4A3D" w14:textId="77777777" w:rsidR="003B6287" w:rsidRPr="008927F2" w:rsidRDefault="003B6287" w:rsidP="003B6287">
      <w:pPr>
        <w:pStyle w:val="a4"/>
        <w:numPr>
          <w:ilvl w:val="0"/>
          <w:numId w:val="3"/>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Третий взнос составляет 30% от общей стоимости  работ по настоящему Договору:  660 000 тенге.</w:t>
      </w:r>
    </w:p>
    <w:p w14:paraId="732B4A3E" w14:textId="77777777" w:rsidR="003B6287" w:rsidRPr="008927F2" w:rsidRDefault="003B6287" w:rsidP="003B6287">
      <w:pPr>
        <w:spacing w:after="0"/>
        <w:ind w:left="-567" w:right="-284" w:firstLine="567"/>
        <w:jc w:val="both"/>
        <w:rPr>
          <w:rFonts w:ascii="Times New Roman" w:hAnsi="Times New Roman" w:cs="Times New Roman"/>
          <w:sz w:val="24"/>
          <w:szCs w:val="24"/>
        </w:rPr>
      </w:pPr>
      <w:r w:rsidRPr="008927F2">
        <w:rPr>
          <w:rFonts w:ascii="Times New Roman" w:hAnsi="Times New Roman" w:cs="Times New Roman"/>
          <w:sz w:val="24"/>
          <w:szCs w:val="24"/>
        </w:rPr>
        <w:t xml:space="preserve"> </w:t>
      </w:r>
      <w:r w:rsidRPr="008927F2">
        <w:rPr>
          <w:rFonts w:ascii="Times New Roman" w:hAnsi="Times New Roman" w:cs="Times New Roman"/>
          <w:b/>
          <w:i/>
          <w:sz w:val="24"/>
          <w:szCs w:val="24"/>
          <w:u w:val="single"/>
        </w:rPr>
        <w:t>Согласно п. 3.1. Договора</w:t>
      </w:r>
      <w:r w:rsidRPr="008927F2">
        <w:rPr>
          <w:rFonts w:ascii="Times New Roman" w:hAnsi="Times New Roman" w:cs="Times New Roman"/>
          <w:sz w:val="24"/>
          <w:szCs w:val="24"/>
        </w:rPr>
        <w:t xml:space="preserve"> Исполнитель  обязуется сдать Заказчику  готовый сайт  и мобильное приложение в течение 45 рабочих дней. </w:t>
      </w:r>
    </w:p>
    <w:p w14:paraId="732B4A3F" w14:textId="1CF1675F" w:rsidR="003B6287" w:rsidRPr="008927F2" w:rsidRDefault="003B6287" w:rsidP="003B6287">
      <w:pPr>
        <w:spacing w:after="0"/>
        <w:ind w:left="-567" w:right="-284" w:firstLine="567"/>
        <w:jc w:val="both"/>
        <w:rPr>
          <w:rFonts w:ascii="Times New Roman" w:hAnsi="Times New Roman" w:cs="Times New Roman"/>
          <w:i/>
          <w:sz w:val="24"/>
          <w:szCs w:val="24"/>
          <w:u w:val="single"/>
        </w:rPr>
      </w:pPr>
      <w:r w:rsidRPr="008927F2">
        <w:rPr>
          <w:rFonts w:ascii="Times New Roman" w:hAnsi="Times New Roman" w:cs="Times New Roman"/>
          <w:i/>
          <w:sz w:val="24"/>
          <w:szCs w:val="24"/>
          <w:u w:val="single"/>
        </w:rPr>
        <w:t>ТОО «Т</w:t>
      </w:r>
      <w:r w:rsidR="00E60C5F">
        <w:rPr>
          <w:rFonts w:ascii="Times New Roman" w:hAnsi="Times New Roman" w:cs="Times New Roman"/>
          <w:i/>
          <w:sz w:val="24"/>
          <w:szCs w:val="24"/>
          <w:u w:val="single"/>
          <w:lang w:val="kk-KZ"/>
        </w:rPr>
        <w:t>.</w:t>
      </w:r>
      <w:r w:rsidRPr="008927F2">
        <w:rPr>
          <w:rFonts w:ascii="Times New Roman" w:hAnsi="Times New Roman" w:cs="Times New Roman"/>
          <w:i/>
          <w:sz w:val="24"/>
          <w:szCs w:val="24"/>
          <w:u w:val="single"/>
        </w:rPr>
        <w:t>К</w:t>
      </w:r>
      <w:r w:rsidR="00E60C5F">
        <w:rPr>
          <w:rFonts w:ascii="Times New Roman" w:hAnsi="Times New Roman" w:cs="Times New Roman"/>
          <w:i/>
          <w:sz w:val="24"/>
          <w:szCs w:val="24"/>
          <w:u w:val="single"/>
          <w:lang w:val="kk-KZ"/>
        </w:rPr>
        <w:t>.</w:t>
      </w:r>
      <w:r w:rsidRPr="008927F2">
        <w:rPr>
          <w:rFonts w:ascii="Times New Roman" w:hAnsi="Times New Roman" w:cs="Times New Roman"/>
          <w:i/>
          <w:sz w:val="24"/>
          <w:szCs w:val="24"/>
          <w:u w:val="single"/>
        </w:rPr>
        <w:t>Б</w:t>
      </w:r>
      <w:r w:rsidR="00E60C5F">
        <w:rPr>
          <w:rFonts w:ascii="Times New Roman" w:hAnsi="Times New Roman" w:cs="Times New Roman"/>
          <w:i/>
          <w:sz w:val="24"/>
          <w:szCs w:val="24"/>
          <w:u w:val="single"/>
          <w:lang w:val="kk-KZ"/>
        </w:rPr>
        <w:t>.</w:t>
      </w:r>
      <w:r w:rsidRPr="008927F2">
        <w:rPr>
          <w:rFonts w:ascii="Times New Roman" w:hAnsi="Times New Roman" w:cs="Times New Roman"/>
          <w:i/>
          <w:sz w:val="24"/>
          <w:szCs w:val="24"/>
          <w:u w:val="single"/>
        </w:rPr>
        <w:t xml:space="preserve">» оплатила в полном объеме сумму в размере  2 200 000 тенге, данный факт подтверждается платежными  поручениями.  </w:t>
      </w:r>
    </w:p>
    <w:p w14:paraId="732B4A40" w14:textId="77777777" w:rsidR="003B6287" w:rsidRPr="008927F2" w:rsidRDefault="003B6287" w:rsidP="003B6287">
      <w:pPr>
        <w:spacing w:after="0"/>
        <w:ind w:left="-567" w:right="-284" w:firstLine="567"/>
        <w:jc w:val="both"/>
        <w:rPr>
          <w:rFonts w:ascii="Times New Roman" w:hAnsi="Times New Roman" w:cs="Times New Roman"/>
          <w:i/>
          <w:sz w:val="24"/>
          <w:szCs w:val="24"/>
          <w:u w:val="single"/>
        </w:rPr>
      </w:pPr>
      <w:r w:rsidRPr="008927F2">
        <w:rPr>
          <w:rFonts w:ascii="Times New Roman" w:hAnsi="Times New Roman" w:cs="Times New Roman"/>
          <w:i/>
          <w:sz w:val="24"/>
          <w:szCs w:val="24"/>
          <w:u w:val="single"/>
        </w:rPr>
        <w:t xml:space="preserve">Ответчик находится в Алматы, поэтому коммуникация с Истцом, находящимся в Уральске, производилась через мессенджер </w:t>
      </w:r>
      <w:r w:rsidRPr="008927F2">
        <w:rPr>
          <w:rFonts w:ascii="Times New Roman" w:hAnsi="Times New Roman" w:cs="Times New Roman"/>
          <w:i/>
          <w:sz w:val="24"/>
          <w:szCs w:val="24"/>
          <w:u w:val="single"/>
          <w:lang w:val="en-US"/>
        </w:rPr>
        <w:t>Whatsapp</w:t>
      </w:r>
      <w:r w:rsidRPr="008927F2">
        <w:rPr>
          <w:rFonts w:ascii="Times New Roman" w:hAnsi="Times New Roman" w:cs="Times New Roman"/>
          <w:i/>
          <w:sz w:val="24"/>
          <w:szCs w:val="24"/>
          <w:u w:val="single"/>
        </w:rPr>
        <w:t xml:space="preserve"> посредством переписок, видеосообщениями.</w:t>
      </w:r>
    </w:p>
    <w:p w14:paraId="732B4A41" w14:textId="77777777" w:rsidR="003B6287" w:rsidRPr="008927F2" w:rsidRDefault="003B6287" w:rsidP="003B6287">
      <w:pPr>
        <w:spacing w:after="0"/>
        <w:ind w:left="-567" w:right="-284" w:firstLine="567"/>
        <w:jc w:val="both"/>
        <w:rPr>
          <w:rFonts w:ascii="Times New Roman" w:hAnsi="Times New Roman" w:cs="Times New Roman"/>
          <w:i/>
          <w:sz w:val="24"/>
          <w:szCs w:val="24"/>
          <w:u w:val="single"/>
        </w:rPr>
      </w:pPr>
      <w:r w:rsidRPr="008927F2">
        <w:rPr>
          <w:rFonts w:ascii="Times New Roman" w:hAnsi="Times New Roman" w:cs="Times New Roman"/>
          <w:i/>
          <w:sz w:val="24"/>
          <w:szCs w:val="24"/>
          <w:u w:val="single"/>
        </w:rPr>
        <w:t xml:space="preserve">Сделав шаблон сайта и загрузив в него изображения товаров Истца, Ответчик продемонстрировал ход работы, отчитался о скором завершении, чем расположил доверие к себе Истца. После чего Ответчик попросил подписать акты выполненных работ. Однако, после подписания  актов выполненных работ, Ответчик перестал исполнять условия договора и работу не завершил.  </w:t>
      </w:r>
    </w:p>
    <w:p w14:paraId="732B4A42" w14:textId="5FBB932C" w:rsidR="003B6287" w:rsidRPr="008927F2" w:rsidRDefault="003B6287" w:rsidP="003B6287">
      <w:pPr>
        <w:spacing w:after="0"/>
        <w:ind w:left="-567" w:right="-284" w:firstLine="567"/>
        <w:jc w:val="both"/>
        <w:rPr>
          <w:rFonts w:ascii="Times New Roman" w:hAnsi="Times New Roman" w:cs="Times New Roman"/>
          <w:b/>
          <w:i/>
          <w:sz w:val="24"/>
          <w:szCs w:val="24"/>
          <w:u w:val="single"/>
        </w:rPr>
      </w:pPr>
      <w:r w:rsidRPr="008927F2">
        <w:rPr>
          <w:rFonts w:ascii="Times New Roman" w:hAnsi="Times New Roman" w:cs="Times New Roman"/>
          <w:b/>
          <w:i/>
          <w:sz w:val="24"/>
          <w:szCs w:val="24"/>
          <w:u w:val="single"/>
        </w:rPr>
        <w:t>Согласно Приложению 1 к Договору ТОО «</w:t>
      </w:r>
      <w:r w:rsidRPr="008927F2">
        <w:rPr>
          <w:rFonts w:ascii="Times New Roman" w:hAnsi="Times New Roman" w:cs="Times New Roman"/>
          <w:b/>
          <w:i/>
          <w:sz w:val="24"/>
          <w:szCs w:val="24"/>
          <w:u w:val="single"/>
          <w:lang w:val="en-US"/>
        </w:rPr>
        <w:t>M</w:t>
      </w:r>
      <w:r w:rsidR="00E60C5F">
        <w:rPr>
          <w:rFonts w:ascii="Times New Roman" w:hAnsi="Times New Roman" w:cs="Times New Roman"/>
          <w:b/>
          <w:i/>
          <w:sz w:val="24"/>
          <w:szCs w:val="24"/>
          <w:u w:val="single"/>
          <w:lang w:val="kk-KZ"/>
        </w:rPr>
        <w:t>.</w:t>
      </w:r>
      <w:r w:rsidRPr="008927F2">
        <w:rPr>
          <w:rFonts w:ascii="Times New Roman" w:hAnsi="Times New Roman" w:cs="Times New Roman"/>
          <w:b/>
          <w:i/>
          <w:sz w:val="24"/>
          <w:szCs w:val="24"/>
          <w:u w:val="single"/>
        </w:rPr>
        <w:t xml:space="preserve"> </w:t>
      </w:r>
      <w:r w:rsidRPr="008927F2">
        <w:rPr>
          <w:rFonts w:ascii="Times New Roman" w:hAnsi="Times New Roman" w:cs="Times New Roman"/>
          <w:b/>
          <w:i/>
          <w:sz w:val="24"/>
          <w:szCs w:val="24"/>
          <w:u w:val="single"/>
          <w:lang w:val="en-US"/>
        </w:rPr>
        <w:t>B</w:t>
      </w:r>
      <w:r w:rsidR="00E60C5F">
        <w:rPr>
          <w:rFonts w:ascii="Times New Roman" w:hAnsi="Times New Roman" w:cs="Times New Roman"/>
          <w:b/>
          <w:i/>
          <w:sz w:val="24"/>
          <w:szCs w:val="24"/>
          <w:u w:val="single"/>
          <w:lang w:val="kk-KZ"/>
        </w:rPr>
        <w:t>.</w:t>
      </w:r>
      <w:r w:rsidRPr="008927F2">
        <w:rPr>
          <w:rFonts w:ascii="Times New Roman" w:hAnsi="Times New Roman" w:cs="Times New Roman"/>
          <w:b/>
          <w:i/>
          <w:sz w:val="24"/>
          <w:szCs w:val="24"/>
          <w:u w:val="single"/>
        </w:rPr>
        <w:t xml:space="preserve"> </w:t>
      </w:r>
      <w:r w:rsidRPr="008927F2">
        <w:rPr>
          <w:rFonts w:ascii="Times New Roman" w:hAnsi="Times New Roman" w:cs="Times New Roman"/>
          <w:b/>
          <w:i/>
          <w:sz w:val="24"/>
          <w:szCs w:val="24"/>
          <w:u w:val="single"/>
          <w:lang w:val="en-US"/>
        </w:rPr>
        <w:t>G</w:t>
      </w:r>
      <w:r w:rsidR="00E60C5F">
        <w:rPr>
          <w:rFonts w:ascii="Times New Roman" w:hAnsi="Times New Roman" w:cs="Times New Roman"/>
          <w:b/>
          <w:i/>
          <w:sz w:val="24"/>
          <w:szCs w:val="24"/>
          <w:u w:val="single"/>
          <w:lang w:val="kk-KZ"/>
        </w:rPr>
        <w:t>.</w:t>
      </w:r>
      <w:r w:rsidRPr="008927F2">
        <w:rPr>
          <w:rFonts w:ascii="Times New Roman" w:hAnsi="Times New Roman" w:cs="Times New Roman"/>
          <w:b/>
          <w:i/>
          <w:sz w:val="24"/>
          <w:szCs w:val="24"/>
          <w:u w:val="single"/>
        </w:rPr>
        <w:t>» обязано было выполнить:</w:t>
      </w:r>
    </w:p>
    <w:p w14:paraId="732B4A43"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Разработка, согласование и утверждение структуры сайта и  мобильного приложения;</w:t>
      </w:r>
    </w:p>
    <w:p w14:paraId="732B4A44"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Разработка, согласование и утверждение  макета главной страницы сайта и МП;</w:t>
      </w:r>
    </w:p>
    <w:p w14:paraId="732B4A45"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Разработка, согласование и утверждение макетов внутренних страниц сайта и МП;</w:t>
      </w:r>
    </w:p>
    <w:p w14:paraId="732B4A46"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Верстка главной  страницы и внутренних  страниц сайта и МП;</w:t>
      </w:r>
    </w:p>
    <w:p w14:paraId="732B4A47"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 xml:space="preserve">Программирование: сверстанных  макетов страниц сайта и МП, подключение </w:t>
      </w:r>
      <w:r w:rsidRPr="008927F2">
        <w:rPr>
          <w:rFonts w:ascii="Times New Roman" w:hAnsi="Times New Roman" w:cs="Times New Roman"/>
          <w:sz w:val="24"/>
          <w:szCs w:val="24"/>
          <w:lang w:val="en-US"/>
        </w:rPr>
        <w:t>Push</w:t>
      </w:r>
      <w:r w:rsidRPr="008927F2">
        <w:rPr>
          <w:rFonts w:ascii="Times New Roman" w:hAnsi="Times New Roman" w:cs="Times New Roman"/>
          <w:sz w:val="24"/>
          <w:szCs w:val="24"/>
        </w:rPr>
        <w:t>-уведомлений;</w:t>
      </w:r>
    </w:p>
    <w:p w14:paraId="732B4A48"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Разработка  Системы Управления сайта и МП;</w:t>
      </w:r>
    </w:p>
    <w:p w14:paraId="732B4A49"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Контентное наполнение сайта и МП;</w:t>
      </w:r>
    </w:p>
    <w:p w14:paraId="732B4A4A"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Тестирование сайта и МП;</w:t>
      </w:r>
    </w:p>
    <w:p w14:paraId="732B4A4B"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 xml:space="preserve">Публикация мобильного приложения в </w:t>
      </w:r>
      <w:r w:rsidRPr="008927F2">
        <w:rPr>
          <w:rFonts w:ascii="Times New Roman" w:hAnsi="Times New Roman" w:cs="Times New Roman"/>
          <w:sz w:val="24"/>
          <w:szCs w:val="24"/>
          <w:lang w:val="en-US"/>
        </w:rPr>
        <w:t>App</w:t>
      </w:r>
      <w:r w:rsidRPr="008927F2">
        <w:rPr>
          <w:rFonts w:ascii="Times New Roman" w:hAnsi="Times New Roman" w:cs="Times New Roman"/>
          <w:sz w:val="24"/>
          <w:szCs w:val="24"/>
        </w:rPr>
        <w:t xml:space="preserve"> </w:t>
      </w:r>
      <w:r w:rsidRPr="008927F2">
        <w:rPr>
          <w:rFonts w:ascii="Times New Roman" w:hAnsi="Times New Roman" w:cs="Times New Roman"/>
          <w:sz w:val="24"/>
          <w:szCs w:val="24"/>
          <w:lang w:val="en-US"/>
        </w:rPr>
        <w:t>Store</w:t>
      </w:r>
      <w:r w:rsidRPr="008927F2">
        <w:rPr>
          <w:rFonts w:ascii="Times New Roman" w:hAnsi="Times New Roman" w:cs="Times New Roman"/>
          <w:sz w:val="24"/>
          <w:szCs w:val="24"/>
        </w:rPr>
        <w:t xml:space="preserve">   и </w:t>
      </w:r>
      <w:r w:rsidRPr="008927F2">
        <w:rPr>
          <w:rFonts w:ascii="Times New Roman" w:hAnsi="Times New Roman" w:cs="Times New Roman"/>
          <w:sz w:val="24"/>
          <w:szCs w:val="24"/>
          <w:lang w:val="en-US"/>
        </w:rPr>
        <w:t>Google</w:t>
      </w:r>
      <w:r w:rsidRPr="008927F2">
        <w:rPr>
          <w:rFonts w:ascii="Times New Roman" w:hAnsi="Times New Roman" w:cs="Times New Roman"/>
          <w:sz w:val="24"/>
          <w:szCs w:val="24"/>
        </w:rPr>
        <w:t xml:space="preserve"> </w:t>
      </w:r>
      <w:r w:rsidRPr="008927F2">
        <w:rPr>
          <w:rFonts w:ascii="Times New Roman" w:hAnsi="Times New Roman" w:cs="Times New Roman"/>
          <w:sz w:val="24"/>
          <w:szCs w:val="24"/>
          <w:lang w:val="en-US"/>
        </w:rPr>
        <w:t>Play</w:t>
      </w:r>
      <w:r w:rsidRPr="008927F2">
        <w:rPr>
          <w:rFonts w:ascii="Times New Roman" w:hAnsi="Times New Roman" w:cs="Times New Roman"/>
          <w:sz w:val="24"/>
          <w:szCs w:val="24"/>
        </w:rPr>
        <w:t xml:space="preserve"> и заливка сайта на хостинг;</w:t>
      </w:r>
    </w:p>
    <w:p w14:paraId="732B4A4C" w14:textId="77777777" w:rsidR="003B6287" w:rsidRPr="008927F2" w:rsidRDefault="003B6287" w:rsidP="003B6287">
      <w:pPr>
        <w:pStyle w:val="a4"/>
        <w:numPr>
          <w:ilvl w:val="0"/>
          <w:numId w:val="4"/>
        </w:numPr>
        <w:spacing w:after="0"/>
        <w:ind w:right="-284"/>
        <w:jc w:val="both"/>
        <w:rPr>
          <w:rFonts w:ascii="Times New Roman" w:hAnsi="Times New Roman" w:cs="Times New Roman"/>
          <w:sz w:val="24"/>
          <w:szCs w:val="24"/>
        </w:rPr>
      </w:pPr>
      <w:r w:rsidRPr="008927F2">
        <w:rPr>
          <w:rFonts w:ascii="Times New Roman" w:hAnsi="Times New Roman" w:cs="Times New Roman"/>
          <w:sz w:val="24"/>
          <w:szCs w:val="24"/>
        </w:rPr>
        <w:t>Подключение  онлайн-оплаты;</w:t>
      </w:r>
    </w:p>
    <w:p w14:paraId="732B4A4D" w14:textId="3F3C8A68" w:rsidR="003B6287" w:rsidRPr="008927F2" w:rsidRDefault="003B6287" w:rsidP="003B6287">
      <w:pPr>
        <w:pStyle w:val="a4"/>
        <w:spacing w:after="0"/>
        <w:ind w:left="-567" w:right="-284" w:firstLine="567"/>
        <w:jc w:val="both"/>
        <w:rPr>
          <w:rFonts w:ascii="Times New Roman" w:hAnsi="Times New Roman" w:cs="Times New Roman"/>
          <w:sz w:val="24"/>
          <w:szCs w:val="24"/>
        </w:rPr>
      </w:pPr>
      <w:r w:rsidRPr="008927F2">
        <w:rPr>
          <w:rFonts w:ascii="Times New Roman" w:hAnsi="Times New Roman" w:cs="Times New Roman"/>
          <w:sz w:val="24"/>
          <w:szCs w:val="24"/>
        </w:rPr>
        <w:lastRenderedPageBreak/>
        <w:t>Однако ТОО «</w:t>
      </w:r>
      <w:r w:rsidRPr="008927F2">
        <w:rPr>
          <w:rFonts w:ascii="Times New Roman" w:hAnsi="Times New Roman" w:cs="Times New Roman"/>
          <w:sz w:val="24"/>
          <w:szCs w:val="24"/>
          <w:lang w:val="en-US"/>
        </w:rPr>
        <w:t>M</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xml:space="preserve"> </w:t>
      </w:r>
      <w:r w:rsidRPr="008927F2">
        <w:rPr>
          <w:rFonts w:ascii="Times New Roman" w:hAnsi="Times New Roman" w:cs="Times New Roman"/>
          <w:sz w:val="24"/>
          <w:szCs w:val="24"/>
          <w:lang w:val="en-US"/>
        </w:rPr>
        <w:t>B</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xml:space="preserve"> </w:t>
      </w:r>
      <w:r w:rsidRPr="008927F2">
        <w:rPr>
          <w:rFonts w:ascii="Times New Roman" w:hAnsi="Times New Roman" w:cs="Times New Roman"/>
          <w:sz w:val="24"/>
          <w:szCs w:val="24"/>
          <w:lang w:val="en-US"/>
        </w:rPr>
        <w:t>G</w:t>
      </w:r>
      <w:r w:rsidR="00E60C5F">
        <w:rPr>
          <w:rFonts w:ascii="Times New Roman" w:hAnsi="Times New Roman" w:cs="Times New Roman"/>
          <w:sz w:val="24"/>
          <w:szCs w:val="24"/>
          <w:lang w:val="kk-KZ"/>
        </w:rPr>
        <w:t>.</w:t>
      </w:r>
      <w:r w:rsidRPr="008927F2">
        <w:rPr>
          <w:rFonts w:ascii="Times New Roman" w:hAnsi="Times New Roman" w:cs="Times New Roman"/>
          <w:sz w:val="24"/>
          <w:szCs w:val="24"/>
        </w:rPr>
        <w:t xml:space="preserve">» обязательство    не исполнило, работу надлежащим образом не выполнило.  </w:t>
      </w:r>
    </w:p>
    <w:p w14:paraId="732B4A4E" w14:textId="77777777" w:rsidR="008927F2" w:rsidRPr="008927F2" w:rsidRDefault="008927F2" w:rsidP="008927F2">
      <w:pPr>
        <w:autoSpaceDE w:val="0"/>
        <w:autoSpaceDN w:val="0"/>
        <w:adjustRightInd w:val="0"/>
        <w:spacing w:after="0" w:line="240" w:lineRule="auto"/>
        <w:ind w:left="-426" w:firstLine="568"/>
        <w:jc w:val="both"/>
        <w:rPr>
          <w:rFonts w:ascii="Times New Roman" w:hAnsi="Times New Roman" w:cs="Times New Roman"/>
          <w:sz w:val="24"/>
          <w:szCs w:val="24"/>
        </w:rPr>
      </w:pPr>
      <w:r>
        <w:rPr>
          <w:rFonts w:ascii="Times New Roman" w:hAnsi="Times New Roman" w:cs="Times New Roman"/>
          <w:sz w:val="24"/>
          <w:szCs w:val="24"/>
        </w:rPr>
        <w:t xml:space="preserve">Ввиду не исполнения обязательств </w:t>
      </w:r>
      <w:r w:rsidR="003B6287" w:rsidRPr="008927F2">
        <w:rPr>
          <w:rFonts w:ascii="Times New Roman" w:hAnsi="Times New Roman" w:cs="Times New Roman"/>
          <w:sz w:val="24"/>
          <w:szCs w:val="24"/>
        </w:rPr>
        <w:t xml:space="preserve"> еще 17 февраля 2023 года Истец обращался с претензией и досудебным урегулированием к Ответчику. Но  Ответчик оставил претензию без ответа.</w:t>
      </w:r>
      <w:r w:rsidRPr="008927F2">
        <w:rPr>
          <w:rFonts w:ascii="Times New Roman" w:hAnsi="Times New Roman" w:cs="Times New Roman"/>
          <w:sz w:val="24"/>
          <w:szCs w:val="24"/>
        </w:rPr>
        <w:t xml:space="preserve"> 29.12.2023г.  в адрес Ответчика была  повторно отправлена досудебная претензия. Вот уже на протяжение  2-го года  со стороны Ответчика не исполнены  обязательства, что свидетельствует о его недобросовестности. Вышеуказанные обстоятельства подтверждают, что в случае не принятия мер обеспечения иска по поведению Ответчиком  (недобросовестное поведение лица) Ответчик может   уклониться от исполнения будущего решения суда о взыскании суммы задолженности.</w:t>
      </w:r>
    </w:p>
    <w:p w14:paraId="732B4A4F" w14:textId="77777777" w:rsidR="008927F2" w:rsidRPr="008927F2" w:rsidRDefault="008927F2" w:rsidP="008927F2">
      <w:pPr>
        <w:autoSpaceDE w:val="0"/>
        <w:autoSpaceDN w:val="0"/>
        <w:adjustRightInd w:val="0"/>
        <w:spacing w:after="0" w:line="240" w:lineRule="auto"/>
        <w:ind w:left="-426" w:firstLine="568"/>
        <w:jc w:val="both"/>
        <w:rPr>
          <w:rFonts w:ascii="Times New Roman" w:hAnsi="Times New Roman" w:cs="Times New Roman"/>
          <w:sz w:val="24"/>
          <w:szCs w:val="24"/>
        </w:rPr>
      </w:pPr>
      <w:r w:rsidRPr="008927F2">
        <w:rPr>
          <w:rFonts w:ascii="Times New Roman" w:hAnsi="Times New Roman" w:cs="Times New Roman"/>
          <w:sz w:val="24"/>
          <w:szCs w:val="24"/>
        </w:rPr>
        <w:t>На основании вышеизложенного, руководствуясь  действующим законодательством РК,</w:t>
      </w:r>
    </w:p>
    <w:p w14:paraId="732B4A50" w14:textId="77777777" w:rsidR="008927F2" w:rsidRPr="008927F2" w:rsidRDefault="008927F2" w:rsidP="008927F2">
      <w:pPr>
        <w:autoSpaceDE w:val="0"/>
        <w:autoSpaceDN w:val="0"/>
        <w:adjustRightInd w:val="0"/>
        <w:spacing w:after="0" w:line="240" w:lineRule="auto"/>
        <w:ind w:left="-426" w:firstLine="568"/>
        <w:jc w:val="both"/>
        <w:rPr>
          <w:rFonts w:ascii="Times New Roman" w:hAnsi="Times New Roman" w:cs="Times New Roman"/>
          <w:sz w:val="24"/>
          <w:szCs w:val="24"/>
        </w:rPr>
      </w:pPr>
    </w:p>
    <w:p w14:paraId="732B4A51" w14:textId="77777777" w:rsidR="008927F2" w:rsidRPr="008927F2" w:rsidRDefault="008927F2" w:rsidP="008927F2">
      <w:pPr>
        <w:autoSpaceDE w:val="0"/>
        <w:autoSpaceDN w:val="0"/>
        <w:adjustRightInd w:val="0"/>
        <w:spacing w:after="0" w:line="240" w:lineRule="auto"/>
        <w:ind w:left="-426" w:firstLine="568"/>
        <w:jc w:val="center"/>
        <w:rPr>
          <w:rFonts w:ascii="Times New Roman" w:hAnsi="Times New Roman" w:cs="Times New Roman"/>
          <w:b/>
          <w:sz w:val="24"/>
          <w:szCs w:val="24"/>
        </w:rPr>
      </w:pPr>
      <w:r w:rsidRPr="008927F2">
        <w:rPr>
          <w:rFonts w:ascii="Times New Roman" w:hAnsi="Times New Roman" w:cs="Times New Roman"/>
          <w:b/>
          <w:sz w:val="24"/>
          <w:szCs w:val="24"/>
        </w:rPr>
        <w:t>ПРОСИМ СУД:</w:t>
      </w:r>
    </w:p>
    <w:p w14:paraId="732B4A52" w14:textId="77777777" w:rsidR="008927F2" w:rsidRPr="008927F2" w:rsidRDefault="008927F2" w:rsidP="008927F2">
      <w:pPr>
        <w:autoSpaceDE w:val="0"/>
        <w:autoSpaceDN w:val="0"/>
        <w:adjustRightInd w:val="0"/>
        <w:spacing w:after="0" w:line="240" w:lineRule="auto"/>
        <w:ind w:left="-426" w:firstLine="568"/>
        <w:jc w:val="center"/>
        <w:rPr>
          <w:rFonts w:ascii="Times New Roman" w:hAnsi="Times New Roman" w:cs="Times New Roman"/>
          <w:b/>
          <w:bCs/>
          <w:sz w:val="24"/>
          <w:szCs w:val="24"/>
        </w:rPr>
      </w:pPr>
    </w:p>
    <w:p w14:paraId="732B4A53" w14:textId="13DAD06D" w:rsidR="008927F2" w:rsidRPr="008927F2" w:rsidRDefault="008927F2" w:rsidP="008927F2">
      <w:pPr>
        <w:pStyle w:val="a7"/>
        <w:numPr>
          <w:ilvl w:val="0"/>
          <w:numId w:val="6"/>
        </w:numPr>
        <w:spacing w:before="0" w:beforeAutospacing="0" w:after="0" w:afterAutospacing="0"/>
        <w:ind w:left="-284" w:firstLine="567"/>
        <w:jc w:val="both"/>
        <w:rPr>
          <w:color w:val="000000"/>
        </w:rPr>
      </w:pPr>
      <w:r w:rsidRPr="008927F2">
        <w:t>Наложить арест на банковские счета, движимое и недвижимое имущество ответчика   ТОО «</w:t>
      </w:r>
      <w:r w:rsidRPr="008927F2">
        <w:rPr>
          <w:lang w:val="en-US"/>
        </w:rPr>
        <w:t>M</w:t>
      </w:r>
      <w:r w:rsidR="00E60C5F">
        <w:rPr>
          <w:lang w:val="kk-KZ"/>
        </w:rPr>
        <w:t>.</w:t>
      </w:r>
      <w:r w:rsidRPr="008927F2">
        <w:t xml:space="preserve"> </w:t>
      </w:r>
      <w:r w:rsidRPr="008927F2">
        <w:rPr>
          <w:lang w:val="en-US"/>
        </w:rPr>
        <w:t>B</w:t>
      </w:r>
      <w:r w:rsidR="00E60C5F">
        <w:rPr>
          <w:lang w:val="kk-KZ"/>
        </w:rPr>
        <w:t>.</w:t>
      </w:r>
      <w:r w:rsidRPr="008927F2">
        <w:t xml:space="preserve"> </w:t>
      </w:r>
      <w:r w:rsidRPr="008927F2">
        <w:rPr>
          <w:lang w:val="en-US"/>
        </w:rPr>
        <w:t>G</w:t>
      </w:r>
      <w:r w:rsidR="00E60C5F">
        <w:rPr>
          <w:lang w:val="kk-KZ"/>
        </w:rPr>
        <w:t>.</w:t>
      </w:r>
      <w:r w:rsidRPr="008927F2">
        <w:t xml:space="preserve">»  в пределах суммы заявленных исковых требований в размере </w:t>
      </w:r>
      <w:r w:rsidR="00C4085D">
        <w:t xml:space="preserve">2 200 </w:t>
      </w:r>
      <w:r w:rsidRPr="008927F2">
        <w:t xml:space="preserve"> 000 тенге. </w:t>
      </w:r>
    </w:p>
    <w:p w14:paraId="732B4A54" w14:textId="77777777" w:rsidR="008927F2" w:rsidRPr="008927F2" w:rsidRDefault="008927F2" w:rsidP="008927F2">
      <w:pPr>
        <w:tabs>
          <w:tab w:val="right" w:pos="9781"/>
        </w:tabs>
        <w:ind w:right="-284"/>
        <w:rPr>
          <w:rFonts w:ascii="Times New Roman" w:hAnsi="Times New Roman" w:cs="Times New Roman"/>
          <w:sz w:val="24"/>
          <w:szCs w:val="24"/>
        </w:rPr>
      </w:pPr>
    </w:p>
    <w:p w14:paraId="732B4A55" w14:textId="77777777" w:rsidR="008927F2" w:rsidRPr="008927F2" w:rsidRDefault="008927F2" w:rsidP="008927F2">
      <w:pPr>
        <w:tabs>
          <w:tab w:val="right" w:pos="9781"/>
        </w:tabs>
        <w:ind w:left="-567" w:right="-284" w:firstLine="567"/>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27F2" w:rsidRPr="008927F2" w14:paraId="732B4A5A" w14:textId="77777777" w:rsidTr="00071527">
        <w:tc>
          <w:tcPr>
            <w:tcW w:w="4785" w:type="dxa"/>
          </w:tcPr>
          <w:p w14:paraId="732B4A56" w14:textId="77777777" w:rsidR="008927F2" w:rsidRPr="008927F2" w:rsidRDefault="008927F2" w:rsidP="00071527">
            <w:pPr>
              <w:tabs>
                <w:tab w:val="right" w:pos="9781"/>
              </w:tabs>
              <w:spacing w:line="240" w:lineRule="atLeast"/>
              <w:ind w:left="-567" w:right="-284" w:firstLine="567"/>
              <w:rPr>
                <w:rFonts w:ascii="Times New Roman" w:hAnsi="Times New Roman" w:cs="Times New Roman"/>
                <w:b/>
                <w:sz w:val="24"/>
                <w:szCs w:val="24"/>
                <w:lang w:val="kk-KZ"/>
              </w:rPr>
            </w:pPr>
            <w:r w:rsidRPr="008927F2">
              <w:rPr>
                <w:rFonts w:ascii="Times New Roman" w:hAnsi="Times New Roman" w:cs="Times New Roman"/>
                <w:b/>
                <w:sz w:val="24"/>
                <w:szCs w:val="24"/>
                <w:lang w:val="kk-KZ"/>
              </w:rPr>
              <w:t>Представитель по доверенность</w:t>
            </w:r>
          </w:p>
          <w:p w14:paraId="732B4A57" w14:textId="1591881D" w:rsidR="008927F2" w:rsidRPr="008927F2" w:rsidRDefault="008927F2" w:rsidP="00071527">
            <w:pPr>
              <w:tabs>
                <w:tab w:val="right" w:pos="9781"/>
              </w:tabs>
              <w:spacing w:line="240" w:lineRule="atLeast"/>
              <w:ind w:left="-567" w:right="-284" w:firstLine="567"/>
              <w:rPr>
                <w:rFonts w:ascii="Times New Roman" w:hAnsi="Times New Roman" w:cs="Times New Roman"/>
                <w:b/>
                <w:sz w:val="24"/>
                <w:szCs w:val="24"/>
                <w:lang w:val="kk-KZ"/>
              </w:rPr>
            </w:pPr>
            <w:r w:rsidRPr="008927F2">
              <w:rPr>
                <w:rFonts w:ascii="Times New Roman" w:hAnsi="Times New Roman" w:cs="Times New Roman"/>
                <w:b/>
                <w:sz w:val="24"/>
                <w:szCs w:val="24"/>
              </w:rPr>
              <w:t>К</w:t>
            </w:r>
            <w:r w:rsidR="00E60C5F">
              <w:rPr>
                <w:rFonts w:ascii="Times New Roman" w:hAnsi="Times New Roman" w:cs="Times New Roman"/>
                <w:b/>
                <w:sz w:val="24"/>
                <w:szCs w:val="24"/>
                <w:lang w:val="kk-KZ"/>
              </w:rPr>
              <w:t>.</w:t>
            </w:r>
            <w:r w:rsidRPr="008927F2">
              <w:rPr>
                <w:rFonts w:ascii="Times New Roman" w:hAnsi="Times New Roman" w:cs="Times New Roman"/>
                <w:b/>
                <w:sz w:val="24"/>
                <w:szCs w:val="24"/>
              </w:rPr>
              <w:t xml:space="preserve"> Д.В. </w:t>
            </w:r>
          </w:p>
          <w:p w14:paraId="732B4A58" w14:textId="77777777" w:rsidR="008927F2" w:rsidRPr="008927F2" w:rsidRDefault="008927F2" w:rsidP="00071527">
            <w:pPr>
              <w:tabs>
                <w:tab w:val="right" w:pos="9781"/>
              </w:tabs>
              <w:spacing w:line="240" w:lineRule="atLeast"/>
              <w:ind w:left="-567" w:right="-284" w:firstLine="567"/>
              <w:rPr>
                <w:rFonts w:ascii="Times New Roman" w:hAnsi="Times New Roman" w:cs="Times New Roman"/>
                <w:sz w:val="24"/>
                <w:szCs w:val="24"/>
              </w:rPr>
            </w:pPr>
          </w:p>
        </w:tc>
        <w:tc>
          <w:tcPr>
            <w:tcW w:w="4786" w:type="dxa"/>
          </w:tcPr>
          <w:p w14:paraId="732B4A59" w14:textId="1096991E" w:rsidR="008927F2" w:rsidRPr="008927F2" w:rsidRDefault="008927F2" w:rsidP="00071527">
            <w:pPr>
              <w:tabs>
                <w:tab w:val="left" w:pos="4086"/>
                <w:tab w:val="right" w:pos="9781"/>
              </w:tabs>
              <w:ind w:left="-567" w:right="-284" w:firstLine="567"/>
              <w:jc w:val="both"/>
              <w:rPr>
                <w:rFonts w:ascii="Times New Roman" w:hAnsi="Times New Roman" w:cs="Times New Roman"/>
                <w:sz w:val="24"/>
                <w:szCs w:val="24"/>
              </w:rPr>
            </w:pPr>
          </w:p>
        </w:tc>
      </w:tr>
    </w:tbl>
    <w:p w14:paraId="732B4A5B" w14:textId="77777777" w:rsidR="008927F2" w:rsidRPr="008927F2" w:rsidRDefault="008927F2" w:rsidP="008927F2">
      <w:pPr>
        <w:tabs>
          <w:tab w:val="right" w:pos="9781"/>
        </w:tabs>
        <w:ind w:left="-567" w:right="-284" w:firstLine="567"/>
        <w:rPr>
          <w:rFonts w:ascii="Times New Roman" w:hAnsi="Times New Roman" w:cs="Times New Roman"/>
          <w:sz w:val="24"/>
          <w:szCs w:val="24"/>
        </w:rPr>
      </w:pPr>
    </w:p>
    <w:p w14:paraId="732B4A5C" w14:textId="77777777" w:rsidR="003B6287" w:rsidRPr="008927F2" w:rsidRDefault="003B6287" w:rsidP="003B6287">
      <w:pPr>
        <w:spacing w:after="0"/>
        <w:ind w:left="-567" w:right="-284" w:firstLine="567"/>
        <w:jc w:val="both"/>
        <w:rPr>
          <w:rFonts w:ascii="Times New Roman" w:hAnsi="Times New Roman" w:cs="Times New Roman"/>
          <w:sz w:val="24"/>
          <w:szCs w:val="24"/>
        </w:rPr>
      </w:pPr>
    </w:p>
    <w:p w14:paraId="732B4A5D" w14:textId="77777777" w:rsidR="003B6287" w:rsidRPr="008927F2" w:rsidRDefault="003B6287" w:rsidP="003B6287">
      <w:pPr>
        <w:tabs>
          <w:tab w:val="right" w:pos="9781"/>
        </w:tabs>
        <w:ind w:left="-567" w:right="-284" w:firstLine="567"/>
        <w:rPr>
          <w:rFonts w:ascii="Times New Roman" w:hAnsi="Times New Roman" w:cs="Times New Roman"/>
          <w:sz w:val="24"/>
          <w:szCs w:val="24"/>
        </w:rPr>
      </w:pPr>
    </w:p>
    <w:p w14:paraId="732B4A5E" w14:textId="77777777" w:rsidR="003B6287" w:rsidRPr="008927F2" w:rsidRDefault="003B6287" w:rsidP="003B6287">
      <w:pPr>
        <w:spacing w:after="0"/>
        <w:ind w:left="-567" w:right="-284" w:firstLine="567"/>
        <w:jc w:val="both"/>
        <w:rPr>
          <w:rFonts w:ascii="Times New Roman" w:hAnsi="Times New Roman" w:cs="Times New Roman"/>
          <w:sz w:val="24"/>
          <w:szCs w:val="24"/>
        </w:rPr>
      </w:pPr>
    </w:p>
    <w:p w14:paraId="732B4A5F" w14:textId="77777777" w:rsidR="003B6287" w:rsidRPr="008927F2" w:rsidRDefault="003B6287" w:rsidP="003B6287">
      <w:pPr>
        <w:spacing w:after="0"/>
        <w:ind w:left="-567" w:right="-284" w:firstLine="567"/>
        <w:jc w:val="both"/>
        <w:rPr>
          <w:rFonts w:ascii="Times New Roman" w:hAnsi="Times New Roman" w:cs="Times New Roman"/>
          <w:b/>
          <w:i/>
          <w:sz w:val="24"/>
          <w:szCs w:val="24"/>
          <w:u w:val="single"/>
        </w:rPr>
      </w:pPr>
    </w:p>
    <w:p w14:paraId="732B4A60" w14:textId="77777777" w:rsidR="003B6287" w:rsidRPr="008927F2" w:rsidRDefault="003B6287" w:rsidP="003B6287">
      <w:pPr>
        <w:ind w:left="-567" w:right="-284" w:firstLine="567"/>
        <w:rPr>
          <w:rFonts w:ascii="Times New Roman" w:hAnsi="Times New Roman" w:cs="Times New Roman"/>
          <w:sz w:val="24"/>
          <w:szCs w:val="24"/>
        </w:rPr>
      </w:pPr>
    </w:p>
    <w:p w14:paraId="732B4A61" w14:textId="77777777" w:rsidR="003B6287" w:rsidRPr="008927F2" w:rsidRDefault="003B6287" w:rsidP="003B6287">
      <w:pPr>
        <w:rPr>
          <w:rFonts w:ascii="Times New Roman" w:hAnsi="Times New Roman" w:cs="Times New Roman"/>
          <w:sz w:val="24"/>
          <w:szCs w:val="24"/>
        </w:rPr>
      </w:pPr>
    </w:p>
    <w:p w14:paraId="732B4A62" w14:textId="77777777" w:rsidR="00EE31CA" w:rsidRPr="008927F2" w:rsidRDefault="00EE31CA">
      <w:pPr>
        <w:rPr>
          <w:sz w:val="24"/>
          <w:szCs w:val="24"/>
        </w:rPr>
      </w:pPr>
    </w:p>
    <w:sectPr w:rsidR="00EE31CA" w:rsidRPr="008927F2" w:rsidSect="006D07F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E04"/>
    <w:multiLevelType w:val="hybridMultilevel"/>
    <w:tmpl w:val="2EE8E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B05E43"/>
    <w:multiLevelType w:val="hybridMultilevel"/>
    <w:tmpl w:val="F412E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A7E9A"/>
    <w:multiLevelType w:val="hybridMultilevel"/>
    <w:tmpl w:val="3B440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04B57"/>
    <w:multiLevelType w:val="hybridMultilevel"/>
    <w:tmpl w:val="FB987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51124E"/>
    <w:multiLevelType w:val="hybridMultilevel"/>
    <w:tmpl w:val="DBD4F7A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BF7AFA"/>
    <w:multiLevelType w:val="hybridMultilevel"/>
    <w:tmpl w:val="D5606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1110809">
    <w:abstractNumId w:val="1"/>
  </w:num>
  <w:num w:numId="2" w16cid:durableId="1132481773">
    <w:abstractNumId w:val="5"/>
  </w:num>
  <w:num w:numId="3" w16cid:durableId="510535276">
    <w:abstractNumId w:val="3"/>
  </w:num>
  <w:num w:numId="4" w16cid:durableId="1444300585">
    <w:abstractNumId w:val="4"/>
  </w:num>
  <w:num w:numId="5" w16cid:durableId="1269389150">
    <w:abstractNumId w:val="2"/>
  </w:num>
  <w:num w:numId="6" w16cid:durableId="186150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B6287"/>
    <w:rsid w:val="003B6287"/>
    <w:rsid w:val="008927F2"/>
    <w:rsid w:val="009348C8"/>
    <w:rsid w:val="00953D3C"/>
    <w:rsid w:val="00C4085D"/>
    <w:rsid w:val="00CE4B2C"/>
    <w:rsid w:val="00D53093"/>
    <w:rsid w:val="00E60C5F"/>
    <w:rsid w:val="00EE31CA"/>
    <w:rsid w:val="00FC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2B4A1A"/>
  <w15:docId w15:val="{D37DF15E-F7E9-4C72-B7E2-34BC0C5B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287"/>
  </w:style>
  <w:style w:type="paragraph" w:styleId="1">
    <w:name w:val="heading 1"/>
    <w:basedOn w:val="a"/>
    <w:link w:val="10"/>
    <w:uiPriority w:val="9"/>
    <w:qFormat/>
    <w:rsid w:val="003B6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28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B6287"/>
    <w:rPr>
      <w:color w:val="0000FF"/>
      <w:u w:val="single"/>
    </w:rPr>
  </w:style>
  <w:style w:type="paragraph" w:styleId="a4">
    <w:name w:val="List Paragraph"/>
    <w:basedOn w:val="a"/>
    <w:link w:val="a5"/>
    <w:uiPriority w:val="34"/>
    <w:qFormat/>
    <w:rsid w:val="003B6287"/>
    <w:pPr>
      <w:ind w:left="720"/>
      <w:contextualSpacing/>
    </w:pPr>
  </w:style>
  <w:style w:type="table" w:styleId="a6">
    <w:name w:val="Table Grid"/>
    <w:basedOn w:val="a1"/>
    <w:uiPriority w:val="59"/>
    <w:rsid w:val="003B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3B6287"/>
  </w:style>
  <w:style w:type="paragraph" w:styleId="a7">
    <w:name w:val="Normal (Web)"/>
    <w:basedOn w:val="a"/>
    <w:uiPriority w:val="99"/>
    <w:unhideWhenUsed/>
    <w:rsid w:val="008927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grinews.kz/zakon/site/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4796219" TargetMode="External"/><Relationship Id="rId5" Type="http://schemas.openxmlformats.org/officeDocument/2006/relationships/hyperlink" Target="http://adilet.zan.kz/rus/docs/K15000003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842</Words>
  <Characters>5438</Characters>
  <Application>Microsoft Office Word</Application>
  <DocSecurity>0</DocSecurity>
  <Lines>132</Lines>
  <Paragraphs>60</Paragraphs>
  <ScaleCrop>false</ScaleCrop>
  <Company>Microsoft</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удачи</dc:creator>
  <cp:keywords/>
  <dc:description/>
  <cp:lastModifiedBy>Адвокатская контора Закон и Право</cp:lastModifiedBy>
  <cp:revision>8</cp:revision>
  <dcterms:created xsi:type="dcterms:W3CDTF">2024-02-20T11:29:00Z</dcterms:created>
  <dcterms:modified xsi:type="dcterms:W3CDTF">2026-02-02T15:30:00Z</dcterms:modified>
</cp:coreProperties>
</file>