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969F" w14:textId="6A4AA323" w:rsidR="00780BA8" w:rsidRPr="003C2455" w:rsidRDefault="00AB25E9" w:rsidP="00703A20">
      <w:pPr>
        <w:spacing w:after="0" w:line="240" w:lineRule="auto"/>
        <w:ind w:left="4536" w:right="27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Прокурору</w:t>
      </w:r>
      <w:r w:rsidR="00780BA8" w:rsidRPr="003C2455">
        <w:rPr>
          <w:sz w:val="27"/>
          <w:szCs w:val="27"/>
          <w:lang w:val="kk-KZ"/>
        </w:rPr>
        <w:t xml:space="preserve"> Медеуского района г</w:t>
      </w:r>
      <w:r>
        <w:rPr>
          <w:sz w:val="27"/>
          <w:szCs w:val="27"/>
          <w:lang w:val="kk-KZ"/>
        </w:rPr>
        <w:t>орода</w:t>
      </w:r>
      <w:r w:rsidR="00780BA8" w:rsidRPr="003C2455">
        <w:rPr>
          <w:sz w:val="27"/>
          <w:szCs w:val="27"/>
          <w:lang w:val="kk-KZ"/>
        </w:rPr>
        <w:t xml:space="preserve"> Алматы</w:t>
      </w:r>
    </w:p>
    <w:p w14:paraId="2DF13B69" w14:textId="1708C0B6" w:rsidR="00780BA8" w:rsidRPr="003C2455" w:rsidRDefault="00AB25E9" w:rsidP="00703A20">
      <w:pPr>
        <w:spacing w:after="0" w:line="240" w:lineRule="auto"/>
        <w:ind w:left="4536" w:right="27"/>
        <w:rPr>
          <w:sz w:val="27"/>
          <w:szCs w:val="27"/>
          <w:lang w:val="kk-KZ"/>
        </w:rPr>
      </w:pPr>
      <w:r>
        <w:rPr>
          <w:sz w:val="27"/>
          <w:szCs w:val="27"/>
          <w:lang w:val="kk-KZ"/>
        </w:rPr>
        <w:t>Масакбаеву И.Б.</w:t>
      </w:r>
    </w:p>
    <w:p w14:paraId="1A810955" w14:textId="77777777" w:rsidR="00780BA8" w:rsidRPr="003C2455" w:rsidRDefault="00780BA8" w:rsidP="00703A20">
      <w:pPr>
        <w:spacing w:after="0" w:line="240" w:lineRule="auto"/>
        <w:ind w:left="4536" w:right="27"/>
        <w:rPr>
          <w:sz w:val="27"/>
          <w:szCs w:val="27"/>
          <w:lang w:val="kk-KZ"/>
        </w:rPr>
      </w:pPr>
    </w:p>
    <w:p w14:paraId="634FC1B7" w14:textId="7E7AE2C5" w:rsidR="00780BA8" w:rsidRPr="003C2455" w:rsidRDefault="00780BA8" w:rsidP="00703A20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 xml:space="preserve">от защитника подозреваемой </w:t>
      </w:r>
      <w:r w:rsidR="0047066C">
        <w:rPr>
          <w:sz w:val="27"/>
          <w:szCs w:val="27"/>
          <w:lang w:val="kk-KZ"/>
        </w:rPr>
        <w:t>Б</w:t>
      </w:r>
      <w:r w:rsidRPr="003C2455">
        <w:rPr>
          <w:sz w:val="27"/>
          <w:szCs w:val="27"/>
          <w:lang w:val="kk-KZ"/>
        </w:rPr>
        <w:t xml:space="preserve">ой </w:t>
      </w:r>
      <w:r w:rsidR="0047066C">
        <w:rPr>
          <w:sz w:val="27"/>
          <w:szCs w:val="27"/>
          <w:lang w:val="kk-KZ"/>
        </w:rPr>
        <w:t>М</w:t>
      </w:r>
      <w:r w:rsidRPr="003C2455">
        <w:rPr>
          <w:sz w:val="27"/>
          <w:szCs w:val="27"/>
          <w:lang w:val="kk-KZ"/>
        </w:rPr>
        <w:t>и Турсунгалиевны – адвоката Нигметова Сабита Давлетовича</w:t>
      </w:r>
    </w:p>
    <w:p w14:paraId="05C78065" w14:textId="77777777" w:rsidR="00780BA8" w:rsidRPr="003C2455" w:rsidRDefault="00780BA8" w:rsidP="00703A20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ИИН 820125350700</w:t>
      </w:r>
    </w:p>
    <w:p w14:paraId="51956048" w14:textId="77777777" w:rsidR="00780BA8" w:rsidRPr="003C2455" w:rsidRDefault="00780BA8" w:rsidP="00703A20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г. Алматы, пр. Абылай Хана, д. 79, офис 304</w:t>
      </w:r>
    </w:p>
    <w:p w14:paraId="6A9B8FD5" w14:textId="77777777" w:rsidR="00780BA8" w:rsidRPr="003C2455" w:rsidRDefault="00780BA8" w:rsidP="00703A20">
      <w:pPr>
        <w:spacing w:after="0" w:line="240" w:lineRule="auto"/>
        <w:ind w:left="4536" w:right="27"/>
        <w:rPr>
          <w:sz w:val="27"/>
          <w:szCs w:val="27"/>
          <w:lang w:val="kk-KZ"/>
        </w:rPr>
      </w:pPr>
      <w:r w:rsidRPr="003C2455">
        <w:rPr>
          <w:sz w:val="27"/>
          <w:szCs w:val="27"/>
          <w:lang w:val="kk-KZ"/>
        </w:rPr>
        <w:t>тел. 87009785755</w:t>
      </w:r>
    </w:p>
    <w:p w14:paraId="6018CDD0" w14:textId="77777777" w:rsidR="00780BA8" w:rsidRDefault="00780BA8" w:rsidP="00703A20">
      <w:pPr>
        <w:spacing w:after="0" w:line="240" w:lineRule="auto"/>
        <w:rPr>
          <w:lang w:val="kk-KZ"/>
        </w:rPr>
      </w:pPr>
    </w:p>
    <w:p w14:paraId="3A0E770E" w14:textId="77777777" w:rsidR="00780BA8" w:rsidRDefault="00780BA8" w:rsidP="00703A20">
      <w:pPr>
        <w:spacing w:after="0" w:line="240" w:lineRule="auto"/>
        <w:rPr>
          <w:lang w:val="kk-KZ"/>
        </w:rPr>
      </w:pPr>
    </w:p>
    <w:p w14:paraId="31D804C2" w14:textId="77777777" w:rsidR="00780BA8" w:rsidRDefault="00780BA8" w:rsidP="00703A20">
      <w:pPr>
        <w:spacing w:after="0" w:line="240" w:lineRule="auto"/>
        <w:rPr>
          <w:lang w:val="kk-KZ"/>
        </w:rPr>
      </w:pPr>
    </w:p>
    <w:p w14:paraId="4894E6BE" w14:textId="544A5E79" w:rsidR="00A213DA" w:rsidRDefault="00BF5172" w:rsidP="00703A20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>Ходатайство о прекращении</w:t>
      </w:r>
      <w:r w:rsidR="00780BA8">
        <w:rPr>
          <w:lang w:val="kk-KZ"/>
        </w:rPr>
        <w:t xml:space="preserve"> уголовного дела</w:t>
      </w:r>
    </w:p>
    <w:p w14:paraId="4994A86C" w14:textId="77777777" w:rsidR="00780BA8" w:rsidRDefault="00780BA8" w:rsidP="00703A20">
      <w:pPr>
        <w:spacing w:after="0" w:line="240" w:lineRule="auto"/>
        <w:jc w:val="center"/>
        <w:rPr>
          <w:lang w:val="kk-KZ"/>
        </w:rPr>
      </w:pPr>
    </w:p>
    <w:p w14:paraId="6CA0DA8B" w14:textId="70A443CF" w:rsidR="00780BA8" w:rsidRDefault="00780BA8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В производстве Отдела полици при Управлении полиции Медеуского района Департамента полиции города Алматы находится уголовное дело ЕРДР №</w:t>
      </w:r>
      <w:r w:rsidR="00AD62E3">
        <w:rPr>
          <w:lang w:val="kk-KZ"/>
        </w:rPr>
        <w:t>2675</w:t>
      </w:r>
      <w:r w:rsidR="0049748C">
        <w:rPr>
          <w:lang w:val="kk-KZ"/>
        </w:rPr>
        <w:t>700</w:t>
      </w:r>
      <w:r w:rsidR="004D7855">
        <w:rPr>
          <w:lang w:val="kk-KZ"/>
        </w:rPr>
        <w:t xml:space="preserve">31000133 в отношении моей подзащитной </w:t>
      </w:r>
      <w:r w:rsidR="0047066C">
        <w:rPr>
          <w:lang w:val="kk-KZ"/>
        </w:rPr>
        <w:t>Б</w:t>
      </w:r>
      <w:r w:rsidR="004D7855">
        <w:rPr>
          <w:lang w:val="kk-KZ"/>
        </w:rPr>
        <w:t xml:space="preserve">ой </w:t>
      </w:r>
      <w:r w:rsidR="0047066C">
        <w:rPr>
          <w:lang w:val="kk-KZ"/>
        </w:rPr>
        <w:t>М</w:t>
      </w:r>
      <w:r w:rsidR="004D7855">
        <w:rPr>
          <w:lang w:val="kk-KZ"/>
        </w:rPr>
        <w:t>ей Турсунгалиевны.</w:t>
      </w:r>
    </w:p>
    <w:p w14:paraId="5391B9F4" w14:textId="5AA57CC3" w:rsidR="00EF3846" w:rsidRDefault="00EF3846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Де</w:t>
      </w:r>
      <w:r w:rsidR="00102674">
        <w:rPr>
          <w:lang w:val="kk-KZ"/>
        </w:rPr>
        <w:t xml:space="preserve">яние </w:t>
      </w:r>
      <w:r w:rsidR="0047066C">
        <w:rPr>
          <w:lang w:val="kk-KZ"/>
        </w:rPr>
        <w:t>Б</w:t>
      </w:r>
      <w:r w:rsidR="00CE335F">
        <w:rPr>
          <w:lang w:val="kk-KZ"/>
        </w:rPr>
        <w:t>ой М.Т. квали</w:t>
      </w:r>
      <w:r w:rsidR="00102674">
        <w:rPr>
          <w:lang w:val="kk-KZ"/>
        </w:rPr>
        <w:t>фицировано по ст. 190 ч. 3 п.п. 1</w:t>
      </w:r>
      <w:r w:rsidR="0063332D">
        <w:rPr>
          <w:lang w:val="kk-KZ"/>
        </w:rPr>
        <w:t>)</w:t>
      </w:r>
      <w:r w:rsidR="00102674">
        <w:rPr>
          <w:lang w:val="kk-KZ"/>
        </w:rPr>
        <w:t>, 4</w:t>
      </w:r>
      <w:r w:rsidR="0063332D">
        <w:rPr>
          <w:lang w:val="kk-KZ"/>
        </w:rPr>
        <w:t>)</w:t>
      </w:r>
      <w:r w:rsidR="00102674">
        <w:rPr>
          <w:lang w:val="kk-KZ"/>
        </w:rPr>
        <w:t xml:space="preserve"> УК РК, т.е. </w:t>
      </w:r>
      <w:r w:rsidR="002F4E01">
        <w:rPr>
          <w:lang w:val="kk-KZ"/>
        </w:rPr>
        <w:t>мошенничество – хищение чужого имущества путем обмана и злоупотребления доверием</w:t>
      </w:r>
      <w:r w:rsidR="00884B43">
        <w:rPr>
          <w:lang w:val="kk-KZ"/>
        </w:rPr>
        <w:t xml:space="preserve"> в крупном размере, неоднократно.</w:t>
      </w:r>
    </w:p>
    <w:p w14:paraId="696B818F" w14:textId="3783CC31" w:rsidR="00A37034" w:rsidRDefault="00A37034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В настощее время </w:t>
      </w:r>
      <w:r w:rsidR="0047066C">
        <w:rPr>
          <w:lang w:val="kk-KZ"/>
        </w:rPr>
        <w:t>Б</w:t>
      </w:r>
      <w:r>
        <w:rPr>
          <w:lang w:val="kk-KZ"/>
        </w:rPr>
        <w:t xml:space="preserve">а М.Т. и потерпевшие </w:t>
      </w:r>
      <w:r w:rsidR="0047066C">
        <w:rPr>
          <w:lang w:val="kk-KZ"/>
        </w:rPr>
        <w:t>К</w:t>
      </w:r>
      <w:r w:rsidR="0013217A">
        <w:rPr>
          <w:lang w:val="kk-KZ"/>
        </w:rPr>
        <w:t xml:space="preserve"> А.Г., </w:t>
      </w:r>
      <w:r w:rsidR="0047066C">
        <w:rPr>
          <w:lang w:val="kk-KZ"/>
        </w:rPr>
        <w:t>А</w:t>
      </w:r>
      <w:r w:rsidR="0013217A">
        <w:rPr>
          <w:lang w:val="kk-KZ"/>
        </w:rPr>
        <w:t xml:space="preserve"> С.Т., </w:t>
      </w:r>
      <w:r w:rsidR="0047066C">
        <w:rPr>
          <w:lang w:val="kk-KZ"/>
        </w:rPr>
        <w:t>К</w:t>
      </w:r>
      <w:r w:rsidR="0013217A">
        <w:rPr>
          <w:lang w:val="kk-KZ"/>
        </w:rPr>
        <w:t xml:space="preserve"> </w:t>
      </w:r>
      <w:r w:rsidR="00554120">
        <w:rPr>
          <w:lang w:val="kk-KZ"/>
        </w:rPr>
        <w:t>А.Т. примирились в порядке медиации.</w:t>
      </w:r>
    </w:p>
    <w:p w14:paraId="357DB17A" w14:textId="0731D144" w:rsidR="00554120" w:rsidRDefault="00554120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Согласно текстам соглашения </w:t>
      </w:r>
      <w:r w:rsidR="00AA2735">
        <w:rPr>
          <w:lang w:val="kk-KZ"/>
        </w:rPr>
        <w:t xml:space="preserve">о примирении сторон в порядке медиации в ходе уголовного процесса потерпевшие </w:t>
      </w:r>
      <w:r w:rsidR="0047066C">
        <w:rPr>
          <w:lang w:val="kk-KZ"/>
        </w:rPr>
        <w:t>К</w:t>
      </w:r>
      <w:r w:rsidR="00AA2735">
        <w:rPr>
          <w:lang w:val="kk-KZ"/>
        </w:rPr>
        <w:t xml:space="preserve"> А.Г., </w:t>
      </w:r>
      <w:r w:rsidR="0047066C">
        <w:rPr>
          <w:lang w:val="kk-KZ"/>
        </w:rPr>
        <w:t>А</w:t>
      </w:r>
      <w:r w:rsidR="00AA2735">
        <w:rPr>
          <w:lang w:val="kk-KZ"/>
        </w:rPr>
        <w:t xml:space="preserve"> С.Т., </w:t>
      </w:r>
      <w:r w:rsidR="0047066C">
        <w:rPr>
          <w:lang w:val="kk-KZ"/>
        </w:rPr>
        <w:t>К</w:t>
      </w:r>
      <w:r w:rsidR="00AA2735">
        <w:rPr>
          <w:lang w:val="kk-KZ"/>
        </w:rPr>
        <w:t xml:space="preserve"> А.Т.</w:t>
      </w:r>
    </w:p>
    <w:p w14:paraId="7443A963" w14:textId="1D8D81BA" w:rsidR="00496F19" w:rsidRDefault="00496F19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Потерпевш</w:t>
      </w:r>
      <w:r w:rsidR="00B86347">
        <w:rPr>
          <w:lang w:val="kk-KZ"/>
        </w:rPr>
        <w:t xml:space="preserve">ий </w:t>
      </w:r>
      <w:r w:rsidR="0047066C">
        <w:rPr>
          <w:lang w:val="kk-KZ"/>
        </w:rPr>
        <w:t>К</w:t>
      </w:r>
      <w:r w:rsidR="00B86347">
        <w:rPr>
          <w:lang w:val="kk-KZ"/>
        </w:rPr>
        <w:t xml:space="preserve"> А.Г. согласился принять в качестве возмещения ущерба 2 040 000 тенге,</w:t>
      </w:r>
      <w:r w:rsidR="00721A9D">
        <w:rPr>
          <w:lang w:val="kk-KZ"/>
        </w:rPr>
        <w:t xml:space="preserve"> претензий к </w:t>
      </w:r>
      <w:r w:rsidR="0047066C">
        <w:rPr>
          <w:lang w:val="kk-KZ"/>
        </w:rPr>
        <w:t>Б</w:t>
      </w:r>
      <w:r w:rsidR="00721A9D">
        <w:rPr>
          <w:lang w:val="kk-KZ"/>
        </w:rPr>
        <w:t>ой М.Т. не имеет.</w:t>
      </w:r>
    </w:p>
    <w:p w14:paraId="0B8DC5F7" w14:textId="725CE271" w:rsidR="00721A9D" w:rsidRDefault="00721A9D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Потерпевш</w:t>
      </w:r>
      <w:r w:rsidR="007D14F2">
        <w:rPr>
          <w:lang w:val="kk-KZ"/>
        </w:rPr>
        <w:t>ая</w:t>
      </w:r>
      <w:r>
        <w:rPr>
          <w:lang w:val="kk-KZ"/>
        </w:rPr>
        <w:t xml:space="preserve"> </w:t>
      </w:r>
      <w:r w:rsidR="0047066C">
        <w:rPr>
          <w:lang w:val="kk-KZ"/>
        </w:rPr>
        <w:t>А</w:t>
      </w:r>
      <w:r w:rsidR="007D14F2">
        <w:rPr>
          <w:lang w:val="kk-KZ"/>
        </w:rPr>
        <w:t xml:space="preserve"> С.Т. </w:t>
      </w:r>
      <w:r>
        <w:rPr>
          <w:lang w:val="kk-KZ"/>
        </w:rPr>
        <w:t>согласил</w:t>
      </w:r>
      <w:r w:rsidR="007D14F2">
        <w:rPr>
          <w:lang w:val="kk-KZ"/>
        </w:rPr>
        <w:t>а</w:t>
      </w:r>
      <w:r>
        <w:rPr>
          <w:lang w:val="kk-KZ"/>
        </w:rPr>
        <w:t>с</w:t>
      </w:r>
      <w:r w:rsidR="007D14F2">
        <w:rPr>
          <w:lang w:val="kk-KZ"/>
        </w:rPr>
        <w:t>ь</w:t>
      </w:r>
      <w:r>
        <w:rPr>
          <w:lang w:val="kk-KZ"/>
        </w:rPr>
        <w:t xml:space="preserve"> принять в качестве возмещения ущерба </w:t>
      </w:r>
      <w:r w:rsidR="007D14F2">
        <w:rPr>
          <w:lang w:val="kk-KZ"/>
        </w:rPr>
        <w:t>3 700 000</w:t>
      </w:r>
      <w:r>
        <w:rPr>
          <w:lang w:val="kk-KZ"/>
        </w:rPr>
        <w:t xml:space="preserve"> тенге, претензий к </w:t>
      </w:r>
      <w:r w:rsidR="0047066C">
        <w:rPr>
          <w:lang w:val="kk-KZ"/>
        </w:rPr>
        <w:t>Б</w:t>
      </w:r>
      <w:r>
        <w:rPr>
          <w:lang w:val="kk-KZ"/>
        </w:rPr>
        <w:t>ой М.Т. не имеет.</w:t>
      </w:r>
    </w:p>
    <w:p w14:paraId="55996CFC" w14:textId="3361D1FF" w:rsidR="007D14F2" w:rsidRDefault="007D14F2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Потерпевшая </w:t>
      </w:r>
      <w:r w:rsidR="0047066C">
        <w:rPr>
          <w:lang w:val="kk-KZ"/>
        </w:rPr>
        <w:t>К</w:t>
      </w:r>
      <w:r>
        <w:rPr>
          <w:lang w:val="kk-KZ"/>
        </w:rPr>
        <w:t xml:space="preserve"> А.Т. согласилась принять в качестве возмещения ущерба 700</w:t>
      </w:r>
      <w:r w:rsidR="00D23154">
        <w:rPr>
          <w:lang w:val="kk-KZ"/>
        </w:rPr>
        <w:t>0</w:t>
      </w:r>
      <w:r>
        <w:rPr>
          <w:lang w:val="kk-KZ"/>
        </w:rPr>
        <w:t xml:space="preserve"> 000 тенге, претензий к </w:t>
      </w:r>
      <w:r w:rsidR="0047066C">
        <w:rPr>
          <w:lang w:val="kk-KZ"/>
        </w:rPr>
        <w:t>Б</w:t>
      </w:r>
      <w:r>
        <w:rPr>
          <w:lang w:val="kk-KZ"/>
        </w:rPr>
        <w:t>ой М.Т. не имеет.</w:t>
      </w:r>
    </w:p>
    <w:p w14:paraId="766C455D" w14:textId="77777777" w:rsidR="00EA0DB6" w:rsidRDefault="00D23154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Таким образом,</w:t>
      </w:r>
      <w:r w:rsidR="00EA0DB6">
        <w:rPr>
          <w:lang w:val="kk-KZ"/>
        </w:rPr>
        <w:t xml:space="preserve"> уголовное дело было возбуждено преждевременно и подлежит прекращению по следующим основаниям.</w:t>
      </w:r>
    </w:p>
    <w:p w14:paraId="61921E33" w14:textId="0C5B8DA1" w:rsidR="00D23154" w:rsidRDefault="00703A20" w:rsidP="00703A20">
      <w:pPr>
        <w:spacing w:after="0" w:line="240" w:lineRule="auto"/>
        <w:ind w:firstLine="709"/>
        <w:jc w:val="both"/>
        <w:rPr>
          <w:lang w:val="kk-KZ"/>
        </w:rPr>
      </w:pPr>
      <w:r>
        <w:t xml:space="preserve">Согласно п.1 нормативного постановления Верховного Суда «О судебной практике по делам о мошенничестве» обязательным признаком мошенничества является наличие у виновного лица корыстной цели, то есть стремление обратить </w:t>
      </w:r>
      <w:r w:rsidRPr="006F6B5B">
        <w:rPr>
          <w:b/>
          <w:bCs/>
        </w:rPr>
        <w:t>противоправно</w:t>
      </w:r>
      <w:r>
        <w:t xml:space="preserve"> и </w:t>
      </w:r>
      <w:r w:rsidRPr="00703A20">
        <w:rPr>
          <w:b/>
          <w:bCs/>
        </w:rPr>
        <w:t>безвозмездно</w:t>
      </w:r>
      <w:r>
        <w:t xml:space="preserve"> чужое имущество в свою собственность.</w:t>
      </w:r>
      <w:r w:rsidR="00D23154">
        <w:rPr>
          <w:lang w:val="kk-KZ"/>
        </w:rPr>
        <w:t xml:space="preserve"> </w:t>
      </w:r>
    </w:p>
    <w:p w14:paraId="5F2339BB" w14:textId="64C433FF" w:rsidR="00FA7B82" w:rsidRDefault="00703A20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Однако, </w:t>
      </w:r>
      <w:r w:rsidR="00AD3D2C">
        <w:rPr>
          <w:lang w:val="kk-KZ"/>
        </w:rPr>
        <w:t xml:space="preserve">из стабильных показаний </w:t>
      </w:r>
      <w:r w:rsidR="0047066C">
        <w:rPr>
          <w:lang w:val="kk-KZ"/>
        </w:rPr>
        <w:t>Б</w:t>
      </w:r>
      <w:r w:rsidR="00AD3D2C">
        <w:rPr>
          <w:lang w:val="kk-KZ"/>
        </w:rPr>
        <w:t xml:space="preserve">ой М.Т. следует, что она брала у потерпевших деньги взаймы с выплатой вознаграждения (процентов), а именно: </w:t>
      </w:r>
    </w:p>
    <w:p w14:paraId="39F03083" w14:textId="6ECF1629" w:rsidR="00F32804" w:rsidRPr="007F29FC" w:rsidRDefault="00F32804" w:rsidP="00F32804">
      <w:pPr>
        <w:spacing w:after="0" w:line="240" w:lineRule="auto"/>
        <w:ind w:firstLine="709"/>
        <w:jc w:val="both"/>
        <w:rPr>
          <w:lang w:val="kk-KZ"/>
        </w:rPr>
      </w:pPr>
      <w:r w:rsidRPr="007F29FC">
        <w:rPr>
          <w:lang w:val="kk-KZ"/>
        </w:rPr>
        <w:t xml:space="preserve">- у потерпевшего </w:t>
      </w:r>
      <w:r w:rsidR="0047066C">
        <w:rPr>
          <w:lang w:val="kk-KZ"/>
        </w:rPr>
        <w:t>К</w:t>
      </w:r>
      <w:r w:rsidRPr="007F29FC">
        <w:rPr>
          <w:lang w:val="kk-KZ"/>
        </w:rPr>
        <w:t>а А.Г. 3 000 000 тенге, с выплатой вознаграждения в размере 10</w:t>
      </w:r>
      <w:r w:rsidRPr="007F29FC">
        <w:t>% в месяц</w:t>
      </w:r>
      <w:r w:rsidRPr="007F29FC">
        <w:rPr>
          <w:lang w:val="kk-KZ"/>
        </w:rPr>
        <w:t>. Возвратила ему 1000 000 тенге до возбуждения уголовного дела.</w:t>
      </w:r>
    </w:p>
    <w:p w14:paraId="4E81D77F" w14:textId="47A8C39C" w:rsidR="00F32804" w:rsidRPr="007F29FC" w:rsidRDefault="00F32804" w:rsidP="00F32804">
      <w:pPr>
        <w:spacing w:after="0" w:line="240" w:lineRule="auto"/>
        <w:ind w:firstLine="709"/>
        <w:jc w:val="both"/>
        <w:rPr>
          <w:lang w:val="kk-KZ"/>
        </w:rPr>
      </w:pPr>
      <w:r w:rsidRPr="007F29FC">
        <w:rPr>
          <w:lang w:val="kk-KZ"/>
        </w:rPr>
        <w:t xml:space="preserve">- у потерпевшей </w:t>
      </w:r>
      <w:r w:rsidR="0045400A">
        <w:rPr>
          <w:lang w:val="kk-KZ"/>
        </w:rPr>
        <w:t>К</w:t>
      </w:r>
      <w:r w:rsidRPr="007F29FC">
        <w:rPr>
          <w:lang w:val="kk-KZ"/>
        </w:rPr>
        <w:t>ой А.Т. 12 000 000 тенге с выплатой вознаграждения в размере 1 200 000 тенге. Возвратила ей около 7 000 000 тенге до возбуждения уголовного дела.</w:t>
      </w:r>
    </w:p>
    <w:p w14:paraId="66350F08" w14:textId="0346AE85" w:rsidR="00F32804" w:rsidRDefault="00F32804" w:rsidP="00F32804">
      <w:pPr>
        <w:spacing w:after="0" w:line="240" w:lineRule="auto"/>
        <w:ind w:firstLine="709"/>
        <w:jc w:val="both"/>
        <w:rPr>
          <w:lang w:val="kk-KZ"/>
        </w:rPr>
      </w:pPr>
      <w:r w:rsidRPr="007F29FC">
        <w:rPr>
          <w:lang w:val="kk-KZ"/>
        </w:rPr>
        <w:lastRenderedPageBreak/>
        <w:t xml:space="preserve">- у потерпевшей </w:t>
      </w:r>
      <w:r w:rsidR="0047066C">
        <w:rPr>
          <w:lang w:val="kk-KZ"/>
        </w:rPr>
        <w:t>А</w:t>
      </w:r>
      <w:r w:rsidRPr="007F29FC">
        <w:rPr>
          <w:lang w:val="kk-KZ"/>
        </w:rPr>
        <w:t>ой С.Т. 2 600 000 тенге с выплатой вознаграждения в размере 15</w:t>
      </w:r>
      <w:r w:rsidRPr="007F29FC">
        <w:t>%</w:t>
      </w:r>
      <w:r w:rsidRPr="007F29FC">
        <w:rPr>
          <w:lang w:val="kk-KZ"/>
        </w:rPr>
        <w:t xml:space="preserve"> в месяц. Возвратила ей 2 300 000 тенге до возбуждения уголовного дела.</w:t>
      </w:r>
    </w:p>
    <w:p w14:paraId="518D4BFB" w14:textId="10F79F04" w:rsidR="00081865" w:rsidRDefault="00E7583B" w:rsidP="00703A20">
      <w:pPr>
        <w:spacing w:after="0" w:line="240" w:lineRule="auto"/>
        <w:ind w:firstLine="709"/>
        <w:jc w:val="both"/>
        <w:rPr>
          <w:lang w:val="kk-KZ"/>
        </w:rPr>
      </w:pPr>
      <w:r>
        <w:t xml:space="preserve">Показания </w:t>
      </w:r>
      <w:r w:rsidR="0047066C">
        <w:rPr>
          <w:lang w:val="kk-KZ"/>
        </w:rPr>
        <w:t>Б</w:t>
      </w:r>
      <w:r>
        <w:rPr>
          <w:lang w:val="kk-KZ"/>
        </w:rPr>
        <w:t>ой М.Т.</w:t>
      </w:r>
      <w:r>
        <w:t xml:space="preserve"> согласуются с материалами уголовного дела</w:t>
      </w:r>
      <w:r>
        <w:rPr>
          <w:lang w:val="kk-KZ"/>
        </w:rPr>
        <w:t xml:space="preserve">, а именно предоставленными скрин-шотами переписки с потерпевшими, выписками по счету АО «Каспи банк» </w:t>
      </w:r>
      <w:r w:rsidR="0047066C">
        <w:rPr>
          <w:lang w:val="kk-KZ"/>
        </w:rPr>
        <w:t>Б</w:t>
      </w:r>
      <w:r>
        <w:rPr>
          <w:lang w:val="kk-KZ"/>
        </w:rPr>
        <w:t xml:space="preserve">ой М.Т. и квитанция «Каспи Голд», предоставленными </w:t>
      </w:r>
      <w:r w:rsidR="00C5454B">
        <w:rPr>
          <w:lang w:val="kk-KZ"/>
        </w:rPr>
        <w:t>органу досудебного расследования.</w:t>
      </w:r>
    </w:p>
    <w:p w14:paraId="7226976B" w14:textId="0FE0DA97" w:rsidR="00DE5FC5" w:rsidRDefault="00DE5FC5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Согласно соглашениям о примирении сторон в порядке медиации в ходе уголовного процесса потерпевшие </w:t>
      </w:r>
      <w:r w:rsidR="0047066C">
        <w:rPr>
          <w:lang w:val="kk-KZ"/>
        </w:rPr>
        <w:t>К</w:t>
      </w:r>
      <w:r>
        <w:rPr>
          <w:lang w:val="kk-KZ"/>
        </w:rPr>
        <w:t xml:space="preserve"> А.Г., </w:t>
      </w:r>
      <w:r w:rsidR="0047066C">
        <w:rPr>
          <w:lang w:val="kk-KZ"/>
        </w:rPr>
        <w:t>А</w:t>
      </w:r>
      <w:r>
        <w:rPr>
          <w:lang w:val="kk-KZ"/>
        </w:rPr>
        <w:t xml:space="preserve"> С.Т., </w:t>
      </w:r>
      <w:r w:rsidR="0047066C">
        <w:rPr>
          <w:lang w:val="kk-KZ"/>
        </w:rPr>
        <w:t>К</w:t>
      </w:r>
      <w:r>
        <w:rPr>
          <w:lang w:val="kk-KZ"/>
        </w:rPr>
        <w:t xml:space="preserve"> А.Т.</w:t>
      </w:r>
      <w:r w:rsidR="007F29FC">
        <w:rPr>
          <w:lang w:val="kk-KZ"/>
        </w:rPr>
        <w:t xml:space="preserve"> </w:t>
      </w:r>
      <w:r w:rsidR="007F29FC" w:rsidRPr="007F29FC">
        <w:rPr>
          <w:lang w:val="kk-KZ"/>
        </w:rPr>
        <w:t>подтвердили</w:t>
      </w:r>
      <w:r w:rsidR="007F29FC">
        <w:rPr>
          <w:lang w:val="kk-KZ"/>
        </w:rPr>
        <w:t>,</w:t>
      </w:r>
      <w:r w:rsidR="007F29FC" w:rsidRPr="007F29FC">
        <w:rPr>
          <w:lang w:val="kk-KZ"/>
        </w:rPr>
        <w:t xml:space="preserve"> что согласны с доводами </w:t>
      </w:r>
      <w:r w:rsidR="0047066C">
        <w:rPr>
          <w:lang w:val="kk-KZ"/>
        </w:rPr>
        <w:t>Б</w:t>
      </w:r>
      <w:r w:rsidR="007F29FC" w:rsidRPr="007F29FC">
        <w:rPr>
          <w:lang w:val="kk-KZ"/>
        </w:rPr>
        <w:t>ой</w:t>
      </w:r>
      <w:r w:rsidR="00EE1CE0">
        <w:rPr>
          <w:lang w:val="kk-KZ"/>
        </w:rPr>
        <w:t xml:space="preserve"> М.Т.</w:t>
      </w:r>
      <w:r w:rsidR="00E26150">
        <w:rPr>
          <w:lang w:val="kk-KZ"/>
        </w:rPr>
        <w:t>.</w:t>
      </w:r>
    </w:p>
    <w:p w14:paraId="4FB24A2C" w14:textId="275C0B2B" w:rsidR="0071154F" w:rsidRDefault="0071154F" w:rsidP="00703A20">
      <w:pPr>
        <w:spacing w:after="0" w:line="240" w:lineRule="auto"/>
        <w:ind w:firstLine="709"/>
        <w:jc w:val="both"/>
        <w:rPr>
          <w:lang w:val="kk-KZ"/>
        </w:rPr>
      </w:pPr>
      <w:r>
        <w:t xml:space="preserve">Вместе </w:t>
      </w:r>
      <w:r>
        <w:rPr>
          <w:lang w:val="kk-KZ"/>
        </w:rPr>
        <w:t xml:space="preserve">с вышеизложенным следует учесть, </w:t>
      </w:r>
      <w:r w:rsidR="009635AE">
        <w:rPr>
          <w:lang w:val="kk-KZ"/>
        </w:rPr>
        <w:t xml:space="preserve">что несмотря на то, что деньги </w:t>
      </w:r>
      <w:r w:rsidR="0047066C">
        <w:rPr>
          <w:lang w:val="kk-KZ"/>
        </w:rPr>
        <w:t>Б</w:t>
      </w:r>
      <w:r w:rsidR="009635AE">
        <w:rPr>
          <w:lang w:val="kk-KZ"/>
        </w:rPr>
        <w:t xml:space="preserve">ой М.Т. были якобы похищены у потерпевших в </w:t>
      </w:r>
      <w:proofErr w:type="gramStart"/>
      <w:r w:rsidR="009635AE">
        <w:rPr>
          <w:lang w:val="kk-KZ"/>
        </w:rPr>
        <w:t>2023-2024</w:t>
      </w:r>
      <w:proofErr w:type="gramEnd"/>
      <w:r w:rsidR="009635AE">
        <w:rPr>
          <w:lang w:val="kk-KZ"/>
        </w:rPr>
        <w:t xml:space="preserve"> годах,</w:t>
      </w:r>
      <w:r w:rsidR="0080524F">
        <w:rPr>
          <w:lang w:val="kk-KZ"/>
        </w:rPr>
        <w:t xml:space="preserve"> последние обратились с заявлением в полицию только в </w:t>
      </w:r>
      <w:r w:rsidR="00580751">
        <w:rPr>
          <w:lang w:val="kk-KZ"/>
        </w:rPr>
        <w:t xml:space="preserve">2026 году. Что также косвенно подтверждает показания </w:t>
      </w:r>
      <w:r w:rsidR="0047066C">
        <w:rPr>
          <w:lang w:val="kk-KZ"/>
        </w:rPr>
        <w:t>Б</w:t>
      </w:r>
      <w:r w:rsidR="00580751">
        <w:rPr>
          <w:lang w:val="kk-KZ"/>
        </w:rPr>
        <w:t>ой М.Т. в той части, что она выплачивала вознаграждение потерпевшим и поэтому они не обращались в полицию либо в суд.</w:t>
      </w:r>
    </w:p>
    <w:p w14:paraId="293E0EF5" w14:textId="240F1596" w:rsidR="00580751" w:rsidRDefault="00686AB0" w:rsidP="00703A20">
      <w:pPr>
        <w:spacing w:after="0" w:line="240" w:lineRule="auto"/>
        <w:ind w:firstLine="709"/>
        <w:jc w:val="both"/>
      </w:pPr>
      <w:r>
        <w:t xml:space="preserve">В соответствии с уголовным законом мошенничество может быть совершено только с прямым умыслом на присвоение чужого имущества путем обмана или злоупотребления доверием. </w:t>
      </w:r>
      <w:r w:rsidRPr="00686AB0">
        <w:rPr>
          <w:b/>
          <w:bCs/>
        </w:rPr>
        <w:t>Обязательным условием мошенничества</w:t>
      </w:r>
      <w:r>
        <w:t xml:space="preserve"> является наличие у лица в момент заключения сделки </w:t>
      </w:r>
      <w:r w:rsidRPr="00686AB0">
        <w:rPr>
          <w:b/>
          <w:bCs/>
        </w:rPr>
        <w:t>умысла (намерения) на безвозмездное присвоение</w:t>
      </w:r>
      <w:r>
        <w:t xml:space="preserve"> этого имущества.</w:t>
      </w:r>
    </w:p>
    <w:p w14:paraId="6F68BAA7" w14:textId="7C5A8DF7" w:rsidR="005E6945" w:rsidRDefault="005E6945" w:rsidP="00703A20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По</w:t>
      </w:r>
      <w:r>
        <w:t xml:space="preserve"> делу не доказано наличие у </w:t>
      </w:r>
      <w:r w:rsidR="0047066C">
        <w:rPr>
          <w:lang w:val="kk-KZ"/>
        </w:rPr>
        <w:t>Б</w:t>
      </w:r>
      <w:r>
        <w:rPr>
          <w:lang w:val="kk-KZ"/>
        </w:rPr>
        <w:t>ой М.Т.</w:t>
      </w:r>
      <w:r>
        <w:t xml:space="preserve"> обмана или цели </w:t>
      </w:r>
      <w:r w:rsidRPr="006F6B5B">
        <w:rPr>
          <w:b/>
          <w:bCs/>
        </w:rPr>
        <w:t>противоправного</w:t>
      </w:r>
      <w:r>
        <w:t xml:space="preserve"> и </w:t>
      </w:r>
      <w:r w:rsidRPr="005E6945">
        <w:rPr>
          <w:b/>
          <w:bCs/>
        </w:rPr>
        <w:t>безвозмездного</w:t>
      </w:r>
      <w:r>
        <w:t xml:space="preserve"> завладения чужим имуществом, поэтому он</w:t>
      </w:r>
      <w:r>
        <w:rPr>
          <w:lang w:val="kk-KZ"/>
        </w:rPr>
        <w:t>а</w:t>
      </w:r>
      <w:r>
        <w:t xml:space="preserve"> не может быть привлечен</w:t>
      </w:r>
      <w:r>
        <w:rPr>
          <w:lang w:val="kk-KZ"/>
        </w:rPr>
        <w:t>а</w:t>
      </w:r>
      <w:r>
        <w:t xml:space="preserve"> к уголовной ответственности по ст.</w:t>
      </w:r>
      <w:r>
        <w:rPr>
          <w:lang w:val="kk-KZ"/>
        </w:rPr>
        <w:t xml:space="preserve"> </w:t>
      </w:r>
      <w:r>
        <w:t>190 УК</w:t>
      </w:r>
      <w:r>
        <w:rPr>
          <w:lang w:val="kk-KZ"/>
        </w:rPr>
        <w:t xml:space="preserve"> РК.</w:t>
      </w:r>
      <w:r w:rsidR="00F60AC9">
        <w:rPr>
          <w:lang w:val="kk-KZ"/>
        </w:rPr>
        <w:t xml:space="preserve"> В случае привлечения </w:t>
      </w:r>
      <w:r w:rsidR="0047066C">
        <w:rPr>
          <w:lang w:val="kk-KZ"/>
        </w:rPr>
        <w:t>Б</w:t>
      </w:r>
      <w:r w:rsidR="00F60AC9">
        <w:rPr>
          <w:lang w:val="kk-KZ"/>
        </w:rPr>
        <w:t>ой М.Т. к уголовной ответственности по ст. 190 УК РК будет нарушен</w:t>
      </w:r>
      <w:r w:rsidR="00587B81">
        <w:rPr>
          <w:lang w:val="kk-KZ"/>
        </w:rPr>
        <w:t>о требование</w:t>
      </w:r>
      <w:r w:rsidR="006E3144">
        <w:rPr>
          <w:lang w:val="kk-KZ"/>
        </w:rPr>
        <w:t xml:space="preserve"> </w:t>
      </w:r>
      <w:r w:rsidR="008F7884">
        <w:rPr>
          <w:lang w:val="kk-KZ"/>
        </w:rPr>
        <w:t>пункт</w:t>
      </w:r>
      <w:r w:rsidR="00587B81">
        <w:rPr>
          <w:lang w:val="kk-KZ"/>
        </w:rPr>
        <w:t>а</w:t>
      </w:r>
      <w:r w:rsidR="008F7884">
        <w:rPr>
          <w:lang w:val="kk-KZ"/>
        </w:rPr>
        <w:t xml:space="preserve"> 77 Конституции Республики Казахстан, согласно </w:t>
      </w:r>
      <w:r w:rsidR="008F7884" w:rsidRPr="00D022AC">
        <w:t xml:space="preserve">которому </w:t>
      </w:r>
      <w:r w:rsidR="00D022AC" w:rsidRPr="00D022AC">
        <w:t>любые сомнения в виновности лица толкуются в пользу обвиняемого</w:t>
      </w:r>
      <w:r w:rsidR="00D022AC">
        <w:rPr>
          <w:lang w:val="kk-KZ"/>
        </w:rPr>
        <w:t>.</w:t>
      </w:r>
    </w:p>
    <w:p w14:paraId="0188DFBF" w14:textId="659DA69E" w:rsidR="00D022AC" w:rsidRDefault="00D022AC" w:rsidP="00D022AC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Таким образом, усматривается факт гражданско-правовых отношений между </w:t>
      </w:r>
      <w:r w:rsidR="0047066C">
        <w:rPr>
          <w:lang w:val="kk-KZ"/>
        </w:rPr>
        <w:t>Б</w:t>
      </w:r>
      <w:r>
        <w:rPr>
          <w:lang w:val="kk-KZ"/>
        </w:rPr>
        <w:t xml:space="preserve">ой М.Т. и потерпевшими </w:t>
      </w:r>
      <w:r w:rsidR="0047066C">
        <w:rPr>
          <w:lang w:val="kk-KZ"/>
        </w:rPr>
        <w:t>К</w:t>
      </w:r>
      <w:r>
        <w:rPr>
          <w:lang w:val="kk-KZ"/>
        </w:rPr>
        <w:t xml:space="preserve">ым А.Г., </w:t>
      </w:r>
      <w:r w:rsidR="0047066C">
        <w:rPr>
          <w:lang w:val="kk-KZ"/>
        </w:rPr>
        <w:t>А</w:t>
      </w:r>
      <w:r>
        <w:rPr>
          <w:lang w:val="kk-KZ"/>
        </w:rPr>
        <w:t xml:space="preserve">ой С.Т., </w:t>
      </w:r>
      <w:r w:rsidR="0045400A">
        <w:rPr>
          <w:lang w:val="kk-KZ"/>
        </w:rPr>
        <w:t>К</w:t>
      </w:r>
      <w:r>
        <w:rPr>
          <w:lang w:val="kk-KZ"/>
        </w:rPr>
        <w:t>ой А.Т.</w:t>
      </w:r>
      <w:r w:rsidR="001D6E7C">
        <w:rPr>
          <w:lang w:val="kk-KZ"/>
        </w:rPr>
        <w:t xml:space="preserve"> в виде </w:t>
      </w:r>
      <w:r w:rsidR="005E01CA">
        <w:rPr>
          <w:lang w:val="kk-KZ"/>
        </w:rPr>
        <w:t xml:space="preserve">заключения </w:t>
      </w:r>
      <w:r w:rsidR="001D6E7C">
        <w:rPr>
          <w:lang w:val="kk-KZ"/>
        </w:rPr>
        <w:t xml:space="preserve">договора займа и неисполнения </w:t>
      </w:r>
      <w:r w:rsidR="0047066C">
        <w:rPr>
          <w:lang w:val="kk-KZ"/>
        </w:rPr>
        <w:t>Б</w:t>
      </w:r>
      <w:r w:rsidR="00D06076">
        <w:rPr>
          <w:lang w:val="kk-KZ"/>
        </w:rPr>
        <w:t xml:space="preserve">ой М.Т. </w:t>
      </w:r>
      <w:r w:rsidR="001D6E7C">
        <w:rPr>
          <w:lang w:val="kk-KZ"/>
        </w:rPr>
        <w:t>обязательства по возврату суммы займа.</w:t>
      </w:r>
    </w:p>
    <w:p w14:paraId="42F34609" w14:textId="5B68F6AB" w:rsidR="00D022AC" w:rsidRDefault="007647AF" w:rsidP="00D022AC">
      <w:pPr>
        <w:spacing w:after="0" w:line="240" w:lineRule="auto"/>
        <w:ind w:firstLine="709"/>
        <w:jc w:val="both"/>
      </w:pPr>
      <w:r>
        <w:rPr>
          <w:lang w:val="kk-KZ"/>
        </w:rPr>
        <w:t>В</w:t>
      </w:r>
      <w:r>
        <w:t xml:space="preserve"> соответствии со ст.35 ч.1 п.</w:t>
      </w:r>
      <w:r w:rsidR="001D6E7C">
        <w:rPr>
          <w:lang w:val="kk-KZ"/>
        </w:rPr>
        <w:t xml:space="preserve"> </w:t>
      </w:r>
      <w:r>
        <w:t xml:space="preserve">2) УПК, уголовное дело подлежит прекращению за отсутствием в деянии </w:t>
      </w:r>
      <w:r w:rsidR="0047066C">
        <w:rPr>
          <w:lang w:val="kk-KZ"/>
        </w:rPr>
        <w:t>Б</w:t>
      </w:r>
      <w:r>
        <w:rPr>
          <w:lang w:val="kk-KZ"/>
        </w:rPr>
        <w:t>ой М.Т.</w:t>
      </w:r>
      <w:r>
        <w:t xml:space="preserve"> состава уголовного правонарушения, предусмотренного ст.190 ч.</w:t>
      </w:r>
      <w:r w:rsidR="00C345AA">
        <w:rPr>
          <w:lang w:val="kk-KZ"/>
        </w:rPr>
        <w:t>3 п.п. 1), 4)</w:t>
      </w:r>
      <w:r>
        <w:t xml:space="preserve"> УК</w:t>
      </w:r>
      <w:r w:rsidR="00CE7249">
        <w:rPr>
          <w:lang w:val="kk-KZ"/>
        </w:rPr>
        <w:t xml:space="preserve"> РК</w:t>
      </w:r>
      <w:r>
        <w:t>.</w:t>
      </w:r>
    </w:p>
    <w:p w14:paraId="460B485D" w14:textId="4095777B" w:rsidR="005E5F75" w:rsidRDefault="005E5F75" w:rsidP="00D022AC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На основании изложенного, руководствуясь ст. 70, 99 УПК РК, прошу:</w:t>
      </w:r>
    </w:p>
    <w:p w14:paraId="7374658E" w14:textId="7DC0CC29" w:rsidR="005E5F75" w:rsidRDefault="005E5F75" w:rsidP="00D022AC">
      <w:pPr>
        <w:spacing w:after="0" w:line="240" w:lineRule="auto"/>
        <w:ind w:firstLine="709"/>
        <w:jc w:val="both"/>
      </w:pPr>
      <w:r>
        <w:rPr>
          <w:lang w:val="kk-KZ"/>
        </w:rPr>
        <w:t xml:space="preserve">- </w:t>
      </w:r>
      <w:r>
        <w:t xml:space="preserve">Уголовное дело </w:t>
      </w:r>
      <w:r>
        <w:rPr>
          <w:lang w:val="kk-KZ"/>
        </w:rPr>
        <w:t xml:space="preserve">ЕРДР №267570031000133 </w:t>
      </w:r>
      <w:r>
        <w:t xml:space="preserve">прекратить за отсутствием в действиях </w:t>
      </w:r>
      <w:r w:rsidR="0047066C">
        <w:rPr>
          <w:lang w:val="kk-KZ"/>
        </w:rPr>
        <w:t>Б</w:t>
      </w:r>
      <w:r>
        <w:rPr>
          <w:lang w:val="kk-KZ"/>
        </w:rPr>
        <w:t>ой М.Т.</w:t>
      </w:r>
      <w:r>
        <w:t xml:space="preserve"> состава уголовного правонарушения, предусмотренного ст.</w:t>
      </w:r>
      <w:r w:rsidR="00CE7249">
        <w:rPr>
          <w:lang w:val="kk-KZ"/>
        </w:rPr>
        <w:t xml:space="preserve"> </w:t>
      </w:r>
      <w:r>
        <w:t>190 ч.</w:t>
      </w:r>
      <w:r w:rsidR="00CE7249">
        <w:rPr>
          <w:lang w:val="kk-KZ"/>
        </w:rPr>
        <w:t>3 п.п. 1), 4)</w:t>
      </w:r>
      <w:r>
        <w:t xml:space="preserve"> УК</w:t>
      </w:r>
      <w:r w:rsidR="00CE7249">
        <w:rPr>
          <w:lang w:val="kk-KZ"/>
        </w:rPr>
        <w:t xml:space="preserve"> РК</w:t>
      </w:r>
      <w:r>
        <w:t>.</w:t>
      </w:r>
    </w:p>
    <w:p w14:paraId="278F4D08" w14:textId="77777777" w:rsidR="002A1AA5" w:rsidRDefault="002A1AA5" w:rsidP="00D022AC">
      <w:pPr>
        <w:spacing w:after="0" w:line="240" w:lineRule="auto"/>
        <w:ind w:firstLine="709"/>
        <w:jc w:val="both"/>
      </w:pPr>
    </w:p>
    <w:p w14:paraId="4DDC41F2" w14:textId="77777777" w:rsidR="002A1AA5" w:rsidRDefault="002A1AA5" w:rsidP="00D022AC">
      <w:pPr>
        <w:spacing w:after="0" w:line="240" w:lineRule="auto"/>
        <w:ind w:firstLine="709"/>
        <w:jc w:val="both"/>
      </w:pPr>
    </w:p>
    <w:p w14:paraId="038BCC2B" w14:textId="740C02F0" w:rsidR="002A1AA5" w:rsidRDefault="002A1AA5" w:rsidP="00D022AC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>Защитник</w:t>
      </w:r>
      <w:r w:rsidR="00D703BB">
        <w:rPr>
          <w:lang w:val="kk-KZ"/>
        </w:rPr>
        <w:t xml:space="preserve"> – адвокат </w:t>
      </w:r>
      <w:r w:rsidR="00D703BB">
        <w:rPr>
          <w:lang w:val="kk-KZ"/>
        </w:rPr>
        <w:tab/>
      </w:r>
      <w:r w:rsidR="00D703BB">
        <w:rPr>
          <w:lang w:val="kk-KZ"/>
        </w:rPr>
        <w:tab/>
      </w:r>
      <w:r w:rsidR="00D703BB">
        <w:rPr>
          <w:lang w:val="kk-KZ"/>
        </w:rPr>
        <w:tab/>
      </w:r>
      <w:r w:rsidR="00D703BB">
        <w:rPr>
          <w:lang w:val="kk-KZ"/>
        </w:rPr>
        <w:tab/>
      </w:r>
      <w:r w:rsidR="00D703BB">
        <w:rPr>
          <w:lang w:val="kk-KZ"/>
        </w:rPr>
        <w:tab/>
      </w:r>
      <w:r w:rsidR="00D703BB">
        <w:rPr>
          <w:lang w:val="kk-KZ"/>
        </w:rPr>
        <w:tab/>
        <w:t>С. Нигметов</w:t>
      </w:r>
    </w:p>
    <w:p w14:paraId="399C7952" w14:textId="0E423F05" w:rsidR="00D703BB" w:rsidRPr="002A1AA5" w:rsidRDefault="00D703BB" w:rsidP="00D022AC">
      <w:pPr>
        <w:spacing w:after="0" w:line="240" w:lineRule="auto"/>
        <w:ind w:firstLine="709"/>
        <w:jc w:val="both"/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  <w:t>09.04.2026 г.</w:t>
      </w:r>
    </w:p>
    <w:sectPr w:rsidR="00D703BB" w:rsidRPr="002A1AA5" w:rsidSect="003F45EB">
      <w:pgSz w:w="11906" w:h="16838"/>
      <w:pgMar w:top="1134" w:right="68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A0"/>
    <w:rsid w:val="00072200"/>
    <w:rsid w:val="00081865"/>
    <w:rsid w:val="00102674"/>
    <w:rsid w:val="00116A38"/>
    <w:rsid w:val="0013217A"/>
    <w:rsid w:val="00160B71"/>
    <w:rsid w:val="001D6E7C"/>
    <w:rsid w:val="00210D0E"/>
    <w:rsid w:val="00285991"/>
    <w:rsid w:val="002A1AA5"/>
    <w:rsid w:val="002E2D40"/>
    <w:rsid w:val="002F4E01"/>
    <w:rsid w:val="00330D58"/>
    <w:rsid w:val="00392DC2"/>
    <w:rsid w:val="003F18DF"/>
    <w:rsid w:val="003F45EB"/>
    <w:rsid w:val="0043070B"/>
    <w:rsid w:val="0045400A"/>
    <w:rsid w:val="004557AB"/>
    <w:rsid w:val="0047066C"/>
    <w:rsid w:val="00496F19"/>
    <w:rsid w:val="0049748C"/>
    <w:rsid w:val="004D0094"/>
    <w:rsid w:val="004D7855"/>
    <w:rsid w:val="0053395D"/>
    <w:rsid w:val="005408F0"/>
    <w:rsid w:val="00553C1F"/>
    <w:rsid w:val="00554120"/>
    <w:rsid w:val="00567C7F"/>
    <w:rsid w:val="00580751"/>
    <w:rsid w:val="00587B81"/>
    <w:rsid w:val="005E01CA"/>
    <w:rsid w:val="005E5F75"/>
    <w:rsid w:val="005E6945"/>
    <w:rsid w:val="0063332D"/>
    <w:rsid w:val="00641EA0"/>
    <w:rsid w:val="00686AB0"/>
    <w:rsid w:val="006E3144"/>
    <w:rsid w:val="006F6B5B"/>
    <w:rsid w:val="00703A20"/>
    <w:rsid w:val="0071154F"/>
    <w:rsid w:val="00721A9D"/>
    <w:rsid w:val="007647AF"/>
    <w:rsid w:val="00780BA8"/>
    <w:rsid w:val="007B0ECF"/>
    <w:rsid w:val="007D14F2"/>
    <w:rsid w:val="007F29FC"/>
    <w:rsid w:val="0080524F"/>
    <w:rsid w:val="00884B43"/>
    <w:rsid w:val="008F5E49"/>
    <w:rsid w:val="008F7884"/>
    <w:rsid w:val="009635AE"/>
    <w:rsid w:val="00982341"/>
    <w:rsid w:val="009C6215"/>
    <w:rsid w:val="00A213DA"/>
    <w:rsid w:val="00A37034"/>
    <w:rsid w:val="00AA2735"/>
    <w:rsid w:val="00AB25E9"/>
    <w:rsid w:val="00AD3D2C"/>
    <w:rsid w:val="00AD62E3"/>
    <w:rsid w:val="00B86347"/>
    <w:rsid w:val="00BE4EC9"/>
    <w:rsid w:val="00BF5172"/>
    <w:rsid w:val="00C345AA"/>
    <w:rsid w:val="00C5454B"/>
    <w:rsid w:val="00CE335F"/>
    <w:rsid w:val="00CE521A"/>
    <w:rsid w:val="00CE7249"/>
    <w:rsid w:val="00D022AC"/>
    <w:rsid w:val="00D06076"/>
    <w:rsid w:val="00D23154"/>
    <w:rsid w:val="00D341E5"/>
    <w:rsid w:val="00D43045"/>
    <w:rsid w:val="00D703BB"/>
    <w:rsid w:val="00DA7934"/>
    <w:rsid w:val="00DE5FC5"/>
    <w:rsid w:val="00E26150"/>
    <w:rsid w:val="00E27BD0"/>
    <w:rsid w:val="00E7583B"/>
    <w:rsid w:val="00EA0DB6"/>
    <w:rsid w:val="00EE1CE0"/>
    <w:rsid w:val="00EF3846"/>
    <w:rsid w:val="00F32804"/>
    <w:rsid w:val="00F454BC"/>
    <w:rsid w:val="00F60AC9"/>
    <w:rsid w:val="00FA7B82"/>
    <w:rsid w:val="00FD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F62E"/>
  <w15:chartTrackingRefBased/>
  <w15:docId w15:val="{53B4B5BB-27C3-4ABE-8F3B-1E3A6D62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0"/>
    <w:pPr>
      <w:spacing w:after="160" w:line="259" w:lineRule="auto"/>
      <w:jc w:val="lef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160B71"/>
  </w:style>
  <w:style w:type="character" w:customStyle="1" w:styleId="10">
    <w:name w:val="Стиль1 Знак"/>
    <w:basedOn w:val="a0"/>
    <w:link w:val="1"/>
    <w:rsid w:val="00160B71"/>
    <w:rPr>
      <w:rFonts w:ascii="Times New Roman" w:hAnsi="Times New Roman"/>
      <w:sz w:val="28"/>
    </w:rPr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А"/>
    <w:link w:val="a4"/>
    <w:uiPriority w:val="1"/>
    <w:qFormat/>
    <w:rsid w:val="004557AB"/>
    <w:rPr>
      <w:rFonts w:ascii="Times New Roman" w:hAnsi="Times New Roman"/>
      <w:sz w:val="28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qFormat/>
    <w:locked/>
    <w:rsid w:val="004557A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612</Words>
  <Characters>3854</Characters>
  <Application>Microsoft Office Word</Application>
  <DocSecurity>0</DocSecurity>
  <Lines>85</Lines>
  <Paragraphs>33</Paragraphs>
  <ScaleCrop>false</ScaleCrop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69</cp:revision>
  <dcterms:created xsi:type="dcterms:W3CDTF">2026-04-09T04:09:00Z</dcterms:created>
  <dcterms:modified xsi:type="dcterms:W3CDTF">2026-05-24T12:10:00Z</dcterms:modified>
</cp:coreProperties>
</file>