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F7" w:rsidRPr="008861F7" w:rsidRDefault="008861F7" w:rsidP="008861F7">
      <w:pPr>
        <w:pStyle w:val="a5"/>
        <w:ind w:left="4248" w:firstLine="708"/>
        <w:rPr>
          <w:rFonts w:ascii="Times New Roman" w:hAnsi="Times New Roman"/>
          <w:b/>
          <w:sz w:val="24"/>
          <w:szCs w:val="24"/>
        </w:rPr>
      </w:pPr>
      <w:r w:rsidRPr="008861F7">
        <w:rPr>
          <w:rFonts w:ascii="Times New Roman" w:hAnsi="Times New Roman"/>
          <w:b/>
          <w:sz w:val="24"/>
          <w:szCs w:val="24"/>
        </w:rPr>
        <w:t>В Апелляционную  судебную коллегию</w:t>
      </w:r>
    </w:p>
    <w:p w:rsidR="008861F7" w:rsidRPr="008861F7" w:rsidRDefault="008861F7" w:rsidP="008861F7">
      <w:pPr>
        <w:pStyle w:val="a5"/>
        <w:ind w:left="4248" w:firstLine="708"/>
        <w:rPr>
          <w:rFonts w:ascii="Times New Roman" w:hAnsi="Times New Roman"/>
          <w:b/>
          <w:sz w:val="24"/>
          <w:szCs w:val="24"/>
        </w:rPr>
      </w:pPr>
      <w:r w:rsidRPr="008861F7">
        <w:rPr>
          <w:rFonts w:ascii="Times New Roman" w:hAnsi="Times New Roman"/>
          <w:b/>
          <w:sz w:val="24"/>
          <w:szCs w:val="24"/>
        </w:rPr>
        <w:t>Карагандинского областного суда</w:t>
      </w:r>
    </w:p>
    <w:p w:rsidR="008861F7" w:rsidRPr="008861F7" w:rsidRDefault="008861F7" w:rsidP="008861F7">
      <w:pPr>
        <w:ind w:left="4956"/>
        <w:rPr>
          <w:bCs/>
          <w:color w:val="222222"/>
          <w:shd w:val="clear" w:color="auto" w:fill="FFFFFF"/>
        </w:rPr>
      </w:pPr>
      <w:r w:rsidRPr="008861F7">
        <w:rPr>
          <w:bCs/>
          <w:color w:val="222222"/>
          <w:shd w:val="clear" w:color="auto" w:fill="FFFFFF"/>
        </w:rPr>
        <w:t xml:space="preserve">г. Караганда, 100000, просп. </w:t>
      </w:r>
      <w:proofErr w:type="spellStart"/>
      <w:r w:rsidRPr="008861F7">
        <w:rPr>
          <w:bCs/>
          <w:color w:val="222222"/>
          <w:shd w:val="clear" w:color="auto" w:fill="FFFFFF"/>
        </w:rPr>
        <w:t>Бухар-Жырау</w:t>
      </w:r>
      <w:proofErr w:type="spellEnd"/>
      <w:r w:rsidRPr="008861F7">
        <w:rPr>
          <w:bCs/>
          <w:color w:val="222222"/>
          <w:shd w:val="clear" w:color="auto" w:fill="FFFFFF"/>
        </w:rPr>
        <w:t xml:space="preserve"> 37.</w:t>
      </w:r>
    </w:p>
    <w:p w:rsidR="008861F7" w:rsidRPr="008861F7" w:rsidRDefault="008861F7" w:rsidP="008861F7">
      <w:pPr>
        <w:pStyle w:val="a5"/>
        <w:ind w:left="4962"/>
        <w:rPr>
          <w:rFonts w:ascii="Times New Roman" w:hAnsi="Times New Roman"/>
          <w:b/>
          <w:sz w:val="24"/>
          <w:szCs w:val="24"/>
          <w:lang w:val="kk-KZ"/>
        </w:rPr>
      </w:pPr>
      <w:r w:rsidRPr="008861F7">
        <w:rPr>
          <w:rFonts w:ascii="Times New Roman" w:hAnsi="Times New Roman"/>
          <w:b/>
          <w:sz w:val="24"/>
          <w:szCs w:val="24"/>
          <w:lang w:val="kk-KZ"/>
        </w:rPr>
        <w:t xml:space="preserve">от: </w:t>
      </w:r>
      <w:r w:rsidRPr="008861F7">
        <w:rPr>
          <w:rFonts w:ascii="Times New Roman" w:hAnsi="Times New Roman"/>
          <w:b/>
          <w:sz w:val="24"/>
          <w:szCs w:val="24"/>
        </w:rPr>
        <w:t>__________</w:t>
      </w:r>
    </w:p>
    <w:p w:rsidR="008861F7" w:rsidRPr="008861F7" w:rsidRDefault="008861F7" w:rsidP="008861F7">
      <w:pPr>
        <w:pStyle w:val="a5"/>
        <w:ind w:left="4962"/>
        <w:rPr>
          <w:rFonts w:ascii="Times New Roman" w:hAnsi="Times New Roman"/>
          <w:sz w:val="24"/>
          <w:szCs w:val="24"/>
        </w:rPr>
      </w:pPr>
      <w:r w:rsidRPr="008861F7">
        <w:rPr>
          <w:rFonts w:ascii="Times New Roman" w:hAnsi="Times New Roman"/>
          <w:sz w:val="24"/>
          <w:szCs w:val="24"/>
        </w:rPr>
        <w:t xml:space="preserve">ИИН </w:t>
      </w:r>
      <w:r w:rsidRPr="008861F7">
        <w:rPr>
          <w:rFonts w:ascii="Times New Roman" w:hAnsi="Times New Roman"/>
          <w:b/>
          <w:sz w:val="24"/>
          <w:szCs w:val="24"/>
        </w:rPr>
        <w:t>__________</w:t>
      </w:r>
    </w:p>
    <w:p w:rsidR="008861F7" w:rsidRPr="008861F7" w:rsidRDefault="008861F7" w:rsidP="008861F7">
      <w:pPr>
        <w:pStyle w:val="a5"/>
        <w:ind w:left="4962"/>
        <w:rPr>
          <w:rFonts w:ascii="Times New Roman" w:hAnsi="Times New Roman"/>
          <w:b/>
          <w:i/>
          <w:sz w:val="24"/>
          <w:szCs w:val="24"/>
        </w:rPr>
      </w:pPr>
      <w:r w:rsidRPr="008861F7">
        <w:rPr>
          <w:rFonts w:ascii="Times New Roman" w:hAnsi="Times New Roman"/>
          <w:sz w:val="24"/>
          <w:szCs w:val="24"/>
        </w:rPr>
        <w:t xml:space="preserve">адрес: </w:t>
      </w:r>
      <w:r w:rsidRPr="008861F7">
        <w:rPr>
          <w:rStyle w:val="711pt"/>
          <w:rFonts w:eastAsia="Arial Unicode MS"/>
          <w:sz w:val="24"/>
          <w:szCs w:val="24"/>
        </w:rPr>
        <w:t xml:space="preserve">г. </w:t>
      </w:r>
      <w:r w:rsidRPr="008861F7">
        <w:rPr>
          <w:rFonts w:ascii="Times New Roman" w:hAnsi="Times New Roman"/>
          <w:sz w:val="24"/>
          <w:szCs w:val="24"/>
        </w:rPr>
        <w:t>Алматы, _________</w:t>
      </w:r>
      <w:r w:rsidRPr="008861F7">
        <w:rPr>
          <w:rFonts w:ascii="Times New Roman" w:hAnsi="Times New Roman"/>
          <w:b/>
          <w:sz w:val="24"/>
          <w:szCs w:val="24"/>
        </w:rPr>
        <w:t>__________</w:t>
      </w:r>
    </w:p>
    <w:p w:rsidR="008861F7" w:rsidRPr="008861F7" w:rsidRDefault="008861F7" w:rsidP="008861F7">
      <w:pPr>
        <w:ind w:left="4962"/>
        <w:rPr>
          <w:b/>
          <w:lang w:val="kk-KZ"/>
        </w:rPr>
      </w:pPr>
      <w:r w:rsidRPr="008861F7">
        <w:rPr>
          <w:b/>
          <w:lang w:val="kk-KZ"/>
        </w:rPr>
        <w:t>Представитель по доверенности:</w:t>
      </w:r>
    </w:p>
    <w:p w:rsidR="008861F7" w:rsidRPr="008861F7" w:rsidRDefault="008861F7" w:rsidP="008861F7">
      <w:pPr>
        <w:pStyle w:val="a5"/>
        <w:ind w:left="4962"/>
        <w:rPr>
          <w:rFonts w:ascii="Times New Roman" w:hAnsi="Times New Roman"/>
          <w:sz w:val="24"/>
          <w:szCs w:val="24"/>
        </w:rPr>
      </w:pPr>
      <w:proofErr w:type="spellStart"/>
      <w:r w:rsidRPr="008861F7">
        <w:rPr>
          <w:rFonts w:ascii="Times New Roman" w:hAnsi="Times New Roman"/>
          <w:sz w:val="24"/>
          <w:szCs w:val="24"/>
        </w:rPr>
        <w:t>Саржанов</w:t>
      </w:r>
      <w:proofErr w:type="spellEnd"/>
      <w:r w:rsidRPr="008861F7">
        <w:rPr>
          <w:rFonts w:ascii="Times New Roman" w:hAnsi="Times New Roman"/>
          <w:sz w:val="24"/>
          <w:szCs w:val="24"/>
        </w:rPr>
        <w:t xml:space="preserve">  </w:t>
      </w:r>
      <w:proofErr w:type="spellStart"/>
      <w:r w:rsidRPr="008861F7">
        <w:rPr>
          <w:rFonts w:ascii="Times New Roman" w:hAnsi="Times New Roman"/>
          <w:sz w:val="24"/>
          <w:szCs w:val="24"/>
        </w:rPr>
        <w:t>Галымжан</w:t>
      </w:r>
      <w:proofErr w:type="spellEnd"/>
      <w:r w:rsidRPr="008861F7">
        <w:rPr>
          <w:rFonts w:ascii="Times New Roman" w:hAnsi="Times New Roman"/>
          <w:sz w:val="24"/>
          <w:szCs w:val="24"/>
        </w:rPr>
        <w:t xml:space="preserve"> </w:t>
      </w:r>
      <w:proofErr w:type="spellStart"/>
      <w:r w:rsidRPr="008861F7">
        <w:rPr>
          <w:rFonts w:ascii="Times New Roman" w:hAnsi="Times New Roman"/>
          <w:sz w:val="24"/>
          <w:szCs w:val="24"/>
        </w:rPr>
        <w:t>Турлыбекович</w:t>
      </w:r>
      <w:proofErr w:type="spellEnd"/>
    </w:p>
    <w:p w:rsidR="008861F7" w:rsidRPr="008861F7" w:rsidRDefault="008861F7" w:rsidP="008861F7">
      <w:pPr>
        <w:pStyle w:val="a5"/>
        <w:ind w:left="4962"/>
        <w:rPr>
          <w:rFonts w:ascii="Times New Roman" w:hAnsi="Times New Roman"/>
          <w:sz w:val="24"/>
          <w:szCs w:val="24"/>
        </w:rPr>
      </w:pPr>
      <w:r w:rsidRPr="008861F7">
        <w:rPr>
          <w:rFonts w:ascii="Times New Roman" w:hAnsi="Times New Roman"/>
          <w:sz w:val="24"/>
          <w:szCs w:val="24"/>
        </w:rPr>
        <w:t>ИИН: 850722301036.</w:t>
      </w:r>
    </w:p>
    <w:p w:rsidR="008861F7" w:rsidRPr="008861F7" w:rsidRDefault="008861F7" w:rsidP="008861F7">
      <w:pPr>
        <w:pStyle w:val="a5"/>
        <w:ind w:left="4962"/>
        <w:rPr>
          <w:rFonts w:ascii="Times New Roman" w:hAnsi="Times New Roman"/>
          <w:sz w:val="24"/>
          <w:szCs w:val="24"/>
        </w:rPr>
      </w:pPr>
      <w:r w:rsidRPr="008861F7">
        <w:rPr>
          <w:rFonts w:ascii="Times New Roman" w:hAnsi="Times New Roman"/>
          <w:sz w:val="24"/>
          <w:szCs w:val="24"/>
        </w:rPr>
        <w:t xml:space="preserve">г. Алматы, </w:t>
      </w:r>
      <w:proofErr w:type="spellStart"/>
      <w:r w:rsidRPr="008861F7">
        <w:rPr>
          <w:rFonts w:ascii="Times New Roman" w:hAnsi="Times New Roman"/>
          <w:sz w:val="24"/>
          <w:szCs w:val="24"/>
        </w:rPr>
        <w:t>Медеуский</w:t>
      </w:r>
      <w:proofErr w:type="spellEnd"/>
      <w:r w:rsidRPr="008861F7">
        <w:rPr>
          <w:rFonts w:ascii="Times New Roman" w:hAnsi="Times New Roman"/>
          <w:sz w:val="24"/>
          <w:szCs w:val="24"/>
        </w:rPr>
        <w:t xml:space="preserve"> район,050002, пр. </w:t>
      </w:r>
      <w:proofErr w:type="spellStart"/>
      <w:r w:rsidRPr="008861F7">
        <w:rPr>
          <w:rFonts w:ascii="Times New Roman" w:hAnsi="Times New Roman"/>
          <w:sz w:val="24"/>
          <w:szCs w:val="24"/>
        </w:rPr>
        <w:t>Жибек</w:t>
      </w:r>
      <w:proofErr w:type="spellEnd"/>
      <w:r w:rsidRPr="008861F7">
        <w:rPr>
          <w:rFonts w:ascii="Times New Roman" w:hAnsi="Times New Roman"/>
          <w:sz w:val="24"/>
          <w:szCs w:val="24"/>
        </w:rPr>
        <w:t xml:space="preserve"> </w:t>
      </w:r>
      <w:proofErr w:type="spellStart"/>
      <w:r w:rsidRPr="008861F7">
        <w:rPr>
          <w:rFonts w:ascii="Times New Roman" w:hAnsi="Times New Roman"/>
          <w:sz w:val="24"/>
          <w:szCs w:val="24"/>
        </w:rPr>
        <w:t>Жолы</w:t>
      </w:r>
      <w:proofErr w:type="spellEnd"/>
      <w:r w:rsidRPr="008861F7">
        <w:rPr>
          <w:rFonts w:ascii="Times New Roman" w:hAnsi="Times New Roman"/>
          <w:sz w:val="24"/>
          <w:szCs w:val="24"/>
        </w:rPr>
        <w:t>, д. 50, БЦ Квартал, офис №202.</w:t>
      </w:r>
    </w:p>
    <w:p w:rsidR="008861F7" w:rsidRPr="008861F7" w:rsidRDefault="008861F7" w:rsidP="008861F7">
      <w:pPr>
        <w:pStyle w:val="a5"/>
        <w:ind w:left="4962"/>
        <w:rPr>
          <w:rFonts w:ascii="Times New Roman" w:hAnsi="Times New Roman"/>
          <w:sz w:val="24"/>
          <w:szCs w:val="24"/>
        </w:rPr>
      </w:pPr>
      <w:hyperlink r:id="rId5" w:history="1">
        <w:r w:rsidRPr="008861F7">
          <w:rPr>
            <w:rStyle w:val="a3"/>
            <w:rFonts w:ascii="Times New Roman" w:hAnsi="Times New Roman"/>
            <w:sz w:val="24"/>
            <w:szCs w:val="24"/>
            <w:lang w:val="en-US"/>
          </w:rPr>
          <w:t>info</w:t>
        </w:r>
        <w:r w:rsidRPr="008861F7">
          <w:rPr>
            <w:rStyle w:val="a3"/>
            <w:rFonts w:ascii="Times New Roman" w:hAnsi="Times New Roman"/>
            <w:sz w:val="24"/>
            <w:szCs w:val="24"/>
          </w:rPr>
          <w:t>@</w:t>
        </w:r>
        <w:proofErr w:type="spellStart"/>
        <w:r w:rsidRPr="008861F7">
          <w:rPr>
            <w:rStyle w:val="a3"/>
            <w:rFonts w:ascii="Times New Roman" w:hAnsi="Times New Roman"/>
            <w:sz w:val="24"/>
            <w:szCs w:val="24"/>
            <w:lang w:val="en-US"/>
          </w:rPr>
          <w:t>zakonpravo</w:t>
        </w:r>
        <w:proofErr w:type="spellEnd"/>
        <w:r w:rsidRPr="008861F7">
          <w:rPr>
            <w:rStyle w:val="a3"/>
            <w:rFonts w:ascii="Times New Roman" w:hAnsi="Times New Roman"/>
            <w:sz w:val="24"/>
            <w:szCs w:val="24"/>
          </w:rPr>
          <w:t>.</w:t>
        </w:r>
        <w:proofErr w:type="spellStart"/>
        <w:r w:rsidRPr="008861F7">
          <w:rPr>
            <w:rStyle w:val="a3"/>
            <w:rFonts w:ascii="Times New Roman" w:hAnsi="Times New Roman"/>
            <w:sz w:val="24"/>
            <w:szCs w:val="24"/>
            <w:lang w:val="en-US"/>
          </w:rPr>
          <w:t>kz</w:t>
        </w:r>
        <w:proofErr w:type="spellEnd"/>
      </w:hyperlink>
      <w:r w:rsidRPr="008861F7">
        <w:rPr>
          <w:rFonts w:ascii="Times New Roman" w:hAnsi="Times New Roman"/>
          <w:sz w:val="24"/>
          <w:szCs w:val="24"/>
        </w:rPr>
        <w:t xml:space="preserve"> </w:t>
      </w:r>
    </w:p>
    <w:p w:rsidR="008861F7" w:rsidRPr="008861F7" w:rsidRDefault="008861F7" w:rsidP="008861F7">
      <w:pPr>
        <w:pStyle w:val="a4"/>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sidRPr="008861F7">
        <w:rPr>
          <w:rFonts w:ascii="Times New Roman" w:hAnsi="Times New Roman"/>
          <w:szCs w:val="24"/>
        </w:rPr>
        <w:tab/>
      </w:r>
      <w:r w:rsidRPr="008861F7">
        <w:rPr>
          <w:rFonts w:ascii="Times New Roman" w:hAnsi="Times New Roman"/>
          <w:szCs w:val="24"/>
        </w:rPr>
        <w:tab/>
      </w:r>
      <w:r w:rsidRPr="008861F7">
        <w:rPr>
          <w:rFonts w:ascii="Times New Roman" w:hAnsi="Times New Roman"/>
          <w:szCs w:val="24"/>
        </w:rPr>
        <w:tab/>
      </w:r>
      <w:r w:rsidRPr="008861F7">
        <w:rPr>
          <w:rFonts w:ascii="Times New Roman" w:hAnsi="Times New Roman"/>
          <w:szCs w:val="24"/>
        </w:rPr>
        <w:tab/>
      </w:r>
      <w:r w:rsidRPr="008861F7">
        <w:rPr>
          <w:rFonts w:ascii="Times New Roman" w:hAnsi="Times New Roman"/>
          <w:szCs w:val="24"/>
        </w:rPr>
        <w:tab/>
      </w:r>
      <w:r w:rsidRPr="008861F7">
        <w:rPr>
          <w:rFonts w:ascii="Times New Roman" w:hAnsi="Times New Roman"/>
          <w:szCs w:val="24"/>
        </w:rPr>
        <w:tab/>
      </w:r>
      <w:r w:rsidRPr="008861F7">
        <w:rPr>
          <w:rFonts w:ascii="Times New Roman" w:hAnsi="Times New Roman"/>
          <w:szCs w:val="24"/>
        </w:rPr>
        <w:tab/>
        <w:t xml:space="preserve">тел.: 8 707 (708) 578 57 58 </w:t>
      </w:r>
      <w:r w:rsidRPr="008861F7">
        <w:rPr>
          <w:rFonts w:ascii="Times New Roman" w:hAnsi="Times New Roman"/>
          <w:b/>
          <w:szCs w:val="24"/>
          <w:lang w:val="kk-KZ"/>
        </w:rPr>
        <w:t xml:space="preserve"> </w:t>
      </w:r>
    </w:p>
    <w:p w:rsidR="008861F7" w:rsidRPr="008861F7" w:rsidRDefault="008861F7" w:rsidP="008861F7">
      <w:pPr>
        <w:ind w:left="5103"/>
        <w:jc w:val="center"/>
      </w:pPr>
    </w:p>
    <w:p w:rsidR="008861F7" w:rsidRPr="008861F7" w:rsidRDefault="008861F7" w:rsidP="008861F7">
      <w:pPr>
        <w:jc w:val="center"/>
        <w:rPr>
          <w:b/>
        </w:rPr>
      </w:pPr>
      <w:r w:rsidRPr="008861F7">
        <w:rPr>
          <w:b/>
        </w:rPr>
        <w:t>АПЕЛЛЯЦИОННАЯ ЖАЛОБА</w:t>
      </w:r>
    </w:p>
    <w:p w:rsidR="008861F7" w:rsidRPr="008861F7" w:rsidRDefault="008861F7" w:rsidP="008861F7">
      <w:pPr>
        <w:jc w:val="center"/>
        <w:rPr>
          <w:b/>
        </w:rPr>
      </w:pPr>
      <w:r w:rsidRPr="008861F7">
        <w:t>на решение</w:t>
      </w:r>
      <w:r w:rsidRPr="008861F7">
        <w:rPr>
          <w:b/>
        </w:rPr>
        <w:t xml:space="preserve"> </w:t>
      </w:r>
      <w:proofErr w:type="spellStart"/>
      <w:r w:rsidRPr="008861F7">
        <w:t>Жезказганского</w:t>
      </w:r>
      <w:proofErr w:type="spellEnd"/>
      <w:r w:rsidRPr="008861F7">
        <w:t xml:space="preserve"> городского суда Карагандинской области от </w:t>
      </w:r>
      <w:r w:rsidRPr="008861F7">
        <w:rPr>
          <w:lang w:val="kk-KZ"/>
        </w:rPr>
        <w:t>31 мая 201_года</w:t>
      </w:r>
      <w:r w:rsidRPr="008861F7">
        <w:rPr>
          <w:b/>
        </w:rPr>
        <w:t>.</w:t>
      </w:r>
    </w:p>
    <w:p w:rsidR="008861F7" w:rsidRPr="008861F7" w:rsidRDefault="008861F7" w:rsidP="008861F7">
      <w:pPr>
        <w:jc w:val="center"/>
      </w:pPr>
    </w:p>
    <w:p w:rsidR="008861F7" w:rsidRPr="008861F7" w:rsidRDefault="008861F7" w:rsidP="008861F7">
      <w:pPr>
        <w:ind w:firstLine="708"/>
        <w:jc w:val="both"/>
      </w:pPr>
      <w:r w:rsidRPr="008861F7">
        <w:rPr>
          <w:lang w:val="kk-KZ"/>
        </w:rPr>
        <w:t>31 мая 201_года</w:t>
      </w:r>
      <w:r w:rsidRPr="008861F7">
        <w:rPr>
          <w:bCs/>
        </w:rPr>
        <w:t xml:space="preserve">  </w:t>
      </w:r>
      <w:proofErr w:type="spellStart"/>
      <w:r w:rsidRPr="008861F7">
        <w:t>Жезказганский</w:t>
      </w:r>
      <w:proofErr w:type="spellEnd"/>
      <w:r w:rsidRPr="008861F7">
        <w:t xml:space="preserve"> городской суд Карагандинской области  в составе председательствующего судьи _______________ при секретаре _______________ рассмотрев в открытом судебном заседании гражданское дело по иску акционерного общества (далее - АО) «__________» к  _______________ о взыскании суммы задолженности по договору банковского займа, Решил</w:t>
      </w:r>
      <w:r w:rsidRPr="008861F7">
        <w:rPr>
          <w:lang w:val="kk-KZ"/>
        </w:rPr>
        <w:t>– удовлетворить.</w:t>
      </w:r>
    </w:p>
    <w:p w:rsidR="008861F7" w:rsidRPr="008861F7" w:rsidRDefault="008861F7" w:rsidP="008861F7">
      <w:pPr>
        <w:pStyle w:val="a7"/>
        <w:ind w:firstLine="708"/>
        <w:jc w:val="both"/>
        <w:rPr>
          <w:rFonts w:ascii="Times New Roman" w:hAnsi="Times New Roman" w:cs="Times New Roman"/>
          <w:sz w:val="24"/>
          <w:szCs w:val="24"/>
        </w:rPr>
      </w:pPr>
      <w:r w:rsidRPr="008861F7">
        <w:rPr>
          <w:rFonts w:ascii="Times New Roman" w:hAnsi="Times New Roman" w:cs="Times New Roman"/>
          <w:sz w:val="24"/>
          <w:szCs w:val="24"/>
        </w:rPr>
        <w:t xml:space="preserve">Взыскать </w:t>
      </w:r>
      <w:proofErr w:type="gramStart"/>
      <w:r w:rsidRPr="008861F7">
        <w:rPr>
          <w:rFonts w:ascii="Times New Roman" w:hAnsi="Times New Roman" w:cs="Times New Roman"/>
          <w:sz w:val="24"/>
          <w:szCs w:val="24"/>
        </w:rPr>
        <w:t>с</w:t>
      </w:r>
      <w:proofErr w:type="gramEnd"/>
      <w:r w:rsidRPr="008861F7">
        <w:rPr>
          <w:rFonts w:ascii="Times New Roman" w:hAnsi="Times New Roman" w:cs="Times New Roman"/>
          <w:sz w:val="24"/>
          <w:szCs w:val="24"/>
        </w:rPr>
        <w:t xml:space="preserve">   __________ </w:t>
      </w:r>
      <w:r w:rsidRPr="008861F7">
        <w:rPr>
          <w:rFonts w:ascii="Times New Roman" w:hAnsi="Times New Roman" w:cs="Times New Roman"/>
          <w:sz w:val="24"/>
          <w:szCs w:val="24"/>
          <w:lang w:val="kk-KZ"/>
        </w:rPr>
        <w:t xml:space="preserve"> </w:t>
      </w:r>
      <w:proofErr w:type="gramStart"/>
      <w:r w:rsidRPr="008861F7">
        <w:rPr>
          <w:rFonts w:ascii="Times New Roman" w:hAnsi="Times New Roman" w:cs="Times New Roman"/>
          <w:sz w:val="24"/>
          <w:szCs w:val="24"/>
          <w:lang w:val="kk-KZ"/>
        </w:rPr>
        <w:t>в</w:t>
      </w:r>
      <w:proofErr w:type="gramEnd"/>
      <w:r w:rsidRPr="008861F7">
        <w:rPr>
          <w:rFonts w:ascii="Times New Roman" w:hAnsi="Times New Roman" w:cs="Times New Roman"/>
          <w:sz w:val="24"/>
          <w:szCs w:val="24"/>
          <w:lang w:val="kk-KZ"/>
        </w:rPr>
        <w:t xml:space="preserve"> пользу </w:t>
      </w:r>
      <w:r w:rsidRPr="008861F7">
        <w:rPr>
          <w:rFonts w:ascii="Times New Roman" w:hAnsi="Times New Roman" w:cs="Times New Roman"/>
          <w:sz w:val="24"/>
          <w:szCs w:val="24"/>
        </w:rPr>
        <w:t>акционерного общества  «__________»  сумму   основного долга - 2 284 214 тенге, вознаграждения 174 123,44 тенге,  сумму уплаченной государственной пошлины – 73 750 тенге, всего  2 458 338 (два миллиона четыреста пятьдесят восемь тысячи триста тридцать восемь) тенге.</w:t>
      </w:r>
    </w:p>
    <w:p w:rsidR="008861F7" w:rsidRPr="008861F7" w:rsidRDefault="008861F7" w:rsidP="008861F7">
      <w:pPr>
        <w:jc w:val="both"/>
      </w:pPr>
      <w:proofErr w:type="gramStart"/>
      <w:r w:rsidRPr="008861F7">
        <w:t xml:space="preserve">Вынесенное решение суда первой инстанции считаем незаконным, необоснованным и подлежащим изменению по следующим основаниям:  29 августа 2007 года на основании договора банковского займа №_______________ АО «____________» предоставил </w:t>
      </w:r>
      <w:r w:rsidRPr="008861F7">
        <w:rPr>
          <w:lang w:val="kk-KZ"/>
        </w:rPr>
        <w:t xml:space="preserve"> </w:t>
      </w:r>
      <w:r w:rsidRPr="008861F7">
        <w:t xml:space="preserve">_______________ </w:t>
      </w:r>
      <w:r w:rsidRPr="008861F7">
        <w:rPr>
          <w:lang w:val="kk-KZ"/>
        </w:rPr>
        <w:t>заем в размере 3 024 100  тенге на приобретение недвижимости, сроком на 180 месяцев</w:t>
      </w:r>
      <w:r w:rsidRPr="008861F7">
        <w:t>, с учетом вознаграждения в размере 15,5%. 19 апреля 20__ года  между АО «____________»_______________  и _______________ заключено Дополнительное соглашение №1 к Договору (по государственной</w:t>
      </w:r>
      <w:proofErr w:type="gramEnd"/>
      <w:r w:rsidRPr="008861F7">
        <w:t xml:space="preserve"> программе рефинансирования ипотечных займов) согласно  которого _______________ (заемщик) и _______________ (</w:t>
      </w:r>
      <w:proofErr w:type="spellStart"/>
      <w:r w:rsidRPr="008861F7">
        <w:t>созаемщик</w:t>
      </w:r>
      <w:proofErr w:type="spellEnd"/>
      <w:r w:rsidRPr="008861F7">
        <w:t xml:space="preserve">) совместно представляют одну сторону, при этом все права и обязанности заемщика относится к заемщику и </w:t>
      </w:r>
      <w:proofErr w:type="spellStart"/>
      <w:r w:rsidRPr="008861F7">
        <w:t>созаещику</w:t>
      </w:r>
      <w:proofErr w:type="spellEnd"/>
      <w:r w:rsidRPr="008861F7">
        <w:t xml:space="preserve"> в равной степени. Рефинансируемая задолженность на дату заключения Дополнительного соглашения №1 составила 2 932 091 тенге.  29 декабря 20__ года между АО «____________»,_______________ и _______________ заключено дополнительное соглашение №2, согласно которого срок займа увеличен до 188 месяцев. 09 февраля 201_ года к Договору банковского  займа №_______________ заключено Дополнительное соглашение. </w:t>
      </w:r>
      <w:proofErr w:type="gramStart"/>
      <w:r w:rsidRPr="008861F7">
        <w:t>В качестве обеспечения надлежащего исполнения обязательств по заключенному Договору банковского займа, согласно соответствующему договору о залоге недвижимого имущества  №ДЗ банковского  займа №_______________ от 29 августа 20__ года (Дополнительному соглашению №1 от 19 апреля 2009 года.</w:t>
      </w:r>
      <w:proofErr w:type="gramEnd"/>
      <w:r w:rsidRPr="008861F7">
        <w:t xml:space="preserve"> Дополнительному соглашению №2 от 29 декабря 20__ года) в залог  представлено недвижимое имущество: 2-х комнатная квартира, общ. пл. 40,60 </w:t>
      </w:r>
      <w:proofErr w:type="spellStart"/>
      <w:r w:rsidRPr="008861F7">
        <w:t>кв</w:t>
      </w:r>
      <w:proofErr w:type="gramStart"/>
      <w:r w:rsidRPr="008861F7">
        <w:t>.м</w:t>
      </w:r>
      <w:proofErr w:type="spellEnd"/>
      <w:proofErr w:type="gramEnd"/>
      <w:r w:rsidRPr="008861F7">
        <w:t xml:space="preserve">, в том числе жилой 27,50 </w:t>
      </w:r>
      <w:proofErr w:type="spellStart"/>
      <w:r w:rsidRPr="008861F7">
        <w:t>кв.м</w:t>
      </w:r>
      <w:proofErr w:type="spellEnd"/>
      <w:r w:rsidRPr="008861F7">
        <w:t xml:space="preserve">, расположенная  по адресу Карагандинская область г. </w:t>
      </w:r>
      <w:proofErr w:type="spellStart"/>
      <w:r w:rsidRPr="008861F7">
        <w:t>Жезказган</w:t>
      </w:r>
      <w:proofErr w:type="spellEnd"/>
      <w:r w:rsidRPr="008861F7">
        <w:t xml:space="preserve"> ул. Сейфуллина д.34 кв. 75). </w:t>
      </w:r>
      <w:r w:rsidRPr="008861F7">
        <w:rPr>
          <w:rStyle w:val="FontStyle20"/>
        </w:rPr>
        <w:t xml:space="preserve">Согласно расчету задолженности по состоянию на момент подачи Иска сумма долга составило </w:t>
      </w:r>
      <w:r w:rsidRPr="008861F7">
        <w:t>2 458 337,44 тенге (основной долг 2 284 214 тенге, вознаграждения 174 123,44 тенге</w:t>
      </w:r>
      <w:proofErr w:type="gramStart"/>
      <w:r w:rsidRPr="008861F7">
        <w:t xml:space="preserve"> )</w:t>
      </w:r>
      <w:proofErr w:type="gramEnd"/>
      <w:r w:rsidRPr="008861F7">
        <w:t xml:space="preserve"> и возврат государственной пошлины в сумме 73 750 тенге.</w:t>
      </w:r>
    </w:p>
    <w:p w:rsidR="008861F7" w:rsidRPr="008861F7" w:rsidRDefault="008861F7" w:rsidP="008861F7">
      <w:pPr>
        <w:pStyle w:val="5"/>
        <w:shd w:val="clear" w:color="auto" w:fill="auto"/>
        <w:spacing w:before="0" w:after="0" w:line="240" w:lineRule="auto"/>
        <w:ind w:firstLine="620"/>
        <w:rPr>
          <w:sz w:val="24"/>
          <w:szCs w:val="24"/>
          <w:lang w:bidi="ru-RU"/>
        </w:rPr>
      </w:pPr>
      <w:r w:rsidRPr="008861F7">
        <w:rPr>
          <w:sz w:val="24"/>
          <w:szCs w:val="24"/>
          <w:lang w:bidi="ru-RU"/>
        </w:rPr>
        <w:lastRenderedPageBreak/>
        <w:t xml:space="preserve">В виду наступившим мировым кризисом о котором сообщает в ежегодных посланиях к  народу Республики Казахстана Лидер Нации Президент Республики Казахстан Нурсултан </w:t>
      </w:r>
      <w:proofErr w:type="gramStart"/>
      <w:r w:rsidRPr="008861F7">
        <w:rPr>
          <w:sz w:val="24"/>
          <w:szCs w:val="24"/>
          <w:lang w:bidi="ru-RU"/>
        </w:rPr>
        <w:t>Назарбаев</w:t>
      </w:r>
      <w:proofErr w:type="gramEnd"/>
      <w:r w:rsidRPr="008861F7">
        <w:rPr>
          <w:sz w:val="24"/>
          <w:szCs w:val="24"/>
          <w:lang w:bidi="ru-RU"/>
        </w:rPr>
        <w:t xml:space="preserve"> который каждый раз  призывает - всех быть лояльны в тяжелые для народа время. Однако связи с Финисовыми затруднениями ответчики не смогли исполнять договорные обязательства перед банком, и ответчики не отказывались исполнять обязательства и всегда просили дать льготные возможности по исполнению обязательств ежемесячными </w:t>
      </w:r>
      <w:proofErr w:type="gramStart"/>
      <w:r w:rsidRPr="008861F7">
        <w:rPr>
          <w:sz w:val="24"/>
          <w:szCs w:val="24"/>
          <w:lang w:bidi="ru-RU"/>
        </w:rPr>
        <w:t>платежами</w:t>
      </w:r>
      <w:proofErr w:type="gramEnd"/>
      <w:r w:rsidRPr="008861F7">
        <w:rPr>
          <w:sz w:val="24"/>
          <w:szCs w:val="24"/>
          <w:lang w:bidi="ru-RU"/>
        </w:rPr>
        <w:t xml:space="preserve">  о чем свидетельствуют  многочисленные письма в адрес  банка и полученные ответы.</w:t>
      </w:r>
    </w:p>
    <w:p w:rsidR="008861F7" w:rsidRPr="008861F7" w:rsidRDefault="008861F7" w:rsidP="008861F7">
      <w:pPr>
        <w:pStyle w:val="20"/>
        <w:shd w:val="clear" w:color="auto" w:fill="auto"/>
        <w:spacing w:line="278" w:lineRule="exact"/>
        <w:ind w:firstLine="780"/>
        <w:jc w:val="both"/>
        <w:rPr>
          <w:rFonts w:ascii="Times New Roman" w:hAnsi="Times New Roman" w:cs="Times New Roman"/>
          <w:sz w:val="24"/>
          <w:szCs w:val="24"/>
        </w:rPr>
      </w:pPr>
      <w:proofErr w:type="gramStart"/>
      <w:r w:rsidRPr="008861F7">
        <w:rPr>
          <w:rFonts w:ascii="Times New Roman" w:hAnsi="Times New Roman" w:cs="Times New Roman"/>
          <w:sz w:val="24"/>
          <w:szCs w:val="24"/>
        </w:rPr>
        <w:t>Тогда как с</w:t>
      </w:r>
      <w:r w:rsidRPr="008861F7">
        <w:rPr>
          <w:rFonts w:ascii="Times New Roman" w:hAnsi="Times New Roman" w:cs="Times New Roman"/>
          <w:bCs/>
          <w:sz w:val="24"/>
          <w:szCs w:val="24"/>
        </w:rPr>
        <w:t>огласно пункту 2  статьи 35 Закона РК «О банках и банковской деятельности в Республике Казахстан» р</w:t>
      </w:r>
      <w:r w:rsidRPr="008861F7">
        <w:rPr>
          <w:rFonts w:ascii="Times New Roman" w:hAnsi="Times New Roman" w:cs="Times New Roman"/>
          <w:sz w:val="24"/>
          <w:szCs w:val="24"/>
        </w:rPr>
        <w:t>азмер неустойки (штрафа, пени) за нарушение обязательства по возврату суммы займа и уплате вознаграждения по договору банковского займа, заключенному с физическим лицом, не может превышать 0,5 процента от суммы просроченного платежа за каждый день просрочки, но не более десяти процентов от суммы выданного</w:t>
      </w:r>
      <w:proofErr w:type="gramEnd"/>
      <w:r w:rsidRPr="008861F7">
        <w:rPr>
          <w:rFonts w:ascii="Times New Roman" w:hAnsi="Times New Roman" w:cs="Times New Roman"/>
          <w:sz w:val="24"/>
          <w:szCs w:val="24"/>
        </w:rPr>
        <w:t xml:space="preserve"> займа за каждый год действия договора банковского займа.</w:t>
      </w:r>
    </w:p>
    <w:p w:rsidR="008861F7" w:rsidRPr="008861F7" w:rsidRDefault="008861F7" w:rsidP="008861F7">
      <w:pPr>
        <w:autoSpaceDE w:val="0"/>
        <w:autoSpaceDN w:val="0"/>
        <w:adjustRightInd w:val="0"/>
        <w:ind w:firstLine="708"/>
        <w:jc w:val="both"/>
      </w:pPr>
      <w:proofErr w:type="gramStart"/>
      <w:r w:rsidRPr="008861F7">
        <w:rPr>
          <w:bCs/>
        </w:rPr>
        <w:t>Согласно статьи</w:t>
      </w:r>
      <w:proofErr w:type="gramEnd"/>
      <w:r w:rsidRPr="008861F7">
        <w:rPr>
          <w:bCs/>
        </w:rPr>
        <w:t xml:space="preserve"> 36 Закона РК «О банках и банковской деятельности в Республике Казахстан» п</w:t>
      </w:r>
      <w:r w:rsidRPr="008861F7">
        <w:t>ри наступлении просрочки исполнения обязательства по договору банковского займа банк обязан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w:t>
      </w:r>
    </w:p>
    <w:p w:rsidR="008861F7" w:rsidRPr="008861F7" w:rsidRDefault="008861F7" w:rsidP="008861F7">
      <w:pPr>
        <w:autoSpaceDE w:val="0"/>
        <w:autoSpaceDN w:val="0"/>
        <w:adjustRightInd w:val="0"/>
        <w:ind w:firstLine="708"/>
        <w:jc w:val="both"/>
      </w:pPr>
      <w:r w:rsidRPr="008861F7">
        <w:t>При неудовлетворении требований банк вправе применить к заемщику предусмотренные Законом меры по взысканию задолженности.</w:t>
      </w:r>
    </w:p>
    <w:p w:rsidR="008861F7" w:rsidRPr="008861F7" w:rsidRDefault="008861F7" w:rsidP="008861F7">
      <w:pPr>
        <w:ind w:firstLine="708"/>
        <w:jc w:val="both"/>
      </w:pPr>
      <w:r w:rsidRPr="008861F7">
        <w:t>Однако</w:t>
      </w:r>
      <w:proofErr w:type="gramStart"/>
      <w:r w:rsidRPr="008861F7">
        <w:t>,</w:t>
      </w:r>
      <w:proofErr w:type="gramEnd"/>
      <w:r w:rsidRPr="008861F7">
        <w:t xml:space="preserve"> Банком никаких меры по взысканию задолженности не принималось и на наше все  Письменные заявления о  продолжения выполнения обязательств отказывали. Таким </w:t>
      </w:r>
      <w:proofErr w:type="gramStart"/>
      <w:r w:rsidRPr="008861F7">
        <w:t>образом</w:t>
      </w:r>
      <w:proofErr w:type="gramEnd"/>
      <w:r w:rsidRPr="008861F7">
        <w:t xml:space="preserve"> не давали возможности исполнять обязательства. </w:t>
      </w:r>
    </w:p>
    <w:p w:rsidR="008861F7" w:rsidRPr="008861F7" w:rsidRDefault="008861F7" w:rsidP="008861F7">
      <w:pPr>
        <w:pStyle w:val="a4"/>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jc w:val="both"/>
        <w:rPr>
          <w:rFonts w:ascii="Times New Roman" w:hAnsi="Times New Roman"/>
          <w:szCs w:val="24"/>
        </w:rPr>
      </w:pPr>
      <w:r w:rsidRPr="008861F7">
        <w:rPr>
          <w:rFonts w:ascii="Times New Roman" w:hAnsi="Times New Roman"/>
          <w:szCs w:val="24"/>
        </w:rPr>
        <w:tab/>
        <w:t xml:space="preserve">Также, к взысканию суммы вознаграждения Банка подлежит лишь только фактическая сумма вознаграждения Банка, которая образовалась до 201_ года.  Потому что последний платеж был произведен  в 201_ году. Тем самым банк доказывает, что Банком признан факт нарушения со стороны </w:t>
      </w:r>
      <w:proofErr w:type="gramStart"/>
      <w:r w:rsidRPr="008861F7">
        <w:rPr>
          <w:rFonts w:ascii="Times New Roman" w:hAnsi="Times New Roman"/>
          <w:szCs w:val="24"/>
          <w:lang w:bidi="ru-RU"/>
        </w:rPr>
        <w:t>банка</w:t>
      </w:r>
      <w:proofErr w:type="gramEnd"/>
      <w:r w:rsidRPr="008861F7">
        <w:rPr>
          <w:rFonts w:ascii="Times New Roman" w:hAnsi="Times New Roman"/>
          <w:szCs w:val="24"/>
          <w:lang w:bidi="ru-RU"/>
        </w:rPr>
        <w:t xml:space="preserve"> тогда как</w:t>
      </w:r>
      <w:r w:rsidRPr="008861F7">
        <w:rPr>
          <w:rFonts w:ascii="Times New Roman" w:hAnsi="Times New Roman"/>
          <w:szCs w:val="24"/>
        </w:rPr>
        <w:t xml:space="preserve"> Истец по истечении 40 дней уже имел право обратиться в суд с иском о взыскании суммы долга. Однако, несмотря на то, что между Банком и ответчиком велась как устная, так и письменная переписка, истец  намеренно затянул срок для подачи иска в суд, тем самым искусственно завысив сумму причитающегося вознаграждения и пени. Почему истец, зная о сложившейся, по данному Договору займа, ситуации уже тогда 201_ году, не приостановил начисление штрафных санкций и вознаграждений, а обратился в суд о взыскании задолженности лишь только 201_ год.</w:t>
      </w:r>
    </w:p>
    <w:p w:rsidR="008861F7" w:rsidRPr="008861F7" w:rsidRDefault="008861F7" w:rsidP="008861F7">
      <w:pPr>
        <w:widowControl w:val="0"/>
        <w:autoSpaceDE w:val="0"/>
        <w:autoSpaceDN w:val="0"/>
        <w:adjustRightInd w:val="0"/>
        <w:jc w:val="both"/>
      </w:pPr>
      <w:r w:rsidRPr="008861F7">
        <w:t>      Согласно статье 224 ГПК решение суда должно быть законным и обоснованным.</w:t>
      </w:r>
    </w:p>
    <w:p w:rsidR="008861F7" w:rsidRPr="008861F7" w:rsidRDefault="008861F7" w:rsidP="008861F7">
      <w:pPr>
        <w:jc w:val="both"/>
      </w:pPr>
      <w:r w:rsidRPr="008861F7">
        <w:t xml:space="preserve">      </w:t>
      </w:r>
      <w:proofErr w:type="gramStart"/>
      <w:r w:rsidRPr="008861F7">
        <w:t>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roofErr w:type="gramEnd"/>
    </w:p>
    <w:p w:rsidR="008861F7" w:rsidRPr="008861F7" w:rsidRDefault="008861F7" w:rsidP="008861F7">
      <w:pPr>
        <w:jc w:val="both"/>
      </w:pPr>
      <w:r w:rsidRPr="008861F7">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rsidR="008861F7" w:rsidRPr="008861F7" w:rsidRDefault="008861F7" w:rsidP="008861F7">
      <w:pPr>
        <w:ind w:firstLine="708"/>
        <w:jc w:val="both"/>
      </w:pPr>
      <w:r w:rsidRPr="008861F7">
        <w:t>Решение суда вынесено при несоблюдении приведенных требований.</w:t>
      </w:r>
    </w:p>
    <w:p w:rsidR="008861F7" w:rsidRPr="008861F7" w:rsidRDefault="008861F7" w:rsidP="008861F7">
      <w:pPr>
        <w:ind w:firstLine="708"/>
        <w:jc w:val="both"/>
      </w:pPr>
      <w:r w:rsidRPr="008861F7">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rsidR="008861F7" w:rsidRPr="008861F7" w:rsidRDefault="008861F7" w:rsidP="008861F7">
      <w:pPr>
        <w:ind w:firstLine="708"/>
        <w:jc w:val="both"/>
      </w:pPr>
      <w:r w:rsidRPr="008861F7">
        <w:lastRenderedPageBreak/>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rsidR="008861F7" w:rsidRPr="008861F7" w:rsidRDefault="008861F7" w:rsidP="008861F7">
      <w:pPr>
        <w:ind w:firstLine="708"/>
        <w:jc w:val="both"/>
      </w:pPr>
      <w:r w:rsidRPr="008861F7">
        <w:t xml:space="preserve"> Удовлетворяя иск, суд мотивировал свои выводы со ссылкой на </w:t>
      </w:r>
      <w:proofErr w:type="spellStart"/>
      <w:r w:rsidRPr="008861F7">
        <w:t>ст.ст</w:t>
      </w:r>
      <w:proofErr w:type="spellEnd"/>
      <w:r w:rsidRPr="008861F7">
        <w:t>. 223, 260-264 ГПК РК.</w:t>
      </w:r>
    </w:p>
    <w:p w:rsidR="008861F7" w:rsidRPr="008861F7" w:rsidRDefault="008861F7" w:rsidP="008861F7">
      <w:pPr>
        <w:ind w:firstLine="708"/>
        <w:jc w:val="both"/>
      </w:pPr>
      <w:r w:rsidRPr="008861F7">
        <w:t>  Однако суд не применил статьей 297, 722, 728 ГК РК, подлежащих к применению нормы материального права.</w:t>
      </w:r>
    </w:p>
    <w:p w:rsidR="008861F7" w:rsidRPr="008861F7" w:rsidRDefault="008861F7" w:rsidP="008861F7">
      <w:pPr>
        <w:ind w:firstLine="708"/>
        <w:jc w:val="both"/>
      </w:pPr>
      <w:r w:rsidRPr="008861F7">
        <w:t>Так, в соответствии с п. 3 ст. 722 ГК РК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rsidR="008861F7" w:rsidRPr="008861F7" w:rsidRDefault="008861F7" w:rsidP="008861F7">
      <w:pPr>
        <w:ind w:firstLine="708"/>
        <w:jc w:val="both"/>
      </w:pPr>
      <w:r w:rsidRPr="008861F7">
        <w:t>В пункте данной статьи закона указано, что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w:t>
      </w:r>
    </w:p>
    <w:p w:rsidR="008861F7" w:rsidRPr="008861F7" w:rsidRDefault="008861F7" w:rsidP="008861F7">
      <w:pPr>
        <w:ind w:firstLine="708"/>
        <w:jc w:val="both"/>
      </w:pPr>
      <w:r w:rsidRPr="008861F7">
        <w:t>В соответствии со ст. 728 ГК РК,  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w:t>
      </w:r>
    </w:p>
    <w:p w:rsidR="008861F7" w:rsidRPr="008861F7" w:rsidRDefault="008861F7" w:rsidP="008861F7">
      <w:pPr>
        <w:jc w:val="both"/>
      </w:pPr>
      <w:r w:rsidRPr="008861F7">
        <w:tab/>
        <w:t>Кроме того, суд взял за основу решения, не подтвержденные доказательствами доводы истца о задолженности ответчика. При этом суд не выяснил, на чем конкретно основано требование о взыскании с ответчика суммы, почти равной размеру предоставленного займа. Суд не истребовал у истца расчеты, расшифровки суммы иска, не исследовал обоснованность исковых требований.</w:t>
      </w:r>
    </w:p>
    <w:p w:rsidR="008861F7" w:rsidRPr="008861F7" w:rsidRDefault="008861F7" w:rsidP="008861F7">
      <w:pPr>
        <w:pStyle w:val="a5"/>
        <w:ind w:firstLine="708"/>
        <w:jc w:val="both"/>
        <w:rPr>
          <w:rFonts w:ascii="Times New Roman" w:hAnsi="Times New Roman"/>
          <w:sz w:val="24"/>
          <w:szCs w:val="24"/>
        </w:rPr>
      </w:pPr>
      <w:r w:rsidRPr="008861F7">
        <w:rPr>
          <w:rFonts w:ascii="Times New Roman" w:hAnsi="Times New Roman"/>
          <w:sz w:val="24"/>
          <w:szCs w:val="24"/>
        </w:rPr>
        <w:t xml:space="preserve">Согласно статье 68 Закона РК «О жилищных отношениях» Заемщики, относится к социально уязвимым слоям населения. </w:t>
      </w:r>
    </w:p>
    <w:p w:rsidR="008861F7" w:rsidRPr="008861F7" w:rsidRDefault="008861F7" w:rsidP="008861F7">
      <w:pPr>
        <w:pStyle w:val="a5"/>
        <w:jc w:val="both"/>
        <w:rPr>
          <w:rFonts w:ascii="Times New Roman" w:hAnsi="Times New Roman"/>
          <w:sz w:val="24"/>
          <w:szCs w:val="24"/>
        </w:rPr>
      </w:pPr>
      <w:r w:rsidRPr="008861F7">
        <w:rPr>
          <w:rFonts w:ascii="Times New Roman" w:hAnsi="Times New Roman"/>
          <w:sz w:val="24"/>
          <w:szCs w:val="24"/>
        </w:rPr>
        <w:tab/>
        <w:t xml:space="preserve">Сложившиеся тяжелые времена не обошла и семью Заемщиков которые повлекли за собой ряд нежелательных и не приятных последствий для Заемщиков и для  их </w:t>
      </w:r>
      <w:proofErr w:type="gramStart"/>
      <w:r w:rsidRPr="008861F7">
        <w:rPr>
          <w:rFonts w:ascii="Times New Roman" w:hAnsi="Times New Roman"/>
          <w:sz w:val="24"/>
          <w:szCs w:val="24"/>
        </w:rPr>
        <w:t>семьи</w:t>
      </w:r>
      <w:proofErr w:type="gramEnd"/>
      <w:r w:rsidRPr="008861F7">
        <w:rPr>
          <w:rFonts w:ascii="Times New Roman" w:hAnsi="Times New Roman"/>
          <w:sz w:val="24"/>
          <w:szCs w:val="24"/>
        </w:rPr>
        <w:t xml:space="preserve"> как в материальном, так и в моральном плане. Более того, это отразилась губительно на её здоровье. Вследствие сильного психологически-</w:t>
      </w:r>
      <w:proofErr w:type="spellStart"/>
      <w:r w:rsidRPr="008861F7">
        <w:rPr>
          <w:rFonts w:ascii="Times New Roman" w:hAnsi="Times New Roman"/>
          <w:sz w:val="24"/>
          <w:szCs w:val="24"/>
        </w:rPr>
        <w:t>эмоциального</w:t>
      </w:r>
      <w:proofErr w:type="spellEnd"/>
      <w:r w:rsidRPr="008861F7">
        <w:rPr>
          <w:rFonts w:ascii="Times New Roman" w:hAnsi="Times New Roman"/>
          <w:sz w:val="24"/>
          <w:szCs w:val="24"/>
        </w:rPr>
        <w:t xml:space="preserve"> напряжения по причине отсутствия возможности выплатить долговые обязательства, у неё развились различные виды заболеваний, что вызывала крайне безысходное состояние выплачивать свои обязательство  по Займу. </w:t>
      </w:r>
    </w:p>
    <w:p w:rsidR="008861F7" w:rsidRPr="008861F7" w:rsidRDefault="008861F7" w:rsidP="008861F7">
      <w:pPr>
        <w:pStyle w:val="20"/>
        <w:shd w:val="clear" w:color="auto" w:fill="auto"/>
        <w:spacing w:line="269" w:lineRule="exact"/>
        <w:ind w:firstLine="700"/>
        <w:jc w:val="both"/>
        <w:rPr>
          <w:rFonts w:ascii="Times New Roman" w:hAnsi="Times New Roman" w:cs="Times New Roman"/>
          <w:sz w:val="24"/>
          <w:szCs w:val="24"/>
          <w:lang w:bidi="ru-RU"/>
        </w:rPr>
      </w:pPr>
      <w:r w:rsidRPr="008861F7">
        <w:rPr>
          <w:rFonts w:ascii="Times New Roman" w:hAnsi="Times New Roman" w:cs="Times New Roman"/>
          <w:color w:val="000000"/>
          <w:sz w:val="24"/>
          <w:szCs w:val="24"/>
          <w:lang w:val="kk-KZ" w:bidi="ru-RU"/>
        </w:rPr>
        <w:t xml:space="preserve">В связи неплотежеспособностью </w:t>
      </w:r>
      <w:r w:rsidRPr="008861F7">
        <w:rPr>
          <w:rFonts w:ascii="Times New Roman" w:hAnsi="Times New Roman" w:cs="Times New Roman"/>
          <w:color w:val="000000"/>
          <w:sz w:val="24"/>
          <w:szCs w:val="24"/>
          <w:lang w:bidi="ru-RU"/>
        </w:rPr>
        <w:t xml:space="preserve">Заемщиком были нарушены условия Договора займа по погашению основного долга и вознаграждения за пользование кредитными средствами. Несмотря на все устные и письменные обращения в адрес банка о предоставления каких либо льготных возможностей для продолжении выполнения долговых обязательств </w:t>
      </w:r>
      <w:r w:rsidRPr="008861F7">
        <w:rPr>
          <w:rFonts w:ascii="Times New Roman" w:hAnsi="Times New Roman" w:cs="Times New Roman"/>
          <w:color w:val="000000"/>
          <w:sz w:val="24"/>
          <w:szCs w:val="24"/>
          <w:lang w:val="kk-KZ" w:bidi="ru-RU"/>
        </w:rPr>
        <w:t xml:space="preserve">с 2014 года по 2016 год банк зная о частичном не платежеспособности Заемщика </w:t>
      </w:r>
      <w:r w:rsidRPr="008861F7">
        <w:rPr>
          <w:rFonts w:ascii="Times New Roman" w:hAnsi="Times New Roman" w:cs="Times New Roman"/>
          <w:color w:val="000000"/>
          <w:sz w:val="24"/>
          <w:szCs w:val="24"/>
          <w:lang w:bidi="ru-RU"/>
        </w:rPr>
        <w:t xml:space="preserve">умышленно затягивали обращение в СУД, с целью ввергнуть Заемщика в более крупные </w:t>
      </w:r>
      <w:proofErr w:type="gramStart"/>
      <w:r w:rsidRPr="008861F7">
        <w:rPr>
          <w:rFonts w:ascii="Times New Roman" w:hAnsi="Times New Roman" w:cs="Times New Roman"/>
          <w:color w:val="000000"/>
          <w:sz w:val="24"/>
          <w:szCs w:val="24"/>
          <w:lang w:bidi="ru-RU"/>
        </w:rPr>
        <w:t>долги</w:t>
      </w:r>
      <w:proofErr w:type="gramEnd"/>
      <w:r w:rsidRPr="008861F7">
        <w:rPr>
          <w:rFonts w:ascii="Times New Roman" w:hAnsi="Times New Roman" w:cs="Times New Roman"/>
          <w:color w:val="000000"/>
          <w:sz w:val="24"/>
          <w:szCs w:val="24"/>
          <w:lang w:bidi="ru-RU"/>
        </w:rPr>
        <w:t xml:space="preserve"> таким образом </w:t>
      </w:r>
      <w:r w:rsidRPr="008861F7">
        <w:rPr>
          <w:rFonts w:ascii="Times New Roman" w:hAnsi="Times New Roman" w:cs="Times New Roman"/>
          <w:color w:val="000000"/>
          <w:sz w:val="24"/>
          <w:szCs w:val="24"/>
          <w:lang w:val="kk-KZ" w:bidi="ru-RU"/>
        </w:rPr>
        <w:t xml:space="preserve">не довая возможность исполнения договорных обязательств помере своих возможностей. </w:t>
      </w:r>
      <w:r w:rsidRPr="008861F7">
        <w:rPr>
          <w:rFonts w:ascii="Times New Roman" w:hAnsi="Times New Roman" w:cs="Times New Roman"/>
          <w:sz w:val="24"/>
          <w:szCs w:val="24"/>
          <w:lang w:bidi="ru-RU"/>
        </w:rPr>
        <w:t xml:space="preserve">По данному поводу в статье «Юридической газеты» Верховного  суда, написанной такими видными государственными деятелями как: </w:t>
      </w:r>
      <w:proofErr w:type="gramStart"/>
      <w:r w:rsidRPr="008861F7">
        <w:rPr>
          <w:rFonts w:ascii="Times New Roman" w:hAnsi="Times New Roman" w:cs="Times New Roman"/>
          <w:sz w:val="24"/>
          <w:szCs w:val="24"/>
          <w:lang w:bidi="ru-RU"/>
        </w:rPr>
        <w:t xml:space="preserve">М. </w:t>
      </w:r>
      <w:proofErr w:type="spellStart"/>
      <w:r w:rsidRPr="008861F7">
        <w:rPr>
          <w:rFonts w:ascii="Times New Roman" w:hAnsi="Times New Roman" w:cs="Times New Roman"/>
          <w:sz w:val="24"/>
          <w:szCs w:val="24"/>
          <w:lang w:bidi="ru-RU"/>
        </w:rPr>
        <w:t>Алимбеков</w:t>
      </w:r>
      <w:proofErr w:type="spellEnd"/>
      <w:r w:rsidRPr="008861F7">
        <w:rPr>
          <w:rFonts w:ascii="Times New Roman" w:hAnsi="Times New Roman" w:cs="Times New Roman"/>
          <w:sz w:val="24"/>
          <w:szCs w:val="24"/>
          <w:lang w:bidi="ru-RU"/>
        </w:rPr>
        <w:t xml:space="preserve">, бывший председатель Верховного Суда РК и Д. </w:t>
      </w:r>
      <w:proofErr w:type="spellStart"/>
      <w:r w:rsidRPr="008861F7">
        <w:rPr>
          <w:rFonts w:ascii="Times New Roman" w:hAnsi="Times New Roman" w:cs="Times New Roman"/>
          <w:sz w:val="24"/>
          <w:szCs w:val="24"/>
          <w:lang w:bidi="ru-RU"/>
        </w:rPr>
        <w:t>Тумабеков</w:t>
      </w:r>
      <w:proofErr w:type="spellEnd"/>
      <w:r w:rsidRPr="008861F7">
        <w:rPr>
          <w:rFonts w:ascii="Times New Roman" w:hAnsi="Times New Roman" w:cs="Times New Roman"/>
          <w:sz w:val="24"/>
          <w:szCs w:val="24"/>
          <w:lang w:bidi="ru-RU"/>
        </w:rPr>
        <w:t>. судья Верховного Суда РК, говорится о том, что - ЦИТАТА: « ... банки не предъявляют своевременно требования в суд о взыскании с заемщика суммы задолженности по основному долгу, по вознаграждению (интересу), вследствие чего умышленно увеличиваются суммы неустойки (пени), подлежащие взысканию, что, в конечном счете, приводит к увеличению суммы общей задолженности и к обращению</w:t>
      </w:r>
      <w:proofErr w:type="gramEnd"/>
      <w:r w:rsidRPr="008861F7">
        <w:rPr>
          <w:rFonts w:ascii="Times New Roman" w:hAnsi="Times New Roman" w:cs="Times New Roman"/>
          <w:sz w:val="24"/>
          <w:szCs w:val="24"/>
          <w:lang w:bidi="ru-RU"/>
        </w:rPr>
        <w:t xml:space="preserve"> взыскания на залоговое имущество, стоимость которого несоразмерна полученному займу».</w:t>
      </w:r>
    </w:p>
    <w:p w:rsidR="008861F7" w:rsidRPr="008861F7" w:rsidRDefault="008861F7" w:rsidP="008861F7">
      <w:pPr>
        <w:ind w:firstLine="708"/>
        <w:jc w:val="both"/>
        <w:rPr>
          <w:color w:val="000000"/>
          <w:lang w:bidi="ru-RU"/>
        </w:rPr>
      </w:pPr>
      <w:r w:rsidRPr="008861F7">
        <w:rPr>
          <w:color w:val="000000"/>
          <w:lang w:bidi="ru-RU"/>
        </w:rPr>
        <w:t xml:space="preserve">И только в конце 201_ год банк подал исковое заявление в </w:t>
      </w:r>
      <w:proofErr w:type="gramStart"/>
      <w:r w:rsidRPr="008861F7">
        <w:rPr>
          <w:color w:val="000000"/>
          <w:lang w:bidi="ru-RU"/>
        </w:rPr>
        <w:t>суд</w:t>
      </w:r>
      <w:proofErr w:type="gramEnd"/>
      <w:r w:rsidRPr="008861F7">
        <w:rPr>
          <w:color w:val="000000"/>
          <w:lang w:bidi="ru-RU"/>
        </w:rPr>
        <w:t xml:space="preserve"> которое не входит не в </w:t>
      </w:r>
      <w:proofErr w:type="gramStart"/>
      <w:r w:rsidRPr="008861F7">
        <w:rPr>
          <w:color w:val="000000"/>
          <w:lang w:bidi="ru-RU"/>
        </w:rPr>
        <w:t>какие</w:t>
      </w:r>
      <w:proofErr w:type="gramEnd"/>
      <w:r w:rsidRPr="008861F7">
        <w:rPr>
          <w:color w:val="000000"/>
          <w:lang w:bidi="ru-RU"/>
        </w:rPr>
        <w:t xml:space="preserve"> рамки справедливости.</w:t>
      </w:r>
    </w:p>
    <w:p w:rsidR="008861F7" w:rsidRPr="008861F7" w:rsidRDefault="008861F7" w:rsidP="008861F7">
      <w:pPr>
        <w:spacing w:line="20" w:lineRule="atLeast"/>
        <w:ind w:firstLine="708"/>
        <w:jc w:val="both"/>
      </w:pPr>
      <w:proofErr w:type="gramStart"/>
      <w:r w:rsidRPr="008861F7">
        <w:lastRenderedPageBreak/>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sidRPr="008861F7">
        <w:t xml:space="preserve"> и беспристрастным судом, созданным на основании закона.</w:t>
      </w:r>
    </w:p>
    <w:p w:rsidR="008861F7" w:rsidRPr="008861F7" w:rsidRDefault="008861F7" w:rsidP="008861F7">
      <w:pPr>
        <w:jc w:val="both"/>
      </w:pPr>
      <w:r w:rsidRPr="008861F7">
        <w:tab/>
      </w:r>
    </w:p>
    <w:p w:rsidR="008861F7" w:rsidRPr="008861F7" w:rsidRDefault="008861F7" w:rsidP="008861F7">
      <w:pPr>
        <w:ind w:firstLine="708"/>
        <w:jc w:val="both"/>
      </w:pPr>
      <w:r w:rsidRPr="008861F7">
        <w:t xml:space="preserve">На основании выше  изложенного, и руководствуясь Главой 55, ГПК РК., </w:t>
      </w:r>
    </w:p>
    <w:p w:rsidR="008861F7" w:rsidRPr="008861F7" w:rsidRDefault="008861F7" w:rsidP="008861F7">
      <w:pPr>
        <w:jc w:val="center"/>
        <w:rPr>
          <w:b/>
        </w:rPr>
      </w:pPr>
    </w:p>
    <w:p w:rsidR="008861F7" w:rsidRPr="008861F7" w:rsidRDefault="008861F7" w:rsidP="008861F7">
      <w:pPr>
        <w:jc w:val="center"/>
        <w:rPr>
          <w:b/>
        </w:rPr>
      </w:pPr>
    </w:p>
    <w:p w:rsidR="008861F7" w:rsidRPr="008861F7" w:rsidRDefault="008861F7" w:rsidP="008861F7">
      <w:pPr>
        <w:jc w:val="center"/>
        <w:rPr>
          <w:b/>
        </w:rPr>
      </w:pPr>
      <w:r w:rsidRPr="008861F7">
        <w:rPr>
          <w:b/>
        </w:rPr>
        <w:t>ПРОШУ СУД:</w:t>
      </w:r>
    </w:p>
    <w:p w:rsidR="008861F7" w:rsidRPr="008861F7" w:rsidRDefault="008861F7" w:rsidP="008861F7">
      <w:pPr>
        <w:jc w:val="both"/>
      </w:pPr>
    </w:p>
    <w:p w:rsidR="008861F7" w:rsidRPr="008861F7" w:rsidRDefault="008861F7" w:rsidP="008861F7">
      <w:pPr>
        <w:jc w:val="both"/>
      </w:pPr>
      <w:r w:rsidRPr="008861F7">
        <w:t xml:space="preserve">Изменить решение </w:t>
      </w:r>
      <w:proofErr w:type="spellStart"/>
      <w:r w:rsidRPr="008861F7">
        <w:t>Жезказганского</w:t>
      </w:r>
      <w:proofErr w:type="spellEnd"/>
      <w:r w:rsidRPr="008861F7">
        <w:t xml:space="preserve"> городского суда Карагандинской области от 31 мая 201_ года по иску акционерного общества (далее - АО) «__________» к  _______________ о взыскании суммы задолженности - </w:t>
      </w:r>
      <w:r w:rsidRPr="008861F7">
        <w:rPr>
          <w:color w:val="000000"/>
        </w:rPr>
        <w:t xml:space="preserve"> в части начисленных </w:t>
      </w:r>
      <w:r w:rsidRPr="008861F7">
        <w:t xml:space="preserve"> вознаграждения  Истцу </w:t>
      </w:r>
      <w:proofErr w:type="gramStart"/>
      <w:r w:rsidRPr="008861F7">
        <w:t>в</w:t>
      </w:r>
      <w:proofErr w:type="gramEnd"/>
      <w:r w:rsidRPr="008861F7">
        <w:t xml:space="preserve"> удовлетворений отказать.</w:t>
      </w:r>
    </w:p>
    <w:p w:rsidR="008861F7" w:rsidRPr="008861F7" w:rsidRDefault="008861F7" w:rsidP="008861F7">
      <w:pPr>
        <w:pStyle w:val="a5"/>
        <w:jc w:val="both"/>
        <w:rPr>
          <w:rFonts w:ascii="Times New Roman" w:hAnsi="Times New Roman"/>
          <w:sz w:val="24"/>
          <w:szCs w:val="24"/>
        </w:rPr>
      </w:pPr>
    </w:p>
    <w:p w:rsidR="008861F7" w:rsidRPr="008861F7" w:rsidRDefault="008861F7" w:rsidP="008861F7">
      <w:pPr>
        <w:pStyle w:val="a5"/>
        <w:jc w:val="both"/>
        <w:rPr>
          <w:rFonts w:ascii="Times New Roman" w:hAnsi="Times New Roman"/>
          <w:sz w:val="24"/>
          <w:szCs w:val="24"/>
        </w:rPr>
      </w:pPr>
    </w:p>
    <w:p w:rsidR="008861F7" w:rsidRPr="008861F7" w:rsidRDefault="008861F7" w:rsidP="008861F7">
      <w:pPr>
        <w:pStyle w:val="a5"/>
        <w:rPr>
          <w:rFonts w:ascii="Times New Roman" w:hAnsi="Times New Roman"/>
          <w:b/>
          <w:sz w:val="24"/>
          <w:szCs w:val="24"/>
          <w:lang w:val="kk-KZ"/>
        </w:rPr>
      </w:pPr>
      <w:r w:rsidRPr="008861F7">
        <w:rPr>
          <w:rFonts w:ascii="Times New Roman" w:hAnsi="Times New Roman"/>
          <w:b/>
          <w:sz w:val="24"/>
          <w:szCs w:val="24"/>
          <w:lang w:val="kk-KZ"/>
        </w:rPr>
        <w:t>С уважением,</w:t>
      </w:r>
    </w:p>
    <w:p w:rsidR="008861F7" w:rsidRPr="008861F7" w:rsidRDefault="008861F7" w:rsidP="008861F7">
      <w:pPr>
        <w:pStyle w:val="a5"/>
        <w:rPr>
          <w:rFonts w:ascii="Times New Roman" w:hAnsi="Times New Roman"/>
          <w:b/>
          <w:sz w:val="24"/>
          <w:szCs w:val="24"/>
          <w:lang w:val="kk-KZ"/>
        </w:rPr>
      </w:pPr>
      <w:r>
        <w:rPr>
          <w:rFonts w:ascii="Times New Roman" w:hAnsi="Times New Roman"/>
          <w:b/>
          <w:sz w:val="24"/>
          <w:szCs w:val="24"/>
          <w:lang w:val="kk-KZ"/>
        </w:rPr>
        <w:t>Предста</w:t>
      </w:r>
      <w:r w:rsidRPr="008861F7">
        <w:rPr>
          <w:rFonts w:ascii="Times New Roman" w:hAnsi="Times New Roman"/>
          <w:b/>
          <w:sz w:val="24"/>
          <w:szCs w:val="24"/>
          <w:lang w:val="kk-KZ"/>
        </w:rPr>
        <w:t>витель по доверенности:</w:t>
      </w:r>
    </w:p>
    <w:p w:rsidR="008861F7" w:rsidRPr="008861F7" w:rsidRDefault="008861F7" w:rsidP="008861F7">
      <w:pPr>
        <w:ind w:left="5103"/>
        <w:rPr>
          <w:b/>
        </w:rPr>
      </w:pPr>
      <w:r w:rsidRPr="008861F7">
        <w:rPr>
          <w:b/>
        </w:rPr>
        <w:t>________________/</w:t>
      </w:r>
      <w:proofErr w:type="spellStart"/>
      <w:r w:rsidRPr="008861F7">
        <w:rPr>
          <w:b/>
        </w:rPr>
        <w:t>Саржанов</w:t>
      </w:r>
      <w:proofErr w:type="spellEnd"/>
      <w:r w:rsidRPr="008861F7">
        <w:rPr>
          <w:b/>
        </w:rPr>
        <w:t xml:space="preserve"> Г.Т.</w:t>
      </w:r>
    </w:p>
    <w:p w:rsidR="008861F7" w:rsidRPr="008861F7" w:rsidRDefault="008861F7" w:rsidP="008861F7">
      <w:pPr>
        <w:pStyle w:val="a5"/>
        <w:ind w:left="720"/>
        <w:jc w:val="both"/>
        <w:rPr>
          <w:rFonts w:ascii="Times New Roman" w:hAnsi="Times New Roman"/>
          <w:b/>
          <w:sz w:val="24"/>
          <w:szCs w:val="24"/>
        </w:rPr>
      </w:pP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r w:rsidRPr="008861F7">
        <w:rPr>
          <w:rFonts w:ascii="Times New Roman" w:hAnsi="Times New Roman"/>
          <w:b/>
          <w:sz w:val="24"/>
          <w:szCs w:val="24"/>
        </w:rPr>
        <w:tab/>
      </w:r>
    </w:p>
    <w:p w:rsidR="008861F7" w:rsidRPr="008861F7" w:rsidRDefault="008861F7" w:rsidP="008861F7">
      <w:pPr>
        <w:ind w:left="360"/>
        <w:jc w:val="center"/>
      </w:pPr>
      <w:bookmarkStart w:id="0" w:name="_GoBack"/>
      <w:bookmarkEnd w:id="0"/>
      <w:r w:rsidRPr="008861F7">
        <w:t>"___"___________201_ г.</w:t>
      </w:r>
    </w:p>
    <w:p w:rsidR="007B379D" w:rsidRPr="008861F7" w:rsidRDefault="007B379D"/>
    <w:p w:rsidR="008861F7" w:rsidRPr="008861F7" w:rsidRDefault="008861F7"/>
    <w:sectPr w:rsidR="008861F7" w:rsidRPr="008861F7" w:rsidSect="008861F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8F"/>
    <w:rsid w:val="002F768F"/>
    <w:rsid w:val="007B379D"/>
    <w:rsid w:val="00886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1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61F7"/>
    <w:rPr>
      <w:color w:val="0000FF"/>
      <w:u w:val="single"/>
    </w:rPr>
  </w:style>
  <w:style w:type="paragraph" w:customStyle="1" w:styleId="a4">
    <w:name w:val="Текстовый блок"/>
    <w:rsid w:val="008861F7"/>
    <w:pPr>
      <w:spacing w:after="0" w:line="240" w:lineRule="auto"/>
    </w:pPr>
    <w:rPr>
      <w:rFonts w:ascii="Helvetica" w:eastAsia="ヒラギノ角ゴ Pro W3" w:hAnsi="Helvetica" w:cs="Times New Roman"/>
      <w:color w:val="000000"/>
      <w:sz w:val="24"/>
      <w:szCs w:val="20"/>
      <w:lang w:eastAsia="ru-RU"/>
    </w:rPr>
  </w:style>
  <w:style w:type="paragraph" w:styleId="a5">
    <w:name w:val="No Spacing"/>
    <w:link w:val="a6"/>
    <w:uiPriority w:val="1"/>
    <w:qFormat/>
    <w:rsid w:val="008861F7"/>
    <w:pPr>
      <w:spacing w:after="0" w:line="240" w:lineRule="auto"/>
    </w:pPr>
    <w:rPr>
      <w:rFonts w:ascii="Calibri" w:eastAsia="Times New Roman" w:hAnsi="Calibri" w:cs="Times New Roman"/>
      <w:lang w:eastAsia="ru-RU"/>
    </w:rPr>
  </w:style>
  <w:style w:type="character" w:customStyle="1" w:styleId="2">
    <w:name w:val="Основной текст (2)_"/>
    <w:basedOn w:val="a0"/>
    <w:link w:val="20"/>
    <w:rsid w:val="008861F7"/>
    <w:rPr>
      <w:sz w:val="19"/>
      <w:szCs w:val="19"/>
      <w:shd w:val="clear" w:color="auto" w:fill="FFFFFF"/>
    </w:rPr>
  </w:style>
  <w:style w:type="paragraph" w:customStyle="1" w:styleId="20">
    <w:name w:val="Основной текст (2)"/>
    <w:basedOn w:val="a"/>
    <w:link w:val="2"/>
    <w:rsid w:val="008861F7"/>
    <w:pPr>
      <w:widowControl w:val="0"/>
      <w:shd w:val="clear" w:color="auto" w:fill="FFFFFF"/>
      <w:spacing w:line="201" w:lineRule="exact"/>
    </w:pPr>
    <w:rPr>
      <w:rFonts w:asciiTheme="minorHAnsi" w:eastAsiaTheme="minorHAnsi" w:hAnsiTheme="minorHAnsi" w:cstheme="minorBidi"/>
      <w:sz w:val="19"/>
      <w:szCs w:val="19"/>
      <w:lang w:eastAsia="en-US"/>
    </w:rPr>
  </w:style>
  <w:style w:type="paragraph" w:styleId="a7">
    <w:name w:val="Plain Text"/>
    <w:basedOn w:val="a"/>
    <w:link w:val="a8"/>
    <w:rsid w:val="008861F7"/>
    <w:rPr>
      <w:rFonts w:ascii="Courier New" w:hAnsi="Courier New" w:cs="Courier New"/>
      <w:sz w:val="20"/>
      <w:szCs w:val="20"/>
    </w:rPr>
  </w:style>
  <w:style w:type="character" w:customStyle="1" w:styleId="a8">
    <w:name w:val="Текст Знак"/>
    <w:basedOn w:val="a0"/>
    <w:link w:val="a7"/>
    <w:rsid w:val="008861F7"/>
    <w:rPr>
      <w:rFonts w:ascii="Courier New" w:eastAsia="Times New Roman" w:hAnsi="Courier New" w:cs="Courier New"/>
      <w:sz w:val="20"/>
      <w:szCs w:val="20"/>
      <w:lang w:eastAsia="ru-RU"/>
    </w:rPr>
  </w:style>
  <w:style w:type="character" w:customStyle="1" w:styleId="a6">
    <w:name w:val="Без интервала Знак"/>
    <w:link w:val="a5"/>
    <w:uiPriority w:val="1"/>
    <w:locked/>
    <w:rsid w:val="008861F7"/>
    <w:rPr>
      <w:rFonts w:ascii="Calibri" w:eastAsia="Times New Roman" w:hAnsi="Calibri" w:cs="Times New Roman"/>
      <w:lang w:eastAsia="ru-RU"/>
    </w:rPr>
  </w:style>
  <w:style w:type="character" w:customStyle="1" w:styleId="711pt">
    <w:name w:val="Основной текст (7) + 11 pt"/>
    <w:basedOn w:val="a0"/>
    <w:rsid w:val="008861F7"/>
    <w:rPr>
      <w:rFonts w:ascii="Times New Roman" w:eastAsia="Times New Roman" w:hAnsi="Times New Roman" w:cs="Times New Roman" w:hint="default"/>
      <w:b/>
      <w:bCs/>
      <w:i/>
      <w:iCs/>
      <w:color w:val="000000"/>
      <w:spacing w:val="0"/>
      <w:w w:val="100"/>
      <w:position w:val="0"/>
      <w:sz w:val="22"/>
      <w:szCs w:val="22"/>
      <w:shd w:val="clear" w:color="auto" w:fill="FFFFFF"/>
      <w:lang w:val="ru-RU" w:eastAsia="ru-RU" w:bidi="ru-RU"/>
    </w:rPr>
  </w:style>
  <w:style w:type="paragraph" w:customStyle="1" w:styleId="5">
    <w:name w:val="Основной текст5"/>
    <w:basedOn w:val="a"/>
    <w:rsid w:val="008861F7"/>
    <w:pPr>
      <w:shd w:val="clear" w:color="auto" w:fill="FFFFFF"/>
      <w:spacing w:before="120" w:after="120" w:line="0" w:lineRule="atLeast"/>
      <w:ind w:hanging="340"/>
      <w:jc w:val="both"/>
    </w:pPr>
    <w:rPr>
      <w:color w:val="000000"/>
      <w:sz w:val="23"/>
      <w:szCs w:val="23"/>
    </w:rPr>
  </w:style>
  <w:style w:type="character" w:customStyle="1" w:styleId="FontStyle20">
    <w:name w:val="Font Style20"/>
    <w:basedOn w:val="a0"/>
    <w:rsid w:val="008861F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1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861F7"/>
    <w:rPr>
      <w:color w:val="0000FF"/>
      <w:u w:val="single"/>
    </w:rPr>
  </w:style>
  <w:style w:type="paragraph" w:customStyle="1" w:styleId="a4">
    <w:name w:val="Текстовый блок"/>
    <w:rsid w:val="008861F7"/>
    <w:pPr>
      <w:spacing w:after="0" w:line="240" w:lineRule="auto"/>
    </w:pPr>
    <w:rPr>
      <w:rFonts w:ascii="Helvetica" w:eastAsia="ヒラギノ角ゴ Pro W3" w:hAnsi="Helvetica" w:cs="Times New Roman"/>
      <w:color w:val="000000"/>
      <w:sz w:val="24"/>
      <w:szCs w:val="20"/>
      <w:lang w:eastAsia="ru-RU"/>
    </w:rPr>
  </w:style>
  <w:style w:type="paragraph" w:styleId="a5">
    <w:name w:val="No Spacing"/>
    <w:link w:val="a6"/>
    <w:uiPriority w:val="1"/>
    <w:qFormat/>
    <w:rsid w:val="008861F7"/>
    <w:pPr>
      <w:spacing w:after="0" w:line="240" w:lineRule="auto"/>
    </w:pPr>
    <w:rPr>
      <w:rFonts w:ascii="Calibri" w:eastAsia="Times New Roman" w:hAnsi="Calibri" w:cs="Times New Roman"/>
      <w:lang w:eastAsia="ru-RU"/>
    </w:rPr>
  </w:style>
  <w:style w:type="character" w:customStyle="1" w:styleId="2">
    <w:name w:val="Основной текст (2)_"/>
    <w:basedOn w:val="a0"/>
    <w:link w:val="20"/>
    <w:rsid w:val="008861F7"/>
    <w:rPr>
      <w:sz w:val="19"/>
      <w:szCs w:val="19"/>
      <w:shd w:val="clear" w:color="auto" w:fill="FFFFFF"/>
    </w:rPr>
  </w:style>
  <w:style w:type="paragraph" w:customStyle="1" w:styleId="20">
    <w:name w:val="Основной текст (2)"/>
    <w:basedOn w:val="a"/>
    <w:link w:val="2"/>
    <w:rsid w:val="008861F7"/>
    <w:pPr>
      <w:widowControl w:val="0"/>
      <w:shd w:val="clear" w:color="auto" w:fill="FFFFFF"/>
      <w:spacing w:line="201" w:lineRule="exact"/>
    </w:pPr>
    <w:rPr>
      <w:rFonts w:asciiTheme="minorHAnsi" w:eastAsiaTheme="minorHAnsi" w:hAnsiTheme="minorHAnsi" w:cstheme="minorBidi"/>
      <w:sz w:val="19"/>
      <w:szCs w:val="19"/>
      <w:lang w:eastAsia="en-US"/>
    </w:rPr>
  </w:style>
  <w:style w:type="paragraph" w:styleId="a7">
    <w:name w:val="Plain Text"/>
    <w:basedOn w:val="a"/>
    <w:link w:val="a8"/>
    <w:rsid w:val="008861F7"/>
    <w:rPr>
      <w:rFonts w:ascii="Courier New" w:hAnsi="Courier New" w:cs="Courier New"/>
      <w:sz w:val="20"/>
      <w:szCs w:val="20"/>
    </w:rPr>
  </w:style>
  <w:style w:type="character" w:customStyle="1" w:styleId="a8">
    <w:name w:val="Текст Знак"/>
    <w:basedOn w:val="a0"/>
    <w:link w:val="a7"/>
    <w:rsid w:val="008861F7"/>
    <w:rPr>
      <w:rFonts w:ascii="Courier New" w:eastAsia="Times New Roman" w:hAnsi="Courier New" w:cs="Courier New"/>
      <w:sz w:val="20"/>
      <w:szCs w:val="20"/>
      <w:lang w:eastAsia="ru-RU"/>
    </w:rPr>
  </w:style>
  <w:style w:type="character" w:customStyle="1" w:styleId="a6">
    <w:name w:val="Без интервала Знак"/>
    <w:link w:val="a5"/>
    <w:uiPriority w:val="1"/>
    <w:locked/>
    <w:rsid w:val="008861F7"/>
    <w:rPr>
      <w:rFonts w:ascii="Calibri" w:eastAsia="Times New Roman" w:hAnsi="Calibri" w:cs="Times New Roman"/>
      <w:lang w:eastAsia="ru-RU"/>
    </w:rPr>
  </w:style>
  <w:style w:type="character" w:customStyle="1" w:styleId="711pt">
    <w:name w:val="Основной текст (7) + 11 pt"/>
    <w:basedOn w:val="a0"/>
    <w:rsid w:val="008861F7"/>
    <w:rPr>
      <w:rFonts w:ascii="Times New Roman" w:eastAsia="Times New Roman" w:hAnsi="Times New Roman" w:cs="Times New Roman" w:hint="default"/>
      <w:b/>
      <w:bCs/>
      <w:i/>
      <w:iCs/>
      <w:color w:val="000000"/>
      <w:spacing w:val="0"/>
      <w:w w:val="100"/>
      <w:position w:val="0"/>
      <w:sz w:val="22"/>
      <w:szCs w:val="22"/>
      <w:shd w:val="clear" w:color="auto" w:fill="FFFFFF"/>
      <w:lang w:val="ru-RU" w:eastAsia="ru-RU" w:bidi="ru-RU"/>
    </w:rPr>
  </w:style>
  <w:style w:type="paragraph" w:customStyle="1" w:styleId="5">
    <w:name w:val="Основной текст5"/>
    <w:basedOn w:val="a"/>
    <w:rsid w:val="008861F7"/>
    <w:pPr>
      <w:shd w:val="clear" w:color="auto" w:fill="FFFFFF"/>
      <w:spacing w:before="120" w:after="120" w:line="0" w:lineRule="atLeast"/>
      <w:ind w:hanging="340"/>
      <w:jc w:val="both"/>
    </w:pPr>
    <w:rPr>
      <w:color w:val="000000"/>
      <w:sz w:val="23"/>
      <w:szCs w:val="23"/>
    </w:rPr>
  </w:style>
  <w:style w:type="character" w:customStyle="1" w:styleId="FontStyle20">
    <w:name w:val="Font Style20"/>
    <w:basedOn w:val="a0"/>
    <w:rsid w:val="008861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2019-02-04T06:04:00Z</dcterms:created>
  <dcterms:modified xsi:type="dcterms:W3CDTF">2019-02-04T06:10:00Z</dcterms:modified>
</cp:coreProperties>
</file>