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437" w:rsidRDefault="00254437" w:rsidP="002544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№ 2269/15                         </w:t>
      </w:r>
      <w:r>
        <w:rPr>
          <w:rFonts w:ascii="Times New Roman" w:hAnsi="Times New Roman"/>
          <w:sz w:val="28"/>
          <w:szCs w:val="28"/>
          <w:lang w:val="kk-KZ"/>
        </w:rPr>
        <w:tab/>
        <w:t>С О Т  Б Ұ Й Р Ы Ғ Ы</w:t>
      </w:r>
    </w:p>
    <w:p w:rsidR="00254437" w:rsidRDefault="00254437" w:rsidP="00254437">
      <w:pPr>
        <w:spacing w:after="0" w:line="240" w:lineRule="auto"/>
        <w:ind w:left="2124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қарыз ақшаны өндіру жайлы</w:t>
      </w:r>
    </w:p>
    <w:p w:rsidR="00254437" w:rsidRDefault="00254437" w:rsidP="002544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54437" w:rsidRDefault="00254437" w:rsidP="002544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20 ақпан 2015 жыл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     Қызылорда қаласы</w:t>
      </w:r>
    </w:p>
    <w:p w:rsidR="00254437" w:rsidRDefault="00254437" w:rsidP="002544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54437" w:rsidRDefault="00254437" w:rsidP="0025443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Қызылорда қалалық сотының судьясы Садуақасова К.А., өндіріп алушы 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Байменов Мулдаахмет Кулакахмедовичтің борышкер Рахымжанова  Бактыгүл Абдигапбаровнадан </w:t>
      </w:r>
      <w:r>
        <w:rPr>
          <w:rFonts w:ascii="Times New Roman" w:hAnsi="Times New Roman"/>
          <w:sz w:val="28"/>
          <w:szCs w:val="28"/>
          <w:lang w:val="kk-KZ"/>
        </w:rPr>
        <w:t>қарыз ақша өндір туралы сот бұйрығын шығаруды сұраған арызымен танысып,</w:t>
      </w:r>
    </w:p>
    <w:p w:rsidR="00254437" w:rsidRDefault="00254437" w:rsidP="0025443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54437" w:rsidRDefault="00254437" w:rsidP="00254437">
      <w:pPr>
        <w:spacing w:after="0" w:line="240" w:lineRule="auto"/>
        <w:ind w:left="2832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>А Н Ы Қ Т А ҒА Н Ы:</w:t>
      </w:r>
    </w:p>
    <w:p w:rsidR="00254437" w:rsidRDefault="00254437" w:rsidP="00254437">
      <w:pPr>
        <w:spacing w:after="0" w:line="240" w:lineRule="auto"/>
        <w:ind w:left="2832"/>
        <w:rPr>
          <w:rFonts w:ascii="Times New Roman" w:hAnsi="Times New Roman"/>
          <w:sz w:val="28"/>
          <w:szCs w:val="28"/>
          <w:lang w:val="kk-KZ" w:eastAsia="ko-KR"/>
        </w:rPr>
      </w:pPr>
    </w:p>
    <w:p w:rsidR="00254437" w:rsidRDefault="00254437" w:rsidP="002544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Өндіріп алушы М.Байменов борышкер Б.Рахымжанова 30.03.2012 жылғы № 3789 санды келісім шарт негізінде берген 600 000 тенге қарызын өндіру жөнінде арызымен сотқа жүгінген.</w:t>
      </w:r>
    </w:p>
    <w:p w:rsidR="00254437" w:rsidRDefault="00254437" w:rsidP="002544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30.03.2012 жылы борышкер Б.Рахымжанова өндіріп алушы М.Байменовтен  01.06.2012 жылға дейін қарызға 600 000 теңге алған. Бұл жөнінде араларында 30.03.2012 жылы нотариатты келісім шарт жасалған. </w:t>
      </w:r>
    </w:p>
    <w:p w:rsidR="00254437" w:rsidRDefault="00254437" w:rsidP="002544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Алайда, мәміледе көрсетілген мерзімде борышкер ақшаны қайтару жөніндегі міндеттемелерін орындамаған.</w:t>
      </w:r>
    </w:p>
    <w:p w:rsidR="00254437" w:rsidRDefault="00254437" w:rsidP="002544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ҚР АК-нің  272-бабына сәйкес міндеттеме - міндеттеме шарттары мен заң талаптарына сәйкес тиісінше орындалуы тиіс.</w:t>
      </w:r>
    </w:p>
    <w:p w:rsidR="00254437" w:rsidRDefault="00254437" w:rsidP="002544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Осы Кодекстің 290-бабының талабына сәйкес 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гер борышқор мiндеттеменi куәландыру үшiн несие берушiге борыш құжатын берсе, несие берушi оның орындалғанын қабылдай отырып, құжатты борышқорға қайтаруға тиiс.</w:t>
      </w:r>
    </w:p>
    <w:p w:rsidR="00254437" w:rsidRDefault="00254437" w:rsidP="002544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Іс бойынша борыш құжаты болып табылатын келісім шарт өндіріп алушының өзінде болғандықтан, сот өндіріп алушының сот бұйрығын шығару жайлы арызын негізді деп тауып, оны қанағаттандырылуға жатады деп тапты.</w:t>
      </w:r>
    </w:p>
    <w:p w:rsidR="00254437" w:rsidRDefault="00254437" w:rsidP="002544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ҚР АІЖК-нің 110-бабына сәйкес сот шығындары борышкерден өндірілуге жатады.</w:t>
      </w:r>
    </w:p>
    <w:p w:rsidR="00254437" w:rsidRDefault="00254437" w:rsidP="002544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ҚР АІЖК-нің 139,140, 145-146 баптарын басшылыққа алып,</w:t>
      </w:r>
    </w:p>
    <w:p w:rsidR="00254437" w:rsidRDefault="00254437" w:rsidP="002544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54437" w:rsidRDefault="00254437" w:rsidP="0025443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 Ұ Й Ы Р А М Ы Н :</w:t>
      </w:r>
    </w:p>
    <w:p w:rsidR="00254437" w:rsidRDefault="00254437" w:rsidP="0025443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54437" w:rsidRDefault="00254437" w:rsidP="002544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Борышкер </w:t>
      </w:r>
      <w:r>
        <w:rPr>
          <w:rFonts w:ascii="Times New Roman" w:eastAsia="Times New Roman" w:hAnsi="Times New Roman"/>
          <w:sz w:val="28"/>
          <w:szCs w:val="28"/>
          <w:lang w:val="kk-KZ"/>
        </w:rPr>
        <w:t>Рахымжанова Бактыгүл Абдигапбаровна</w:t>
      </w:r>
      <w:r>
        <w:rPr>
          <w:rFonts w:ascii="Times New Roman" w:hAnsi="Times New Roman"/>
          <w:sz w:val="28"/>
          <w:szCs w:val="28"/>
          <w:lang w:val="kk-KZ"/>
        </w:rPr>
        <w:t xml:space="preserve"> (27.04.1978 жылы туылған, ЖСН: 780427400445, тұрғылықты мекен жайы: Қызылорда қаласы, Абай ауылы, Гагарин көшесі номерсіз), өндіріп алушы 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Байменов Мулдаахмет Кулакахмедович </w:t>
      </w:r>
      <w:r>
        <w:rPr>
          <w:rFonts w:ascii="Times New Roman" w:hAnsi="Times New Roman"/>
          <w:sz w:val="28"/>
          <w:szCs w:val="28"/>
          <w:lang w:val="kk-KZ"/>
        </w:rPr>
        <w:t>(01.07.1960 жылы тұрғылықты мекен-жайы Қызылорда қаласы, Ақмаржан мөлтек ауданы, Н.Сатыұлов көшесі №2 А үй ЖСН:600701303566) пайдасына 600 000 (алты жұз мың)  теңге қарызы және 3000 (үш мың) теңге мемлекеттік баж шығындары, барлығы 603 000(алтыжүз үш мың) тенге өндірілсін.</w:t>
      </w:r>
    </w:p>
    <w:p w:rsidR="00254437" w:rsidRDefault="00254437" w:rsidP="00254437">
      <w:pPr>
        <w:pStyle w:val="a3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ab/>
        <w:t>Бұйрық көшірмесі борышкерге жолдансын.</w:t>
      </w:r>
    </w:p>
    <w:p w:rsidR="00254437" w:rsidRDefault="00254437" w:rsidP="00254437">
      <w:pPr>
        <w:pStyle w:val="a3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lastRenderedPageBreak/>
        <w:tab/>
        <w:t>Сот бұйрығының атқарушылық күші бар.</w:t>
      </w:r>
    </w:p>
    <w:p w:rsidR="00254437" w:rsidRDefault="00254437" w:rsidP="002544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Борышкер сот бұйрығының көшірмесін алған күннен бастап он күн мерзімде байланыстың кез келген құралдарын пайдалана отырып, мәлімделген талапқа келіспеген қарсылығын осы қалалық сотқа жіберуге құқылы.</w:t>
      </w:r>
    </w:p>
    <w:p w:rsidR="00254437" w:rsidRDefault="00254437" w:rsidP="002544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54437" w:rsidRDefault="00254437" w:rsidP="002544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Судья                 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     Садуақасова К.А</w:t>
      </w:r>
    </w:p>
    <w:p w:rsidR="00254437" w:rsidRDefault="00254437" w:rsidP="002544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54437" w:rsidRDefault="00254437" w:rsidP="00254437">
      <w:pPr>
        <w:spacing w:after="0" w:line="240" w:lineRule="auto"/>
        <w:rPr>
          <w:lang w:val="kk-KZ"/>
        </w:rPr>
      </w:pPr>
    </w:p>
    <w:p w:rsidR="003B715C" w:rsidRPr="00254437" w:rsidRDefault="003B715C" w:rsidP="00254437">
      <w:pPr>
        <w:spacing w:after="0" w:line="240" w:lineRule="auto"/>
        <w:rPr>
          <w:lang w:val="kk-KZ"/>
        </w:rPr>
      </w:pPr>
    </w:p>
    <w:sectPr w:rsidR="003B715C" w:rsidRPr="00254437" w:rsidSect="00E15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54437"/>
    <w:rsid w:val="00254437"/>
    <w:rsid w:val="003B715C"/>
    <w:rsid w:val="008472DA"/>
    <w:rsid w:val="00E15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54437"/>
    <w:pPr>
      <w:spacing w:after="0" w:line="240" w:lineRule="auto"/>
    </w:pPr>
    <w:rPr>
      <w:rFonts w:ascii="Tahoma" w:eastAsia="Times New Roman" w:hAnsi="Tahoma" w:cs="Times New Roman"/>
      <w:i/>
      <w:sz w:val="24"/>
      <w:szCs w:val="20"/>
      <w:lang w:val="kk-KZ" w:eastAsia="ko-KR" w:bidi="en-US"/>
    </w:rPr>
  </w:style>
  <w:style w:type="character" w:customStyle="1" w:styleId="a4">
    <w:name w:val="Основной текст Знак"/>
    <w:basedOn w:val="a0"/>
    <w:link w:val="a3"/>
    <w:semiHidden/>
    <w:rsid w:val="00254437"/>
    <w:rPr>
      <w:rFonts w:ascii="Tahoma" w:eastAsia="Times New Roman" w:hAnsi="Tahoma" w:cs="Times New Roman"/>
      <w:i/>
      <w:sz w:val="24"/>
      <w:szCs w:val="20"/>
      <w:lang w:val="kk-KZ" w:eastAsia="ko-KR" w:bidi="en-US"/>
    </w:rPr>
  </w:style>
  <w:style w:type="character" w:customStyle="1" w:styleId="apple-converted-space">
    <w:name w:val="apple-converted-space"/>
    <w:basedOn w:val="a0"/>
    <w:rsid w:val="002544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724-0303</dc:creator>
  <cp:keywords/>
  <dc:description/>
  <cp:lastModifiedBy>724-0300</cp:lastModifiedBy>
  <cp:revision>3</cp:revision>
  <dcterms:created xsi:type="dcterms:W3CDTF">2016-02-18T06:16:00Z</dcterms:created>
  <dcterms:modified xsi:type="dcterms:W3CDTF">2016-02-19T06:51:00Z</dcterms:modified>
</cp:coreProperties>
</file>