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85" w:rsidRPr="00181B85" w:rsidRDefault="00181B85" w:rsidP="00181B85">
      <w:pPr>
        <w:tabs>
          <w:tab w:val="left" w:pos="7920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Дело №2-9003/15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>Копия</w:t>
      </w:r>
    </w:p>
    <w:p w:rsidR="00181B85" w:rsidRPr="00181B85" w:rsidRDefault="00181B85" w:rsidP="00181B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РЕШЕНИЕ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</w:p>
    <w:p w:rsidR="00181B85" w:rsidRPr="00181B85" w:rsidRDefault="00181B85" w:rsidP="00181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181B85" w:rsidRPr="00181B85" w:rsidRDefault="00181B85" w:rsidP="00181B8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11 ноября 2015 года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81B85">
        <w:rPr>
          <w:rFonts w:ascii="Times New Roman" w:hAnsi="Times New Roman" w:cs="Times New Roman"/>
          <w:sz w:val="28"/>
          <w:szCs w:val="28"/>
        </w:rPr>
        <w:t>лматы</w:t>
      </w:r>
      <w:proofErr w:type="spellEnd"/>
    </w:p>
    <w:p w:rsidR="00181B85" w:rsidRPr="00181B85" w:rsidRDefault="00181B85" w:rsidP="00181B8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 xml:space="preserve">Бостандыкский районный суд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гАлматы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Каракузиевой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С.О., при секретаре судебного заседания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Ондагановой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А., с участием представителя истца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Еркебаевой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М., представителя ответчика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>Қажымұқан Д.,</w:t>
      </w:r>
      <w:r w:rsidRPr="00181B85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гражданское дело по иску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>Осадчая Алефтины Николаевны к Товариществу с ограниченной ответственностью «Казахский научно-исследовательский институт почвоведения и агрохимиии им.У.У.Успанова» об установлении ограниченного права пользования</w:t>
      </w:r>
      <w:proofErr w:type="gramEnd"/>
      <w:r w:rsidRPr="00181B85">
        <w:rPr>
          <w:rFonts w:ascii="Times New Roman" w:hAnsi="Times New Roman" w:cs="Times New Roman"/>
          <w:sz w:val="28"/>
          <w:szCs w:val="28"/>
          <w:lang w:val="kk-KZ"/>
        </w:rPr>
        <w:t xml:space="preserve"> земельным участком (сервитута),</w:t>
      </w:r>
      <w:bookmarkStart w:id="0" w:name="_GoBack"/>
      <w:bookmarkEnd w:id="0"/>
    </w:p>
    <w:p w:rsidR="00181B85" w:rsidRPr="00181B85" w:rsidRDefault="00181B85" w:rsidP="0018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УСТАНОВИЛ:</w:t>
      </w:r>
    </w:p>
    <w:p w:rsidR="00181B85" w:rsidRPr="00181B85" w:rsidRDefault="00181B85" w:rsidP="0018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Осадчая А.Н. обратилась в суд с иском к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>ТОО «Казахский научно-исследовательский институт почвоведения и агрохимиии им.У.У.Успанова» об установлении ограниченного права пользования земельным участком (сервитута), указывая, что она является собственником домостроения на земельном участке по адресу: г</w:t>
      </w:r>
      <w:proofErr w:type="gramStart"/>
      <w:r w:rsidRPr="00181B85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Pr="00181B85">
        <w:rPr>
          <w:rFonts w:ascii="Times New Roman" w:hAnsi="Times New Roman" w:cs="Times New Roman"/>
          <w:sz w:val="28"/>
          <w:szCs w:val="28"/>
          <w:lang w:val="kk-KZ"/>
        </w:rPr>
        <w:t>лматы, Бостандыкский район, пр.Аль-Фараби, д.75 в/6, пл.0,076 га, кадастровый номер 20-313-011-319, до настоящего времени она в полной мере не может реализовать свои права на полноценное пользование своей собственностью, поскольку отсутствует полноценный проход-проезд к земельному участку, ограничена в возможности пользоваться в полной мере своим имуществом, как то производить реконструкцию, капитальный ремонт, ввоз и вывоз мебели, бытовой техники, откачка септика и др. Ограничен доступ для эксплуатационных служб в случае аварийной ситуации и для служб оперативного реагирования (медицинская помощь, пожарная служба и др.).</w:t>
      </w:r>
    </w:p>
    <w:p w:rsidR="00181B85" w:rsidRPr="00181B85" w:rsidRDefault="00181B85" w:rsidP="00181B85">
      <w:pPr>
        <w:pStyle w:val="2"/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представитель истца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Еркебаева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М., </w:t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иск</w:t>
      </w:r>
      <w:proofErr w:type="gramEnd"/>
      <w:r w:rsidRPr="00181B85">
        <w:rPr>
          <w:rFonts w:ascii="Times New Roman" w:hAnsi="Times New Roman" w:cs="Times New Roman"/>
          <w:sz w:val="28"/>
          <w:szCs w:val="28"/>
        </w:rPr>
        <w:t xml:space="preserve"> поддержав, просила его удовлетворить.</w:t>
      </w:r>
    </w:p>
    <w:p w:rsidR="00181B85" w:rsidRPr="00181B85" w:rsidRDefault="00181B85" w:rsidP="0018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Представитель ответчика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>Қажымұқан Д.,</w:t>
      </w:r>
      <w:r w:rsidRPr="00181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иск</w:t>
      </w:r>
      <w:proofErr w:type="gramEnd"/>
      <w:r w:rsidRPr="00181B85">
        <w:rPr>
          <w:rFonts w:ascii="Times New Roman" w:hAnsi="Times New Roman" w:cs="Times New Roman"/>
          <w:sz w:val="28"/>
          <w:szCs w:val="28"/>
        </w:rPr>
        <w:t xml:space="preserve"> признав, не возражала на его удовлетворение. </w:t>
      </w:r>
    </w:p>
    <w:p w:rsidR="00181B85" w:rsidRPr="00181B85" w:rsidRDefault="00181B85" w:rsidP="0018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Представители третьего лица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81B85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не явились в судебное заседание, хотя были надлежащим образом извещены о времени и месте судебного заседания, не сообщили о причинах неявки и не просили рассмотреть дело в их отсутствии, в связи с чем, суд признав неявку неуважительной, рассмотрел дело в их отсутствии. </w:t>
      </w:r>
    </w:p>
    <w:p w:rsidR="00181B85" w:rsidRPr="00181B85" w:rsidRDefault="00181B85" w:rsidP="00181B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81B85">
        <w:rPr>
          <w:rFonts w:ascii="Times New Roman" w:hAnsi="Times New Roman" w:cs="Times New Roman"/>
          <w:noProof/>
          <w:sz w:val="28"/>
          <w:szCs w:val="28"/>
        </w:rPr>
        <w:t>Заслушав объяснения сторон, исследовав материалы дела, оценив доказательства, суд приходит к следующему выводу.</w:t>
      </w:r>
    </w:p>
    <w:p w:rsidR="00181B85" w:rsidRPr="00181B85" w:rsidRDefault="00181B85" w:rsidP="00181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Согласно ч.2 ст.15 ГПК стороны избирают в ходе гражданского судопроизводства свою позицию, способы и средства ее отстаивания  самостоятельно и независимо от суда, других органов и лиц. Суд полностью  </w:t>
      </w:r>
      <w:r w:rsidRPr="00181B85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 от сбора доказательств по собственной инициативе в целях  установления фактических обстоятельств  дела, однако по мотивированному ходатайству стороны оказывает ей содействие в получении необходимых  материалов  в  порядке, предусмотренным  настоящим  Кодексом. </w:t>
      </w:r>
    </w:p>
    <w:p w:rsidR="00181B85" w:rsidRPr="00181B85" w:rsidRDefault="00181B85" w:rsidP="00181B85">
      <w:pPr>
        <w:pStyle w:val="2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1B85">
        <w:rPr>
          <w:rFonts w:ascii="Times New Roman" w:hAnsi="Times New Roman" w:cs="Times New Roman"/>
          <w:sz w:val="28"/>
          <w:szCs w:val="28"/>
        </w:rPr>
        <w:tab/>
        <w:t>В силу ч.2 ст.218 ГПК суд основывает решение лишь на тех доказательствах, которые были исследованы в судебном заседании.</w:t>
      </w:r>
    </w:p>
    <w:p w:rsidR="00181B85" w:rsidRPr="00181B85" w:rsidRDefault="00181B85" w:rsidP="00181B85">
      <w:pPr>
        <w:tabs>
          <w:tab w:val="left" w:pos="3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bCs/>
          <w:sz w:val="28"/>
          <w:szCs w:val="28"/>
        </w:rPr>
        <w:tab/>
      </w:r>
      <w:r w:rsidRPr="00181B85">
        <w:rPr>
          <w:rFonts w:ascii="Times New Roman" w:hAnsi="Times New Roman" w:cs="Times New Roman"/>
          <w:bCs/>
          <w:sz w:val="28"/>
          <w:szCs w:val="28"/>
        </w:rPr>
        <w:tab/>
        <w:t xml:space="preserve">Из материалов дела усматривается, что истец Осадчая А.Н.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>является собственником домостроения с земельном участком по адресу: г</w:t>
      </w:r>
      <w:proofErr w:type="gramStart"/>
      <w:r w:rsidRPr="00181B85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Pr="00181B85">
        <w:rPr>
          <w:rFonts w:ascii="Times New Roman" w:hAnsi="Times New Roman" w:cs="Times New Roman"/>
          <w:sz w:val="28"/>
          <w:szCs w:val="28"/>
          <w:lang w:val="kk-KZ"/>
        </w:rPr>
        <w:t xml:space="preserve">лматы, Бостандыкский район, пр.Аль-Фараби, д.75 в/6, пл.0,076 га, кадастровый номер 20-313-011-319; </w:t>
      </w:r>
      <w:r w:rsidRPr="00181B85">
        <w:rPr>
          <w:rFonts w:ascii="Times New Roman" w:hAnsi="Times New Roman" w:cs="Times New Roman"/>
          <w:sz w:val="28"/>
          <w:szCs w:val="28"/>
        </w:rPr>
        <w:t xml:space="preserve"> ответчик ТОО «Казахский научно-исследовательский институт почвоведения и агрохимии имени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У.У.Успанова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>» является землепользователем участка, площадью 1,2269 га, кадастровый номер 20-313-011-547, где целевое назначение земельного участка – эксплуатация и обслуживание научно-производственного участка.</w:t>
      </w:r>
    </w:p>
    <w:p w:rsidR="00181B85" w:rsidRPr="00181B85" w:rsidRDefault="00181B85" w:rsidP="00181B85">
      <w:pPr>
        <w:tabs>
          <w:tab w:val="left" w:pos="3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Style w:val="s0"/>
          <w:sz w:val="28"/>
          <w:szCs w:val="28"/>
        </w:rPr>
        <w:t>Согласно п.1 ст.188 ГК, право собственности есть признаваемое и охраняемое законодательными актами право субъекта по своему усмотрению владеть, пользоваться и р</w:t>
      </w:r>
      <w:r w:rsidRPr="00181B85">
        <w:rPr>
          <w:rFonts w:ascii="Times New Roman" w:hAnsi="Times New Roman" w:cs="Times New Roman"/>
          <w:sz w:val="28"/>
          <w:szCs w:val="28"/>
        </w:rPr>
        <w:t xml:space="preserve">аспоряжаться принадлежащим ему имуществом. </w:t>
      </w:r>
    </w:p>
    <w:p w:rsidR="00181B85" w:rsidRPr="00181B85" w:rsidRDefault="00181B85" w:rsidP="00181B85">
      <w:pPr>
        <w:tabs>
          <w:tab w:val="left" w:pos="3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Как установлено судом, истец до настоящего времени не имеет возможности в полной мере реализовать законные права на полноценное пользование своей собственностью, поскольку отсутствует проход-проезд к земельному участку, ограничен в возможности пользоваться в полной мере своим имуществом: производить реконструкцию, капитальный ремонт, ввоз и вывоз мебели, бытовой техники, откачка септика и др., ограничен доступ для эксплуатационных служб в случае аварийной ситуации и</w:t>
      </w:r>
      <w:proofErr w:type="gramEnd"/>
      <w:r w:rsidRPr="00181B85">
        <w:rPr>
          <w:rFonts w:ascii="Times New Roman" w:hAnsi="Times New Roman" w:cs="Times New Roman"/>
          <w:sz w:val="28"/>
          <w:szCs w:val="28"/>
        </w:rPr>
        <w:t xml:space="preserve"> для служб оперативного реагирования (медицинская помощь, пожарная служба и др.).</w:t>
      </w:r>
    </w:p>
    <w:p w:rsidR="00181B85" w:rsidRPr="00181B85" w:rsidRDefault="00181B85" w:rsidP="00181B85">
      <w:pPr>
        <w:tabs>
          <w:tab w:val="left" w:pos="3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>В данном случае, суд считает, что имеет место нарушение прав и законных интересов истца по реализации своих прав в отношении земельного участка по указанным выше обстоятельствам.</w:t>
      </w:r>
      <w:r w:rsidRPr="00181B85">
        <w:rPr>
          <w:rFonts w:ascii="Times New Roman" w:hAnsi="Times New Roman" w:cs="Times New Roman"/>
          <w:sz w:val="28"/>
          <w:szCs w:val="28"/>
        </w:rPr>
        <w:tab/>
      </w:r>
    </w:p>
    <w:p w:rsidR="00181B85" w:rsidRPr="00181B85" w:rsidRDefault="00181B85" w:rsidP="00181B8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В соответствии со ст.264 ГК собственник вправе требовать устранения всяких нарушений его права, хотя бы эти нарушения и не были соединены с лишением владения.</w:t>
      </w:r>
    </w:p>
    <w:p w:rsidR="00181B85" w:rsidRPr="00181B85" w:rsidRDefault="00181B85" w:rsidP="00181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 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Согласно ст.265 ГК п</w:t>
      </w:r>
      <w:r w:rsidRPr="00181B85">
        <w:rPr>
          <w:rStyle w:val="s0"/>
          <w:sz w:val="28"/>
          <w:szCs w:val="28"/>
        </w:rPr>
        <w:t xml:space="preserve">рава, предусмотренные статьями 259 – 264 настоящего Кодекса, принадлежат также лицу, хотя и не являющемуся собственником, но владеющему имуществом </w:t>
      </w:r>
      <w:r w:rsidRPr="00181B85">
        <w:rPr>
          <w:rFonts w:ascii="Times New Roman" w:hAnsi="Times New Roman" w:cs="Times New Roman"/>
          <w:sz w:val="28"/>
          <w:szCs w:val="28"/>
        </w:rPr>
        <w:t>на праве хозяйственного ведения, оперативного управления, постоянного землепользования либо по иному основанию, предусмотренному законодательными актами или договором.</w:t>
      </w:r>
      <w:proofErr w:type="gramEnd"/>
    </w:p>
    <w:p w:rsidR="00181B85" w:rsidRPr="00181B85" w:rsidRDefault="00181B85" w:rsidP="00181B85">
      <w:pPr>
        <w:tabs>
          <w:tab w:val="left" w:pos="360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В силу п.38) ст.12 Земельного кодекса Республики Казахстан, сервитут - право ограниченного целевого пользования чужим земельным участком, в том числе для прохода, проезда, прокладки и эксплуатации необходимых коммуникаций, охотничьего хозяйства и иных нужд;</w:t>
      </w:r>
      <w:proofErr w:type="gramEnd"/>
    </w:p>
    <w:p w:rsidR="00181B85" w:rsidRPr="00181B85" w:rsidRDefault="00181B85" w:rsidP="00181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ст.67 Земельного кодекса, в случаях, предусмотренных настоящим Кодексом и иными законодательными актами Республики Казахстан, собственник или землепользователь обязан предоставить заинтересованным физическим и юридическим лицам право </w:t>
      </w:r>
      <w:r w:rsidRPr="00181B85">
        <w:rPr>
          <w:rFonts w:ascii="Times New Roman" w:hAnsi="Times New Roman" w:cs="Times New Roman"/>
          <w:sz w:val="28"/>
          <w:szCs w:val="28"/>
        </w:rPr>
        <w:lastRenderedPageBreak/>
        <w:t>ограниченного целевого пользования земельным участком, на который ему принадлежит право собственности или землепользования. Право ограниченного целевого пользования чужим земельным участком (сервитут) может возникать: на основе договора заинтересованного лица с собственником или землепользователем; на основании решения суда; в иных случаях, предусмотренных законодательством Республики Казахстан.</w:t>
      </w:r>
    </w:p>
    <w:p w:rsidR="00181B85" w:rsidRPr="00181B85" w:rsidRDefault="00181B85" w:rsidP="00181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>Согласно п.1-3 ст.69 Земельного Кодекса,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участок, а в необходимых случаях - от субъектов права частной собственности или землепользования и на иной участок предоставления права ограниченного пользования этими участками (частный сервитут). Право ограниченного пользования соседним или иным земельным участком (частный сервитут) может устанавливаться для обеспечения: прохода и проезда через соседний или иной земельный участок, если другой путь частного собственника или землепользователя к своему участку невозможен, крайне затруднен или требует несоразмерных расходов; прокладки и эксплуатации необходимых линий электропередачи, связи, обеспечения водоснабжения, водоотвода, теплоснабжения, мелиорации и других нужд частного собственника или землепользователя, которые не могут быть обеспечены без установления сервитута на соседний или иной участок. Частный сервитут на соседний или иной участок устанавливается по договору с субъектами права частной собственности или землепользования на эти участки.</w:t>
      </w:r>
    </w:p>
    <w:p w:rsidR="00181B85" w:rsidRPr="00181B85" w:rsidRDefault="00181B85" w:rsidP="00181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По данному делу определением суда привлечен специалист с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городского филиала РГП «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НПЦзем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», которому поручено предоставить заключение  о возможности предоставления сервитута через соседний земельный участок, принадлежащий ТОО «Казахский научно-исследовательский институт почвоведения и агрохимии им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У,У.Успанова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» с указанием площади земельного участка и координат поворотных точек, промеров и схемы земельного участка по адресу: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Start"/>
      <w:r w:rsidRPr="00181B85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Pr="00181B85">
        <w:rPr>
          <w:rFonts w:ascii="Times New Roman" w:hAnsi="Times New Roman" w:cs="Times New Roman"/>
          <w:sz w:val="28"/>
          <w:szCs w:val="28"/>
          <w:lang w:val="kk-KZ"/>
        </w:rPr>
        <w:t>лматы, Бостандыкский район, пр.Аль-Фараби, д.75 «в».</w:t>
      </w:r>
    </w:p>
    <w:p w:rsidR="00181B85" w:rsidRPr="00181B85" w:rsidRDefault="00181B85" w:rsidP="00181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На основании определения, АГФ РГП «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НПЦзем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>» проведена землеустроительная работа, по результатам которой, с учетом интересов землевладельцев, специалистом установлена граница проезда истца через земельный участок ответчика, где площадь границы составляет S-0,0328 га по земельному участку с кадастровым №20-313-011-547, к плану расположения земельных участков, специалистом АГФ РГП «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НПЦзем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>» приложена ведомость координат поворотных точек со схемой участка.</w:t>
      </w:r>
      <w:proofErr w:type="gramEnd"/>
    </w:p>
    <w:p w:rsidR="00181B85" w:rsidRPr="00181B85" w:rsidRDefault="00181B85" w:rsidP="00181B85">
      <w:pPr>
        <w:spacing w:after="0" w:line="240" w:lineRule="auto"/>
        <w:ind w:firstLine="400"/>
        <w:jc w:val="both"/>
        <w:rPr>
          <w:rStyle w:val="s0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ab/>
        <w:t>Указанное заключение специалиста судом принимается во внимание, поскольку, оно</w:t>
      </w:r>
      <w:r w:rsidRPr="00181B85">
        <w:rPr>
          <w:rStyle w:val="20"/>
          <w:rFonts w:ascii="Times New Roman" w:hAnsi="Times New Roman" w:cs="Times New Roman"/>
          <w:sz w:val="28"/>
          <w:szCs w:val="28"/>
        </w:rPr>
        <w:t xml:space="preserve"> дано путем осмотра объекта исследования, проведенного с использованием специальных научных знаний</w:t>
      </w:r>
      <w:r w:rsidRPr="00181B85">
        <w:rPr>
          <w:rStyle w:val="s0"/>
          <w:rFonts w:eastAsia="Times New Roman"/>
          <w:sz w:val="28"/>
          <w:szCs w:val="28"/>
        </w:rPr>
        <w:t xml:space="preserve"> и применением научно-технических средств.</w:t>
      </w:r>
    </w:p>
    <w:p w:rsidR="00181B85" w:rsidRPr="00181B85" w:rsidRDefault="00181B85" w:rsidP="00181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Style w:val="s0"/>
          <w:rFonts w:eastAsia="Times New Roman"/>
          <w:sz w:val="28"/>
          <w:szCs w:val="28"/>
        </w:rPr>
        <w:tab/>
      </w:r>
      <w:r w:rsidRPr="00181B85">
        <w:rPr>
          <w:rStyle w:val="s0"/>
          <w:rFonts w:eastAsia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>В судебном заседании сторона ответчика признала исковое требование истца,</w:t>
      </w:r>
      <w:r w:rsidRPr="00181B85">
        <w:rPr>
          <w:rFonts w:ascii="Times New Roman" w:hAnsi="Times New Roman" w:cs="Times New Roman"/>
          <w:bCs/>
          <w:sz w:val="28"/>
          <w:szCs w:val="28"/>
        </w:rPr>
        <w:t xml:space="preserve"> согласно ч.4 ст.193 ГПК, признание</w:t>
      </w:r>
      <w:r w:rsidRPr="00181B85">
        <w:rPr>
          <w:rFonts w:ascii="Times New Roman" w:hAnsi="Times New Roman" w:cs="Times New Roman"/>
          <w:sz w:val="28"/>
          <w:szCs w:val="28"/>
        </w:rPr>
        <w:t xml:space="preserve"> ответчиком иска принято судом. </w:t>
      </w:r>
    </w:p>
    <w:p w:rsidR="00181B85" w:rsidRPr="00181B85" w:rsidRDefault="00181B85" w:rsidP="00181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>При указанных выше обстоятельствах, суд считает, что права и охраняемые законом интересы истца по владению, пользованию земельным участком нарушены, в связи с чем, требования истца подлежат удовлетворению.</w:t>
      </w:r>
    </w:p>
    <w:p w:rsidR="00181B85" w:rsidRPr="00181B85" w:rsidRDefault="00181B85" w:rsidP="00181B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В силу ч.1 ст.110 Гражданского процессуального кодекса Республики Казахстан (далее – ГПК), стороне, в пользу которой состоялось решение, суд присуждает с другой стороны все понесенные по делу судебные расходы.</w:t>
      </w:r>
    </w:p>
    <w:p w:rsidR="00181B85" w:rsidRPr="00181B85" w:rsidRDefault="00181B85" w:rsidP="00181B8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  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сторона истца просила суд, в случае удовлетворения иска, не взыскивать с ответчика государственную пошлину, уплаченную им при подаче иска в суд, в связи с чем, судебные расходы не возмещаются истцу.  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Style w:val="s0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181B85">
        <w:rPr>
          <w:rFonts w:ascii="Times New Roman" w:hAnsi="Times New Roman" w:cs="Times New Roman"/>
          <w:sz w:val="28"/>
          <w:szCs w:val="28"/>
        </w:rPr>
        <w:t xml:space="preserve"> и руководствуясь ст.ст.217-221 ГПК, суд</w:t>
      </w:r>
    </w:p>
    <w:p w:rsidR="00181B85" w:rsidRPr="00181B85" w:rsidRDefault="00181B85" w:rsidP="00181B8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РЕШИЛ: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         Иск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 xml:space="preserve">Осадчей Алефтины Николаевны </w:t>
      </w:r>
      <w:r w:rsidRPr="00181B85">
        <w:rPr>
          <w:rFonts w:ascii="Times New Roman" w:hAnsi="Times New Roman" w:cs="Times New Roman"/>
          <w:sz w:val="28"/>
          <w:szCs w:val="28"/>
        </w:rPr>
        <w:t xml:space="preserve">удовлетворить.  </w:t>
      </w:r>
    </w:p>
    <w:p w:rsidR="00181B85" w:rsidRPr="00181B85" w:rsidRDefault="00181B85" w:rsidP="00181B85">
      <w:pPr>
        <w:pStyle w:val="21"/>
        <w:shd w:val="clear" w:color="auto" w:fill="auto"/>
        <w:tabs>
          <w:tab w:val="right" w:pos="9159"/>
          <w:tab w:val="left" w:pos="93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          Обязать </w:t>
      </w:r>
      <w:r w:rsidRPr="00181B85">
        <w:rPr>
          <w:rFonts w:ascii="Times New Roman" w:hAnsi="Times New Roman" w:cs="Times New Roman"/>
          <w:sz w:val="28"/>
          <w:szCs w:val="28"/>
          <w:lang w:val="kk-KZ"/>
        </w:rPr>
        <w:t>Товарищество с ограниченной ответственностью «Казахский научно-исследовательский институт почвоведения и агрохимиии им.У.У.Успанова» предоставить Осадчей Алефтине Николаевне право ограниченного целевого пользования земельным участком (сервитут) по адресу: г</w:t>
      </w:r>
      <w:proofErr w:type="gramStart"/>
      <w:r w:rsidRPr="00181B85"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gramEnd"/>
      <w:r w:rsidRPr="00181B85">
        <w:rPr>
          <w:rFonts w:ascii="Times New Roman" w:hAnsi="Times New Roman" w:cs="Times New Roman"/>
          <w:sz w:val="28"/>
          <w:szCs w:val="28"/>
          <w:lang w:val="kk-KZ"/>
        </w:rPr>
        <w:t>лматы, пр.Аль-Фараби, д.75 «в», площадью 0,0328 га, по следующим координатам:</w:t>
      </w:r>
      <w:r w:rsidRPr="00181B85">
        <w:rPr>
          <w:rFonts w:ascii="Times New Roman" w:hAnsi="Times New Roman" w:cs="Times New Roman"/>
          <w:sz w:val="28"/>
          <w:szCs w:val="28"/>
        </w:rPr>
        <w:t xml:space="preserve"> Площадь - 0.0328 Периметр - 161.4225.</w:t>
      </w:r>
    </w:p>
    <w:tbl>
      <w:tblPr>
        <w:tblpPr w:leftFromText="180" w:rightFromText="180" w:vertAnchor="text" w:horzAnchor="margin" w:tblpY="268"/>
        <w:tblOverlap w:val="never"/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426"/>
        <w:gridCol w:w="1411"/>
        <w:gridCol w:w="1411"/>
        <w:gridCol w:w="1421"/>
        <w:gridCol w:w="854"/>
        <w:gridCol w:w="1709"/>
      </w:tblGrid>
      <w:tr w:rsidR="00181B85" w:rsidRPr="00181B85" w:rsidTr="00D90613">
        <w:trPr>
          <w:trHeight w:hRule="exact" w:val="31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Румбы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Меры линий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углы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  <w:lang w:val="en-US" w:bidi="en-US"/>
              </w:rPr>
              <w:t>N</w:t>
            </w:r>
          </w:p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Смежные</w:t>
            </w:r>
          </w:p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землевладения</w:t>
            </w:r>
          </w:p>
        </w:tc>
      </w:tr>
      <w:tr w:rsidR="00181B85" w:rsidRPr="00181B85" w:rsidTr="00D90613">
        <w:trPr>
          <w:trHeight w:hRule="exact" w:val="274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  <w:lang w:val="en-US" w:bidi="en-US"/>
              </w:rPr>
              <w:t>Y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34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:84.0531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4.83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87.4161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-5383.0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-3255.6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63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84.0531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-5382.5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-3250.8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val="32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: 0.0000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63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185.1944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-5382.9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-3250.8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7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ЮВ: 5.1944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150.0304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-5393.9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-3249.8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7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ЮЗ: 24.7751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1.43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596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179.7582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-5395.2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-3250.4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7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ЮЗ: 25.0169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1.66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209.6702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-5396.7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-3251.1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ЮВ: 4.6534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17.26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257.3770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-5413.9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-3249.7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ЮВ:82.0304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112.1318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-5415.3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-3239.7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ЮВ:14.1622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84.5242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-5426.0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-3237.0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ЮЗ: 81.3136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7.28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4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217.3187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-5427.1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-3244.2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ЮЗ: 43.9949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215.0223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-5430.0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-3247.0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ЮЗ: 8.9726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195.9794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-5431.9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-3247.3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7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ЮВ: 7.0068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122.7988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-5449.8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-3245.1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7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ЮЗ: 50.1944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63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56.7965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-5451.8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-3247.5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СЗ: 6.6021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65.23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58"/>
        </w:trPr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178.0713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-5387.0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-3255.0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СЗ: 8.5308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1B85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181B85" w:rsidTr="00D90613">
        <w:trPr>
          <w:trHeight w:hRule="exact" w:val="182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B85" w:rsidRPr="00181B85" w:rsidRDefault="00181B85" w:rsidP="00D906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B85" w:rsidRPr="00181B85" w:rsidRDefault="00181B85" w:rsidP="00181B8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опротестовано с соблюдением требований ст.ст.334, 335 Гражданского процессуального кодекса Республики Казахстан в течение пятнадцати дней со дня вручения копии </w:t>
      </w:r>
      <w:r w:rsidRPr="00181B85">
        <w:rPr>
          <w:rFonts w:ascii="Times New Roman" w:hAnsi="Times New Roman" w:cs="Times New Roman"/>
          <w:sz w:val="28"/>
          <w:szCs w:val="28"/>
        </w:rPr>
        <w:lastRenderedPageBreak/>
        <w:t xml:space="preserve">решения в апелляционную судебную коллегию по гражданским и административным делам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городского суда через Бостандыкский районный суд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1B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81B85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>.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Судья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Каракузиева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Копия верна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Судья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Каракузиева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181B85" w:rsidRPr="00181B85" w:rsidRDefault="00181B85" w:rsidP="00181B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Решение не вступило в законную силу.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Судья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Каракузиева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Справка –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Решение вступило в законную силу «___»_______________2015 года.</w:t>
      </w:r>
    </w:p>
    <w:p w:rsidR="00181B85" w:rsidRPr="00181B85" w:rsidRDefault="00181B85" w:rsidP="00181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B85">
        <w:rPr>
          <w:rFonts w:ascii="Times New Roman" w:hAnsi="Times New Roman" w:cs="Times New Roman"/>
          <w:sz w:val="28"/>
          <w:szCs w:val="28"/>
        </w:rPr>
        <w:t>Судья</w:t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81B8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181B85">
        <w:rPr>
          <w:rFonts w:ascii="Times New Roman" w:hAnsi="Times New Roman" w:cs="Times New Roman"/>
          <w:sz w:val="28"/>
          <w:szCs w:val="28"/>
        </w:rPr>
        <w:t>Каракузиева</w:t>
      </w:r>
      <w:proofErr w:type="spellEnd"/>
      <w:r w:rsidRPr="00181B85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514463" w:rsidRPr="00181B85" w:rsidRDefault="00514463">
      <w:pPr>
        <w:rPr>
          <w:rFonts w:ascii="Times New Roman" w:hAnsi="Times New Roman" w:cs="Times New Roman"/>
          <w:sz w:val="28"/>
          <w:szCs w:val="28"/>
        </w:rPr>
      </w:pPr>
    </w:p>
    <w:sectPr w:rsidR="00514463" w:rsidRPr="0018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60"/>
    <w:rsid w:val="00181B85"/>
    <w:rsid w:val="00514463"/>
    <w:rsid w:val="00A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81B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1B85"/>
    <w:rPr>
      <w:rFonts w:eastAsiaTheme="minorEastAsia"/>
      <w:lang w:eastAsia="ru-RU"/>
    </w:rPr>
  </w:style>
  <w:style w:type="character" w:customStyle="1" w:styleId="s0">
    <w:name w:val="s0"/>
    <w:basedOn w:val="a0"/>
    <w:rsid w:val="00181B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"/>
    <w:basedOn w:val="a"/>
    <w:link w:val="a4"/>
    <w:uiPriority w:val="99"/>
    <w:semiHidden/>
    <w:unhideWhenUsed/>
    <w:rsid w:val="00181B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1B85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21"/>
    <w:rsid w:val="00181B8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Основной текст1"/>
    <w:basedOn w:val="a5"/>
    <w:rsid w:val="00181B8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181B85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81B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1B85"/>
    <w:rPr>
      <w:rFonts w:eastAsiaTheme="minorEastAsia"/>
      <w:lang w:eastAsia="ru-RU"/>
    </w:rPr>
  </w:style>
  <w:style w:type="character" w:customStyle="1" w:styleId="s0">
    <w:name w:val="s0"/>
    <w:basedOn w:val="a0"/>
    <w:rsid w:val="00181B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ody Text"/>
    <w:basedOn w:val="a"/>
    <w:link w:val="a4"/>
    <w:uiPriority w:val="99"/>
    <w:semiHidden/>
    <w:unhideWhenUsed/>
    <w:rsid w:val="00181B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1B85"/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21"/>
    <w:rsid w:val="00181B8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">
    <w:name w:val="Основной текст1"/>
    <w:basedOn w:val="a5"/>
    <w:rsid w:val="00181B8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181B85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9253</Characters>
  <Application>Microsoft Office Word</Application>
  <DocSecurity>0</DocSecurity>
  <Lines>77</Lines>
  <Paragraphs>21</Paragraphs>
  <ScaleCrop>false</ScaleCrop>
  <Company>Grizli777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2016-02-13T08:53:00Z</dcterms:created>
  <dcterms:modified xsi:type="dcterms:W3CDTF">2016-02-13T08:54:00Z</dcterms:modified>
</cp:coreProperties>
</file>