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29436" w14:textId="3CE0B825" w:rsidR="00363A40" w:rsidRPr="0046049B" w:rsidRDefault="00363A40" w:rsidP="004604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049B">
        <w:rPr>
          <w:rFonts w:ascii="Times New Roman" w:hAnsi="Times New Roman" w:cs="Times New Roman"/>
          <w:b/>
          <w:bCs/>
          <w:sz w:val="24"/>
          <w:szCs w:val="24"/>
        </w:rPr>
        <w:t>Рассмотрение трудовых споров о расторжении трудового договора за нарушение трудовой дисциплины, но без соблюдения порядка, установленного трудовым законодательством</w:t>
      </w:r>
    </w:p>
    <w:p w14:paraId="55FD1000" w14:textId="77777777" w:rsidR="00363A40" w:rsidRPr="0046049B" w:rsidRDefault="00363A40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D39E70" w14:textId="77777777" w:rsidR="0046049B" w:rsidRDefault="00363A40" w:rsidP="004604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049B">
        <w:rPr>
          <w:rFonts w:ascii="Times New Roman" w:hAnsi="Times New Roman" w:cs="Times New Roman"/>
          <w:sz w:val="24"/>
          <w:szCs w:val="24"/>
        </w:rPr>
        <w:t>Порядок применения дисциплинарных взысканий регламентирован статьей 65 ТК. Дисциплинарное взыскание налагается работодателем путем издания его акта.</w:t>
      </w:r>
      <w:r w:rsidR="00CF5BD5" w:rsidRPr="0046049B">
        <w:rPr>
          <w:rFonts w:ascii="Times New Roman" w:hAnsi="Times New Roman" w:cs="Times New Roman"/>
          <w:sz w:val="24"/>
          <w:szCs w:val="24"/>
        </w:rPr>
        <w:t xml:space="preserve"> </w:t>
      </w:r>
      <w:r w:rsidR="00C75EF7" w:rsidRPr="0046049B">
        <w:rPr>
          <w:rFonts w:ascii="Times New Roman" w:hAnsi="Times New Roman" w:cs="Times New Roman"/>
          <w:sz w:val="24"/>
          <w:szCs w:val="24"/>
        </w:rPr>
        <w:t xml:space="preserve">До применения дисциплинарного взыскания работодатель обязан затребовать от работника письменное объяснение. Если по истечении двух рабочих дней письменное объяснение работником не предоставлено, то составляется соответствующий акт. </w:t>
      </w:r>
    </w:p>
    <w:p w14:paraId="2779A5DC" w14:textId="77777777" w:rsidR="0046049B" w:rsidRDefault="00C75EF7" w:rsidP="004604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049B">
        <w:rPr>
          <w:rFonts w:ascii="Times New Roman" w:hAnsi="Times New Roman" w:cs="Times New Roman"/>
          <w:sz w:val="24"/>
          <w:szCs w:val="24"/>
        </w:rPr>
        <w:t xml:space="preserve">Непредоставление работником объяснения не является препятствием для применения дисциплинарного взыскания. За каждый дисциплинарный проступок к работнику может быть применено только одно дисциплинарное взыскание. </w:t>
      </w:r>
    </w:p>
    <w:p w14:paraId="2F0ED130" w14:textId="77777777" w:rsidR="0046049B" w:rsidRDefault="00C75EF7" w:rsidP="004604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049B">
        <w:rPr>
          <w:rFonts w:ascii="Times New Roman" w:hAnsi="Times New Roman" w:cs="Times New Roman"/>
          <w:sz w:val="24"/>
          <w:szCs w:val="24"/>
        </w:rPr>
        <w:t xml:space="preserve">В соответствии со статьей 64 ТК за совершение работником дисциплинарного проступка работодатель вправе применять следующие виды дисциплинарных взысканий: замечание, выговор, строгий выговор, расторжение трудового договора по инициативе работодателя по основаниям, предусмотренным подпунктами 8), 9), 10), 11), 12), 13), 14), 15), 16), 17) и 18) пункта 1 статьи 52 ТК. </w:t>
      </w:r>
    </w:p>
    <w:p w14:paraId="3A27B90A" w14:textId="77777777" w:rsidR="0046049B" w:rsidRDefault="00C75EF7" w:rsidP="004604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049B">
        <w:rPr>
          <w:rFonts w:ascii="Times New Roman" w:hAnsi="Times New Roman" w:cs="Times New Roman"/>
          <w:sz w:val="24"/>
          <w:szCs w:val="24"/>
        </w:rPr>
        <w:t xml:space="preserve">Применение дисциплинарных взысканий, не предусмотренных ТК и иными законами Республики Казахстан, не допускается. Из чего следует, что избрание вида дисциплинарного взыскания (замечание, выговор, строгий выговор, расторжение трудового договора) является правом работодателя в зависимости от совершенного работником проступка. </w:t>
      </w:r>
    </w:p>
    <w:p w14:paraId="145EE8FC" w14:textId="77777777" w:rsidR="0046049B" w:rsidRDefault="00C75EF7" w:rsidP="004604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049B">
        <w:rPr>
          <w:rFonts w:ascii="Times New Roman" w:hAnsi="Times New Roman" w:cs="Times New Roman"/>
          <w:sz w:val="24"/>
          <w:szCs w:val="24"/>
        </w:rPr>
        <w:t xml:space="preserve">Дисциплинарное взыскание не может быть наложено в период: временной нетрудоспособности работника; освобождения работника от работы на время выполнения государственных или общественных обязанностей; нахождения работника в отпуске или </w:t>
      </w:r>
      <w:proofErr w:type="spellStart"/>
      <w:r w:rsidRPr="0046049B">
        <w:rPr>
          <w:rFonts w:ascii="Times New Roman" w:hAnsi="Times New Roman" w:cs="Times New Roman"/>
          <w:sz w:val="24"/>
          <w:szCs w:val="24"/>
        </w:rPr>
        <w:t>межвахтовом</w:t>
      </w:r>
      <w:proofErr w:type="spellEnd"/>
      <w:r w:rsidRPr="0046049B">
        <w:rPr>
          <w:rFonts w:ascii="Times New Roman" w:hAnsi="Times New Roman" w:cs="Times New Roman"/>
          <w:sz w:val="24"/>
          <w:szCs w:val="24"/>
        </w:rPr>
        <w:t xml:space="preserve"> отдыхе; нахождения работника в командировке. Акт о наложении дисциплинарного взыскания объявляется работнику, подвергнутому дисциплинарному взысканию, под роспись в течение трех рабочих дней со дня его издания. </w:t>
      </w:r>
    </w:p>
    <w:p w14:paraId="5C599E25" w14:textId="77777777" w:rsidR="00C33827" w:rsidRDefault="00C75EF7" w:rsidP="004604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049B">
        <w:rPr>
          <w:rFonts w:ascii="Times New Roman" w:hAnsi="Times New Roman" w:cs="Times New Roman"/>
          <w:sz w:val="24"/>
          <w:szCs w:val="24"/>
        </w:rPr>
        <w:t xml:space="preserve">В случае отказа работника подтвердить своей подписью ознакомление с актом работодателя об этом делается соответствующая запись в акте о наложении дисциплинарного взыскания. В случае невозможности ознакомить работника лично с актом работодателя о наложении дисциплинарного взыскания работодатель обязан направить работнику копию акта о наложении дисциплинарного взыскания письмом с уведомлением в течение трех рабочих дней со дня издания акта работодателя. </w:t>
      </w:r>
    </w:p>
    <w:p w14:paraId="39853DCE" w14:textId="77777777" w:rsidR="00C33827" w:rsidRDefault="00C75EF7" w:rsidP="004604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049B">
        <w:rPr>
          <w:rFonts w:ascii="Times New Roman" w:hAnsi="Times New Roman" w:cs="Times New Roman"/>
          <w:sz w:val="24"/>
          <w:szCs w:val="24"/>
        </w:rPr>
        <w:t>К актам работодателя относятся приказы, распоряжения, инструкции, правила, положения, графики сменности, графики вахт, графики отпусков, издаваемые работодателем (</w:t>
      </w:r>
      <w:proofErr w:type="spellStart"/>
      <w:r w:rsidRPr="0046049B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46049B">
        <w:rPr>
          <w:rFonts w:ascii="Times New Roman" w:hAnsi="Times New Roman" w:cs="Times New Roman"/>
          <w:sz w:val="24"/>
          <w:szCs w:val="24"/>
        </w:rPr>
        <w:t xml:space="preserve">. 41) п. 1 статьи 1 ТК). Судам следует иметь в виду, что акт о совершении работником дисциплинарного проступка или акт об отказе работника от дачи письменного объяснения не являются актом работодателя и не требуют ознакомления с работником, допустившим дисциплинарный проступок. При определении вида дисциплинарного взыскания работодатель вправе применить расторжение трудового договор в случаях, предусмотренных подпунктами 8), 9), 10), 11), 12), 13), 14), 15), 16), 17) и 18) пункта 1 статьи 52 ТК. </w:t>
      </w:r>
    </w:p>
    <w:p w14:paraId="7EE51F36" w14:textId="77777777" w:rsidR="00C33827" w:rsidRDefault="00C75EF7" w:rsidP="004604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049B">
        <w:rPr>
          <w:rFonts w:ascii="Times New Roman" w:hAnsi="Times New Roman" w:cs="Times New Roman"/>
          <w:sz w:val="24"/>
          <w:szCs w:val="24"/>
        </w:rPr>
        <w:t xml:space="preserve">При определении факта совершения работником дисциплинарного проступка судам следует исходить из того, что понимается под дисциплинарным проступком. На основании подпункта 74) пункта 1 статьи 1 ТК дисциплинарный проступок — это нарушение работником </w:t>
      </w:r>
      <w:r w:rsidRPr="0046049B">
        <w:rPr>
          <w:rFonts w:ascii="Times New Roman" w:hAnsi="Times New Roman" w:cs="Times New Roman"/>
          <w:sz w:val="24"/>
          <w:szCs w:val="24"/>
        </w:rPr>
        <w:lastRenderedPageBreak/>
        <w:t xml:space="preserve">трудовой дисциплины, а также ненадлежащее исполнение трудовых обязанностей. Следовательно, в случае нарушения работником трудовой дисциплины или трудовых обязанностей работник может быть привлечен к дисциплинарной ответственности. </w:t>
      </w:r>
    </w:p>
    <w:p w14:paraId="7BF15416" w14:textId="77777777" w:rsidR="00C33827" w:rsidRDefault="00C75EF7" w:rsidP="004604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049B">
        <w:rPr>
          <w:rFonts w:ascii="Times New Roman" w:hAnsi="Times New Roman" w:cs="Times New Roman"/>
          <w:sz w:val="24"/>
          <w:szCs w:val="24"/>
        </w:rPr>
        <w:t xml:space="preserve">В связи с чем, судам следует исходить из требований подпунктов 28) и 30) пункта 1 статьи 1 ТК, согласно которым трудовые обязанности – обязательства работника, обусловленные актом работодателя, трудовым, коллективным договорами; трудовая дисциплина – надлежащее исполнение работниками обязательств, установленных соглашениями, трудовым, коллективным договорами, актами работодателя, учредительными документами. </w:t>
      </w:r>
    </w:p>
    <w:p w14:paraId="05045C10" w14:textId="77777777" w:rsidR="00C33827" w:rsidRDefault="00C75EF7" w:rsidP="004604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049B">
        <w:rPr>
          <w:rFonts w:ascii="Times New Roman" w:hAnsi="Times New Roman" w:cs="Times New Roman"/>
          <w:sz w:val="24"/>
          <w:szCs w:val="24"/>
        </w:rPr>
        <w:t xml:space="preserve">Кроме того, исходя из положений нормативного постановления Верховного Суда РК от 19 декабря 2003 года № 9, разрешая иск о восстановлении на прежней работе лица, уволенного по основанию, предусмотренному подпунктом 13) пункта 1 статьи 54 ТК (подпунктом 16) пункта 1 статьи 52 действующего ТК), суд обязан исследовать доказательства о том, совершал ли ранее работник проступок, за который был привлечен к дисциплинарной ответственности, соблюдены ли установленные законодательными актами порядок и сроки наложения этого дисциплинарного взыскания, есть ли признак повторности неисполнения работником без уважительных причин трудовых обязанностей. </w:t>
      </w:r>
    </w:p>
    <w:p w14:paraId="03A435E2" w14:textId="4DB3C7CA" w:rsidR="00C33827" w:rsidRDefault="00C75EF7" w:rsidP="004604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049B">
        <w:rPr>
          <w:rFonts w:ascii="Times New Roman" w:hAnsi="Times New Roman" w:cs="Times New Roman"/>
          <w:sz w:val="24"/>
          <w:szCs w:val="24"/>
        </w:rPr>
        <w:t xml:space="preserve">Если при рассмотрении дела суд установит, что привлечение лица к дисциплинарной ответственности за ранее совершенный проступок произведено с нарушением законодательства, то признак повторности исключается, а истец подлежит восстановлению на прежней работе. </w:t>
      </w:r>
    </w:p>
    <w:p w14:paraId="7C42DB4A" w14:textId="09553DF0" w:rsidR="00C33827" w:rsidRDefault="000E214D" w:rsidP="004604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C75EF7" w:rsidRPr="000E214D">
          <w:rPr>
            <w:rStyle w:val="aa"/>
            <w:rFonts w:ascii="Times New Roman" w:hAnsi="Times New Roman" w:cs="Times New Roman"/>
            <w:sz w:val="24"/>
            <w:szCs w:val="24"/>
          </w:rPr>
          <w:t>Суд обязан исследовать доказательства</w:t>
        </w:r>
      </w:hyperlink>
      <w:r w:rsidR="00C75EF7" w:rsidRPr="0046049B">
        <w:rPr>
          <w:rFonts w:ascii="Times New Roman" w:hAnsi="Times New Roman" w:cs="Times New Roman"/>
          <w:sz w:val="24"/>
          <w:szCs w:val="24"/>
        </w:rPr>
        <w:t xml:space="preserve"> о том, совершал ли ранее работник проступок, за который был привлечен к дисциплинарной ответственности. В качестве самостоятельного основания для расторжения трудового договора как вида дисциплинарного взыскания является повторное неисполнение или повторное ненадлежащее исполнение без уважительных причин трудовых обязанностей работником, имеющим дисциплинарное взыскание (подпункт 16) пункта 1 статьи 52 ТК). </w:t>
      </w:r>
    </w:p>
    <w:p w14:paraId="568CF591" w14:textId="77777777" w:rsidR="00C33827" w:rsidRDefault="00C75EF7" w:rsidP="004604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049B">
        <w:rPr>
          <w:rFonts w:ascii="Times New Roman" w:hAnsi="Times New Roman" w:cs="Times New Roman"/>
          <w:sz w:val="24"/>
          <w:szCs w:val="24"/>
        </w:rPr>
        <w:t xml:space="preserve">Следует обратить внимание на то, что под признаком повторности рассматривается наличие одного из видов дисциплинарного взыскания (замечание, выговор, строгий выговор), и по которым не истек срок дисциплинарного взыскания. </w:t>
      </w:r>
    </w:p>
    <w:p w14:paraId="6B214482" w14:textId="77777777" w:rsidR="00C33827" w:rsidRDefault="00C75EF7" w:rsidP="004604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049B">
        <w:rPr>
          <w:rFonts w:ascii="Times New Roman" w:hAnsi="Times New Roman" w:cs="Times New Roman"/>
          <w:sz w:val="24"/>
          <w:szCs w:val="24"/>
        </w:rPr>
        <w:t xml:space="preserve">В соответствии с пунктом 4 статьи 66 ТК срок действия дисциплинарного взыскания не может превышать шести месяцев со дня его применения, т.е. отсчёт шестиместного срока идёт со дня объявления работнику о наложении на него дисциплинарного взыскания путём ознакомления с приказом о привлечении к дисциплинарной ответственности. </w:t>
      </w:r>
    </w:p>
    <w:p w14:paraId="2E50B9CC" w14:textId="77777777" w:rsidR="00C33827" w:rsidRDefault="00C75EF7" w:rsidP="004604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049B">
        <w:rPr>
          <w:rFonts w:ascii="Times New Roman" w:hAnsi="Times New Roman" w:cs="Times New Roman"/>
          <w:sz w:val="24"/>
          <w:szCs w:val="24"/>
        </w:rPr>
        <w:t xml:space="preserve">При определении повторности необходимо руководствоваться наличием у работника вида дисциплинарного взыскания, независимо от того, какой проступок был совершен работником повторно: аналогичный первому проступку или иной другой дисциплинарный проступок. Так как в основании расторжении трудового договора предусмотрено совершение работником дисциплинарного взыскания за «повторное неисполнение или повторное ненадлежащее исполнение без уважительных причин трудовых обязанностей». </w:t>
      </w:r>
    </w:p>
    <w:p w14:paraId="68E09B2C" w14:textId="77777777" w:rsidR="00C33827" w:rsidRDefault="00C75EF7" w:rsidP="004604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049B">
        <w:rPr>
          <w:rFonts w:ascii="Times New Roman" w:hAnsi="Times New Roman" w:cs="Times New Roman"/>
          <w:sz w:val="24"/>
          <w:szCs w:val="24"/>
        </w:rPr>
        <w:t xml:space="preserve">Основными нарушениями норм трудового законодательства со стороны работодателя являются несоблюдение процедуры расторжения трудового договора, такие, как отсутствие документального подтверждения об истребовании письменного объяснения от работников в </w:t>
      </w:r>
      <w:r w:rsidRPr="0046049B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установленный ТК срок, нарушение срока и порядка наложения дисциплинарного взыскания, что является основанием для удовлетворения исковых требований истца. </w:t>
      </w:r>
    </w:p>
    <w:p w14:paraId="25C51991" w14:textId="77777777" w:rsidR="00C33827" w:rsidRDefault="00C75EF7" w:rsidP="004604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049B">
        <w:rPr>
          <w:rFonts w:ascii="Times New Roman" w:hAnsi="Times New Roman" w:cs="Times New Roman"/>
          <w:sz w:val="24"/>
          <w:szCs w:val="24"/>
        </w:rPr>
        <w:t xml:space="preserve">Например, К. был уволен из органов внутренних дел за неоднократное отсутствие на рабочем месте. В судебном заседании установлено, что К., являясь сотрудником ювенальной полиции УВД г. Жезказгана, был закреплен за школой № 9 и школой-интернатом, где выполнял служебные обязанности дежурного инспектора непосредственно в указанных учебных заведениях. </w:t>
      </w:r>
    </w:p>
    <w:p w14:paraId="6596FB68" w14:textId="77777777" w:rsidR="00C33827" w:rsidRDefault="00C75EF7" w:rsidP="004604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049B">
        <w:rPr>
          <w:rFonts w:ascii="Times New Roman" w:hAnsi="Times New Roman" w:cs="Times New Roman"/>
          <w:sz w:val="24"/>
          <w:szCs w:val="24"/>
        </w:rPr>
        <w:t xml:space="preserve">Приказом по УВД г. Жезказгана он был </w:t>
      </w:r>
      <w:proofErr w:type="spellStart"/>
      <w:r w:rsidRPr="0046049B">
        <w:rPr>
          <w:rFonts w:ascii="Times New Roman" w:hAnsi="Times New Roman" w:cs="Times New Roman"/>
          <w:sz w:val="24"/>
          <w:szCs w:val="24"/>
        </w:rPr>
        <w:t>перезакреплен</w:t>
      </w:r>
      <w:proofErr w:type="spellEnd"/>
      <w:r w:rsidRPr="0046049B">
        <w:rPr>
          <w:rFonts w:ascii="Times New Roman" w:hAnsi="Times New Roman" w:cs="Times New Roman"/>
          <w:sz w:val="24"/>
          <w:szCs w:val="24"/>
        </w:rPr>
        <w:t xml:space="preserve"> за школой № 7, где должен был нести дежурства, однако письменно не был ознакомлен с указанным приказом. Акт об отказе в ознакомлении с приказом не предоставлен. К., продолжая работать в прежней школе, получал заработную плату. 15, 22, 25 февраля 2016 года были составлены акты об отсутствии К. в СОШ № 7, с которыми К. также не ознакомили, письменного объяснения от него не истребовали. </w:t>
      </w:r>
    </w:p>
    <w:p w14:paraId="2F8A6BE1" w14:textId="77777777" w:rsidR="00C33827" w:rsidRDefault="00C75EF7" w:rsidP="004604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049B">
        <w:rPr>
          <w:rFonts w:ascii="Times New Roman" w:hAnsi="Times New Roman" w:cs="Times New Roman"/>
          <w:sz w:val="24"/>
          <w:szCs w:val="24"/>
        </w:rPr>
        <w:t xml:space="preserve">Установлено, что 15, 22, 25 февраля 2016 года К. осуществлял дежурство в СОШ № 9, отработав в указанные дни полный рабочий день. Несмотря на то, что дисциплинарный проступок, вмененный К., обнаружен 15, 22, 25 февраля 2016 года, приказ о расторжении с ним трудового договора издан 12 мая 2016 года. Суд установил, что при расторжении трудового договора работодателем нарушен предусмотренный пунктом 1 статьи 66 ТК месячный срок наложения дисциплинарного взыскания. </w:t>
      </w:r>
    </w:p>
    <w:p w14:paraId="00379CCD" w14:textId="0EF4F3FA" w:rsidR="00A81D5F" w:rsidRPr="0046049B" w:rsidRDefault="00C75EF7" w:rsidP="0046049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049B">
        <w:rPr>
          <w:rFonts w:ascii="Times New Roman" w:hAnsi="Times New Roman" w:cs="Times New Roman"/>
          <w:sz w:val="24"/>
          <w:szCs w:val="24"/>
        </w:rPr>
        <w:t xml:space="preserve">В </w:t>
      </w:r>
      <w:hyperlink r:id="rId7" w:history="1">
        <w:r w:rsidRPr="00C33827">
          <w:rPr>
            <w:rStyle w:val="aa"/>
            <w:rFonts w:ascii="Times New Roman" w:hAnsi="Times New Roman" w:cs="Times New Roman"/>
            <w:sz w:val="24"/>
            <w:szCs w:val="24"/>
          </w:rPr>
          <w:t>совокупности указанные обстоятельства расценены</w:t>
        </w:r>
      </w:hyperlink>
      <w:r w:rsidRPr="0046049B">
        <w:rPr>
          <w:rFonts w:ascii="Times New Roman" w:hAnsi="Times New Roman" w:cs="Times New Roman"/>
          <w:sz w:val="24"/>
          <w:szCs w:val="24"/>
        </w:rPr>
        <w:t xml:space="preserve"> как нарушение процедуры применения к работнику дисциплинарного взыскания, приказ об увольнении истца признан незаконным, отменен с восстановлением К. в прежней должности.</w:t>
      </w:r>
    </w:p>
    <w:p w14:paraId="7EA7FA65" w14:textId="0D3DEF47" w:rsidR="00F173BA" w:rsidRPr="0046049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46049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46049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46049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46049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46049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46049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46049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46049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46049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46049B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46049B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46049B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E214D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63A40"/>
    <w:rsid w:val="00396063"/>
    <w:rsid w:val="003C77EA"/>
    <w:rsid w:val="003E3623"/>
    <w:rsid w:val="00442855"/>
    <w:rsid w:val="0046049B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33827"/>
    <w:rsid w:val="00C75EF7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3382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338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2021-10-11T15:50:00Z</dcterms:modified>
</cp:coreProperties>
</file>