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07CC2" w14:textId="784FEF3D" w:rsidR="00A31F63" w:rsidRPr="00D80C39" w:rsidRDefault="005256EB" w:rsidP="00D80C39">
      <w:pPr>
        <w:autoSpaceDE w:val="0"/>
        <w:autoSpaceDN w:val="0"/>
        <w:adjustRightInd w:val="0"/>
        <w:ind w:firstLine="708"/>
        <w:jc w:val="center"/>
        <w:rPr>
          <w:rFonts w:ascii="Times New Roman" w:hAnsi="Times New Roman" w:cs="Times New Roman"/>
          <w:b/>
          <w:bCs/>
          <w:sz w:val="24"/>
          <w:szCs w:val="24"/>
        </w:rPr>
      </w:pPr>
      <w:r>
        <w:rPr>
          <w:rFonts w:ascii="Times New Roman" w:hAnsi="Times New Roman" w:cs="Times New Roman"/>
          <w:b/>
          <w:bCs/>
          <w:sz w:val="24"/>
          <w:szCs w:val="24"/>
        </w:rPr>
        <w:t>П</w:t>
      </w:r>
      <w:r w:rsidR="00D80C39" w:rsidRPr="00D80C39">
        <w:rPr>
          <w:rFonts w:ascii="Times New Roman" w:hAnsi="Times New Roman" w:cs="Times New Roman"/>
          <w:b/>
          <w:bCs/>
          <w:sz w:val="24"/>
          <w:szCs w:val="24"/>
        </w:rPr>
        <w:t>ринудительно</w:t>
      </w:r>
      <w:r>
        <w:rPr>
          <w:rFonts w:ascii="Times New Roman" w:hAnsi="Times New Roman" w:cs="Times New Roman"/>
          <w:b/>
          <w:bCs/>
          <w:sz w:val="24"/>
          <w:szCs w:val="24"/>
        </w:rPr>
        <w:t>е</w:t>
      </w:r>
      <w:r w:rsidR="00D80C39" w:rsidRPr="00D80C39">
        <w:rPr>
          <w:rFonts w:ascii="Times New Roman" w:hAnsi="Times New Roman" w:cs="Times New Roman"/>
          <w:b/>
          <w:bCs/>
          <w:sz w:val="24"/>
          <w:szCs w:val="24"/>
        </w:rPr>
        <w:t xml:space="preserve"> отчуждени</w:t>
      </w:r>
      <w:r>
        <w:rPr>
          <w:rFonts w:ascii="Times New Roman" w:hAnsi="Times New Roman" w:cs="Times New Roman"/>
          <w:b/>
          <w:bCs/>
          <w:sz w:val="24"/>
          <w:szCs w:val="24"/>
        </w:rPr>
        <w:t>е</w:t>
      </w:r>
      <w:r w:rsidR="00D80C39" w:rsidRPr="00D80C39">
        <w:rPr>
          <w:rFonts w:ascii="Times New Roman" w:hAnsi="Times New Roman" w:cs="Times New Roman"/>
          <w:b/>
          <w:bCs/>
          <w:sz w:val="24"/>
          <w:szCs w:val="24"/>
        </w:rPr>
        <w:t xml:space="preserve"> и Определении размера возмещения за изъятие для государственных нужд</w:t>
      </w:r>
    </w:p>
    <w:p w14:paraId="099A3BD9" w14:textId="77777777" w:rsidR="00A31F63" w:rsidRPr="00D80C39" w:rsidRDefault="00A31F63" w:rsidP="00A31F63">
      <w:pPr>
        <w:autoSpaceDE w:val="0"/>
        <w:autoSpaceDN w:val="0"/>
        <w:adjustRightInd w:val="0"/>
        <w:ind w:firstLine="708"/>
        <w:jc w:val="both"/>
        <w:rPr>
          <w:rFonts w:ascii="Times New Roman" w:hAnsi="Times New Roman" w:cs="Times New Roman"/>
          <w:sz w:val="24"/>
          <w:szCs w:val="24"/>
        </w:rPr>
      </w:pPr>
    </w:p>
    <w:p w14:paraId="10B746D7" w14:textId="0D7F6369" w:rsidR="00A31F63" w:rsidRPr="00D80C39" w:rsidRDefault="00A31F63" w:rsidP="00A31F63">
      <w:pPr>
        <w:autoSpaceDE w:val="0"/>
        <w:autoSpaceDN w:val="0"/>
        <w:adjustRightInd w:val="0"/>
        <w:ind w:firstLine="708"/>
        <w:jc w:val="both"/>
        <w:rPr>
          <w:rFonts w:ascii="Times New Roman" w:hAnsi="Times New Roman" w:cs="Times New Roman"/>
          <w:sz w:val="24"/>
          <w:szCs w:val="24"/>
        </w:rPr>
      </w:pPr>
      <w:r w:rsidRPr="00D80C39">
        <w:rPr>
          <w:rFonts w:ascii="Times New Roman" w:hAnsi="Times New Roman" w:cs="Times New Roman"/>
          <w:sz w:val="24"/>
          <w:szCs w:val="24"/>
        </w:rPr>
        <w:t xml:space="preserve">05 ноября 2019 года Жетысуский районный суд г. Алматы, в составе председательствующего судьи </w:t>
      </w:r>
      <w:proofErr w:type="spellStart"/>
      <w:r w:rsidRPr="00D80C39">
        <w:rPr>
          <w:rFonts w:ascii="Times New Roman" w:hAnsi="Times New Roman" w:cs="Times New Roman"/>
          <w:sz w:val="24"/>
          <w:szCs w:val="24"/>
        </w:rPr>
        <w:t>Кудиярбекова</w:t>
      </w:r>
      <w:proofErr w:type="spellEnd"/>
      <w:r w:rsidRPr="00D80C39">
        <w:rPr>
          <w:rFonts w:ascii="Times New Roman" w:hAnsi="Times New Roman" w:cs="Times New Roman"/>
          <w:sz w:val="24"/>
          <w:szCs w:val="24"/>
        </w:rPr>
        <w:t xml:space="preserve"> Н.Ж., с участием представителя </w:t>
      </w:r>
      <w:proofErr w:type="gramStart"/>
      <w:r w:rsidRPr="00D80C39">
        <w:rPr>
          <w:rFonts w:ascii="Times New Roman" w:hAnsi="Times New Roman" w:cs="Times New Roman"/>
          <w:sz w:val="24"/>
          <w:szCs w:val="24"/>
        </w:rPr>
        <w:t>истца  представителя</w:t>
      </w:r>
      <w:proofErr w:type="gramEnd"/>
      <w:r w:rsidRPr="00D80C39">
        <w:rPr>
          <w:rFonts w:ascii="Times New Roman" w:hAnsi="Times New Roman" w:cs="Times New Roman"/>
          <w:sz w:val="24"/>
          <w:szCs w:val="24"/>
        </w:rPr>
        <w:t xml:space="preserve"> ответчиков </w:t>
      </w:r>
      <w:proofErr w:type="spellStart"/>
      <w:r w:rsidRPr="00D80C39">
        <w:rPr>
          <w:rFonts w:ascii="Times New Roman" w:hAnsi="Times New Roman" w:cs="Times New Roman"/>
          <w:sz w:val="24"/>
          <w:szCs w:val="24"/>
        </w:rPr>
        <w:t>Саржанова</w:t>
      </w:r>
      <w:proofErr w:type="spellEnd"/>
      <w:r w:rsidRPr="00D80C39">
        <w:rPr>
          <w:rFonts w:ascii="Times New Roman" w:hAnsi="Times New Roman" w:cs="Times New Roman"/>
          <w:sz w:val="24"/>
          <w:szCs w:val="24"/>
        </w:rPr>
        <w:t xml:space="preserve"> Г.Т., рассмотрев в открытом судебном заседании гражданское дело №7515-19-00-2151 по иску Акимат г. Алматы (Далее Истец) к </w:t>
      </w:r>
      <w:r w:rsidR="00D80C39">
        <w:rPr>
          <w:rFonts w:ascii="Times New Roman" w:hAnsi="Times New Roman" w:cs="Times New Roman"/>
          <w:sz w:val="24"/>
          <w:szCs w:val="24"/>
        </w:rPr>
        <w:t>…..</w:t>
      </w:r>
      <w:r w:rsidRPr="00D80C39">
        <w:rPr>
          <w:rFonts w:ascii="Times New Roman" w:hAnsi="Times New Roman" w:cs="Times New Roman"/>
          <w:sz w:val="24"/>
          <w:szCs w:val="24"/>
        </w:rPr>
        <w:t xml:space="preserve"> Надежде Ивановне, </w:t>
      </w:r>
      <w:r w:rsidR="00D80C39">
        <w:rPr>
          <w:rFonts w:ascii="Times New Roman" w:hAnsi="Times New Roman" w:cs="Times New Roman"/>
          <w:sz w:val="24"/>
          <w:szCs w:val="24"/>
        </w:rPr>
        <w:t>…….</w:t>
      </w:r>
      <w:r w:rsidRPr="00D80C39">
        <w:rPr>
          <w:rFonts w:ascii="Times New Roman" w:hAnsi="Times New Roman" w:cs="Times New Roman"/>
          <w:sz w:val="24"/>
          <w:szCs w:val="24"/>
        </w:rPr>
        <w:t xml:space="preserve"> Алла Геннадьевне, </w:t>
      </w:r>
      <w:r w:rsidR="00D80C39">
        <w:rPr>
          <w:rFonts w:ascii="Times New Roman" w:hAnsi="Times New Roman" w:cs="Times New Roman"/>
          <w:sz w:val="24"/>
          <w:szCs w:val="24"/>
        </w:rPr>
        <w:t>………</w:t>
      </w:r>
      <w:r w:rsidRPr="00D80C39">
        <w:rPr>
          <w:rFonts w:ascii="Times New Roman" w:hAnsi="Times New Roman" w:cs="Times New Roman"/>
          <w:sz w:val="24"/>
          <w:szCs w:val="24"/>
        </w:rPr>
        <w:t xml:space="preserve"> Лариса Геннадьевне (Далее Ответчики) О: 1) принудительном отчуждение для государственных нужд долю земельного участка; 2) Определения размера возмещения за принудительно отчуждаемые для государственных нужд долю земельного участка; 3) Принудительном прекращении право собственности; 4) Выселении Ответчиков с земельного участка площадью 0,0363 га и находящейся на ней части жилого дома, площадью 58,4 </w:t>
      </w:r>
      <w:proofErr w:type="spellStart"/>
      <w:r w:rsidRPr="00D80C39">
        <w:rPr>
          <w:rFonts w:ascii="Times New Roman" w:hAnsi="Times New Roman" w:cs="Times New Roman"/>
          <w:sz w:val="24"/>
          <w:szCs w:val="24"/>
        </w:rPr>
        <w:t>кв.м</w:t>
      </w:r>
      <w:proofErr w:type="spellEnd"/>
      <w:r w:rsidRPr="00D80C39">
        <w:rPr>
          <w:rFonts w:ascii="Times New Roman" w:hAnsi="Times New Roman" w:cs="Times New Roman"/>
          <w:sz w:val="24"/>
          <w:szCs w:val="24"/>
        </w:rPr>
        <w:t xml:space="preserve">., расположенного по адресу: </w:t>
      </w:r>
      <w:proofErr w:type="spellStart"/>
      <w:r w:rsidRPr="00D80C39">
        <w:rPr>
          <w:rFonts w:ascii="Times New Roman" w:hAnsi="Times New Roman" w:cs="Times New Roman"/>
          <w:sz w:val="24"/>
          <w:szCs w:val="24"/>
        </w:rPr>
        <w:t>г.Алматы</w:t>
      </w:r>
      <w:proofErr w:type="spellEnd"/>
      <w:r w:rsidRPr="00D80C39">
        <w:rPr>
          <w:rFonts w:ascii="Times New Roman" w:hAnsi="Times New Roman" w:cs="Times New Roman"/>
          <w:sz w:val="24"/>
          <w:szCs w:val="24"/>
        </w:rPr>
        <w:t xml:space="preserve">, Жетысуский район, улица </w:t>
      </w:r>
      <w:r w:rsidR="00D80C39">
        <w:rPr>
          <w:rFonts w:ascii="Times New Roman" w:hAnsi="Times New Roman" w:cs="Times New Roman"/>
          <w:sz w:val="24"/>
          <w:szCs w:val="24"/>
        </w:rPr>
        <w:t>…….</w:t>
      </w:r>
      <w:r w:rsidRPr="00D80C39">
        <w:rPr>
          <w:rFonts w:ascii="Times New Roman" w:hAnsi="Times New Roman" w:cs="Times New Roman"/>
          <w:sz w:val="24"/>
          <w:szCs w:val="24"/>
        </w:rPr>
        <w:t>, 355, кадастровый номер 20-</w:t>
      </w:r>
      <w:r w:rsidR="00D80C39">
        <w:rPr>
          <w:rFonts w:ascii="Times New Roman" w:hAnsi="Times New Roman" w:cs="Times New Roman"/>
          <w:sz w:val="24"/>
          <w:szCs w:val="24"/>
        </w:rPr>
        <w:t>……..</w:t>
      </w:r>
      <w:r w:rsidRPr="00D80C39">
        <w:rPr>
          <w:rFonts w:ascii="Times New Roman" w:hAnsi="Times New Roman" w:cs="Times New Roman"/>
          <w:sz w:val="24"/>
          <w:szCs w:val="24"/>
        </w:rPr>
        <w:t xml:space="preserve">-011-194, принадлежащих </w:t>
      </w:r>
      <w:r w:rsidR="00D80C39">
        <w:rPr>
          <w:rFonts w:ascii="Times New Roman" w:hAnsi="Times New Roman" w:cs="Times New Roman"/>
          <w:sz w:val="24"/>
          <w:szCs w:val="24"/>
        </w:rPr>
        <w:t>…….</w:t>
      </w:r>
      <w:r w:rsidRPr="00D80C39">
        <w:rPr>
          <w:rFonts w:ascii="Times New Roman" w:hAnsi="Times New Roman" w:cs="Times New Roman"/>
          <w:sz w:val="24"/>
          <w:szCs w:val="24"/>
        </w:rPr>
        <w:t xml:space="preserve"> Надежде Ивановне, </w:t>
      </w:r>
      <w:r w:rsidR="00D80C39">
        <w:rPr>
          <w:rFonts w:ascii="Times New Roman" w:hAnsi="Times New Roman" w:cs="Times New Roman"/>
          <w:sz w:val="24"/>
          <w:szCs w:val="24"/>
        </w:rPr>
        <w:t>…….</w:t>
      </w:r>
      <w:r w:rsidRPr="00D80C39">
        <w:rPr>
          <w:rFonts w:ascii="Times New Roman" w:hAnsi="Times New Roman" w:cs="Times New Roman"/>
          <w:sz w:val="24"/>
          <w:szCs w:val="24"/>
        </w:rPr>
        <w:t xml:space="preserve"> Алле Геннадьевне, </w:t>
      </w:r>
      <w:proofErr w:type="gramStart"/>
      <w:r w:rsidR="00D80C39">
        <w:rPr>
          <w:rFonts w:ascii="Times New Roman" w:hAnsi="Times New Roman" w:cs="Times New Roman"/>
          <w:sz w:val="24"/>
          <w:szCs w:val="24"/>
        </w:rPr>
        <w:t>…….</w:t>
      </w:r>
      <w:proofErr w:type="gramEnd"/>
      <w:r w:rsidR="00D80C39">
        <w:rPr>
          <w:rFonts w:ascii="Times New Roman" w:hAnsi="Times New Roman" w:cs="Times New Roman"/>
          <w:sz w:val="24"/>
          <w:szCs w:val="24"/>
        </w:rPr>
        <w:t>.</w:t>
      </w:r>
      <w:r w:rsidRPr="00D80C39">
        <w:rPr>
          <w:rFonts w:ascii="Times New Roman" w:hAnsi="Times New Roman" w:cs="Times New Roman"/>
          <w:sz w:val="24"/>
          <w:szCs w:val="24"/>
        </w:rPr>
        <w:t xml:space="preserve"> Ларисе Геннадьевне. Исследовав материалы дела, заслушав пояснения сторон, в их совокупности, определив круг обстоятельств, имеющих значение для правильного разрешения дела, </w:t>
      </w:r>
      <w:r w:rsidRPr="00D80C39">
        <w:rPr>
          <w:rFonts w:ascii="Times New Roman" w:hAnsi="Times New Roman" w:cs="Times New Roman"/>
          <w:b/>
          <w:sz w:val="24"/>
          <w:szCs w:val="24"/>
        </w:rPr>
        <w:t>Суд решил</w:t>
      </w:r>
      <w:r w:rsidRPr="00D80C39">
        <w:rPr>
          <w:rFonts w:ascii="Times New Roman" w:hAnsi="Times New Roman" w:cs="Times New Roman"/>
          <w:sz w:val="24"/>
          <w:szCs w:val="24"/>
        </w:rPr>
        <w:t xml:space="preserve"> - Исковое заявление Акимата </w:t>
      </w:r>
      <w:proofErr w:type="spellStart"/>
      <w:r w:rsidRPr="00D80C39">
        <w:rPr>
          <w:rFonts w:ascii="Times New Roman" w:hAnsi="Times New Roman" w:cs="Times New Roman"/>
          <w:sz w:val="24"/>
          <w:szCs w:val="24"/>
        </w:rPr>
        <w:t>г.Алматы</w:t>
      </w:r>
      <w:proofErr w:type="spellEnd"/>
      <w:r w:rsidRPr="00D80C39">
        <w:rPr>
          <w:rFonts w:ascii="Times New Roman" w:hAnsi="Times New Roman" w:cs="Times New Roman"/>
          <w:sz w:val="24"/>
          <w:szCs w:val="24"/>
        </w:rPr>
        <w:t xml:space="preserve"> удовлетворить частично.</w:t>
      </w:r>
      <w:r w:rsidRPr="00D80C39">
        <w:rPr>
          <w:rFonts w:ascii="Times New Roman" w:hAnsi="Times New Roman" w:cs="Times New Roman"/>
          <w:sz w:val="24"/>
          <w:szCs w:val="24"/>
          <w:lang w:bidi="ru-RU"/>
        </w:rPr>
        <w:t xml:space="preserve"> </w:t>
      </w:r>
      <w:r w:rsidRPr="00D80C39">
        <w:rPr>
          <w:rFonts w:ascii="Times New Roman" w:hAnsi="Times New Roman" w:cs="Times New Roman"/>
          <w:sz w:val="24"/>
          <w:szCs w:val="24"/>
        </w:rPr>
        <w:t xml:space="preserve">В удовлетворении иска Акимата </w:t>
      </w:r>
      <w:proofErr w:type="spellStart"/>
      <w:r w:rsidRPr="00D80C39">
        <w:rPr>
          <w:rFonts w:ascii="Times New Roman" w:hAnsi="Times New Roman" w:cs="Times New Roman"/>
          <w:sz w:val="24"/>
          <w:szCs w:val="24"/>
        </w:rPr>
        <w:t>г.Алматы</w:t>
      </w:r>
      <w:proofErr w:type="spellEnd"/>
      <w:r w:rsidRPr="00D80C39">
        <w:rPr>
          <w:rFonts w:ascii="Times New Roman" w:hAnsi="Times New Roman" w:cs="Times New Roman"/>
          <w:sz w:val="24"/>
          <w:szCs w:val="24"/>
        </w:rPr>
        <w:t xml:space="preserve"> в части определения размера возмещения за принудительно отчуждаемые для государственных нужд доли земельного участка, площадью 0,0363 га и находящейся на ней части жилого дома, расположенного по адрес у: г. Алматы, Жетысуский район, улица </w:t>
      </w:r>
      <w:r w:rsidR="00D80C39">
        <w:rPr>
          <w:rFonts w:ascii="Times New Roman" w:hAnsi="Times New Roman" w:cs="Times New Roman"/>
          <w:sz w:val="24"/>
          <w:szCs w:val="24"/>
        </w:rPr>
        <w:t>……</w:t>
      </w:r>
      <w:r w:rsidRPr="00D80C39">
        <w:rPr>
          <w:rFonts w:ascii="Times New Roman" w:hAnsi="Times New Roman" w:cs="Times New Roman"/>
          <w:sz w:val="24"/>
          <w:szCs w:val="24"/>
        </w:rPr>
        <w:t>, 355, кадастровый номер 20-314-011-194 в сумме 18 371 299 тенге – отказать.</w:t>
      </w:r>
    </w:p>
    <w:p w14:paraId="622561BF" w14:textId="770ABB29" w:rsidR="00A31F63" w:rsidRPr="00D80C39" w:rsidRDefault="00A31F63" w:rsidP="00A31F63">
      <w:pPr>
        <w:autoSpaceDE w:val="0"/>
        <w:autoSpaceDN w:val="0"/>
        <w:adjustRightInd w:val="0"/>
        <w:ind w:firstLine="708"/>
        <w:jc w:val="both"/>
        <w:rPr>
          <w:rFonts w:ascii="Times New Roman" w:hAnsi="Times New Roman" w:cs="Times New Roman"/>
          <w:sz w:val="24"/>
          <w:szCs w:val="24"/>
          <w:lang w:bidi="ru-RU"/>
        </w:rPr>
      </w:pPr>
      <w:r w:rsidRPr="00D80C39">
        <w:rPr>
          <w:rFonts w:ascii="Times New Roman" w:hAnsi="Times New Roman" w:cs="Times New Roman"/>
          <w:sz w:val="24"/>
          <w:szCs w:val="24"/>
        </w:rPr>
        <w:t xml:space="preserve">Определить размер возмещения за принудительно отчуждаемые для государственных нужд долю земельного участка, площадью 0,0363 га и находящейся на ней части жилого дома, площадью 58,4 </w:t>
      </w:r>
      <w:proofErr w:type="spellStart"/>
      <w:r w:rsidRPr="00D80C39">
        <w:rPr>
          <w:rFonts w:ascii="Times New Roman" w:hAnsi="Times New Roman" w:cs="Times New Roman"/>
          <w:sz w:val="24"/>
          <w:szCs w:val="24"/>
        </w:rPr>
        <w:t>кв.м</w:t>
      </w:r>
      <w:proofErr w:type="spellEnd"/>
      <w:r w:rsidRPr="00D80C39">
        <w:rPr>
          <w:rFonts w:ascii="Times New Roman" w:hAnsi="Times New Roman" w:cs="Times New Roman"/>
          <w:sz w:val="24"/>
          <w:szCs w:val="24"/>
        </w:rPr>
        <w:t xml:space="preserve">., расположенного по адресу: </w:t>
      </w:r>
      <w:proofErr w:type="spellStart"/>
      <w:r w:rsidRPr="00D80C39">
        <w:rPr>
          <w:rFonts w:ascii="Times New Roman" w:hAnsi="Times New Roman" w:cs="Times New Roman"/>
          <w:sz w:val="24"/>
          <w:szCs w:val="24"/>
        </w:rPr>
        <w:t>г.Алматы</w:t>
      </w:r>
      <w:proofErr w:type="spellEnd"/>
      <w:r w:rsidRPr="00D80C39">
        <w:rPr>
          <w:rFonts w:ascii="Times New Roman" w:hAnsi="Times New Roman" w:cs="Times New Roman"/>
          <w:sz w:val="24"/>
          <w:szCs w:val="24"/>
        </w:rPr>
        <w:t xml:space="preserve">, Жетысуский район, улица </w:t>
      </w:r>
      <w:r w:rsidR="00D80C39">
        <w:rPr>
          <w:rFonts w:ascii="Times New Roman" w:hAnsi="Times New Roman" w:cs="Times New Roman"/>
          <w:sz w:val="24"/>
          <w:szCs w:val="24"/>
        </w:rPr>
        <w:t>…….</w:t>
      </w:r>
      <w:r w:rsidRPr="00D80C39">
        <w:rPr>
          <w:rFonts w:ascii="Times New Roman" w:hAnsi="Times New Roman" w:cs="Times New Roman"/>
          <w:sz w:val="24"/>
          <w:szCs w:val="24"/>
        </w:rPr>
        <w:t>, 355, кадастровый номер 20-314-011-</w:t>
      </w:r>
      <w:r w:rsidR="00D80C39">
        <w:rPr>
          <w:rFonts w:ascii="Times New Roman" w:hAnsi="Times New Roman" w:cs="Times New Roman"/>
          <w:sz w:val="24"/>
          <w:szCs w:val="24"/>
        </w:rPr>
        <w:t>…..</w:t>
      </w:r>
      <w:r w:rsidRPr="00D80C39">
        <w:rPr>
          <w:rFonts w:ascii="Times New Roman" w:hAnsi="Times New Roman" w:cs="Times New Roman"/>
          <w:sz w:val="24"/>
          <w:szCs w:val="24"/>
        </w:rPr>
        <w:t xml:space="preserve">, в сумме 25 599 952 тенге для последующей выплаты </w:t>
      </w:r>
      <w:r w:rsidR="00D80C39">
        <w:rPr>
          <w:rFonts w:ascii="Times New Roman" w:hAnsi="Times New Roman" w:cs="Times New Roman"/>
          <w:sz w:val="24"/>
          <w:szCs w:val="24"/>
        </w:rPr>
        <w:t>……</w:t>
      </w:r>
      <w:r w:rsidRPr="00D80C39">
        <w:rPr>
          <w:rFonts w:ascii="Times New Roman" w:hAnsi="Times New Roman" w:cs="Times New Roman"/>
          <w:sz w:val="24"/>
          <w:szCs w:val="24"/>
        </w:rPr>
        <w:t xml:space="preserve"> Надежде Ивановне, </w:t>
      </w:r>
      <w:r w:rsidR="00D80C39">
        <w:rPr>
          <w:rFonts w:ascii="Times New Roman" w:hAnsi="Times New Roman" w:cs="Times New Roman"/>
          <w:sz w:val="24"/>
          <w:szCs w:val="24"/>
        </w:rPr>
        <w:t>………..</w:t>
      </w:r>
      <w:r w:rsidRPr="00D80C39">
        <w:rPr>
          <w:rFonts w:ascii="Times New Roman" w:hAnsi="Times New Roman" w:cs="Times New Roman"/>
          <w:sz w:val="24"/>
          <w:szCs w:val="24"/>
        </w:rPr>
        <w:t xml:space="preserve"> Алле Геннадьевне, </w:t>
      </w:r>
      <w:r w:rsidR="00D80C39">
        <w:rPr>
          <w:rFonts w:ascii="Times New Roman" w:hAnsi="Times New Roman" w:cs="Times New Roman"/>
          <w:sz w:val="24"/>
          <w:szCs w:val="24"/>
        </w:rPr>
        <w:t>……….</w:t>
      </w:r>
      <w:r w:rsidRPr="00D80C39">
        <w:rPr>
          <w:rFonts w:ascii="Times New Roman" w:hAnsi="Times New Roman" w:cs="Times New Roman"/>
          <w:sz w:val="24"/>
          <w:szCs w:val="24"/>
        </w:rPr>
        <w:t xml:space="preserve"> Ларисе Геннадьевне. </w:t>
      </w:r>
    </w:p>
    <w:p w14:paraId="4F23CCB4" w14:textId="77777777" w:rsidR="00A31F63" w:rsidRPr="00D80C39" w:rsidRDefault="00A31F63" w:rsidP="00A31F63">
      <w:pPr>
        <w:autoSpaceDE w:val="0"/>
        <w:autoSpaceDN w:val="0"/>
        <w:adjustRightInd w:val="0"/>
        <w:ind w:firstLine="708"/>
        <w:jc w:val="both"/>
        <w:rPr>
          <w:rFonts w:ascii="Times New Roman" w:hAnsi="Times New Roman" w:cs="Times New Roman"/>
          <w:sz w:val="24"/>
          <w:szCs w:val="24"/>
        </w:rPr>
      </w:pPr>
      <w:r w:rsidRPr="00D80C39">
        <w:rPr>
          <w:rFonts w:ascii="Times New Roman" w:hAnsi="Times New Roman" w:cs="Times New Roman"/>
          <w:sz w:val="24"/>
          <w:szCs w:val="24"/>
          <w:lang w:bidi="ru-RU"/>
        </w:rPr>
        <w:t xml:space="preserve">Не согласившись решением суда, Истец подал Апелляционную жалобу указанными доводами в жалобе.  </w:t>
      </w:r>
    </w:p>
    <w:p w14:paraId="2B70F9F2" w14:textId="2408F93C" w:rsidR="00A31F63" w:rsidRPr="00D80C39" w:rsidRDefault="00A31F63" w:rsidP="00A31F63">
      <w:pPr>
        <w:ind w:firstLine="708"/>
        <w:jc w:val="both"/>
        <w:rPr>
          <w:rFonts w:ascii="Times New Roman" w:hAnsi="Times New Roman" w:cs="Times New Roman"/>
          <w:sz w:val="24"/>
          <w:szCs w:val="24"/>
        </w:rPr>
      </w:pPr>
      <w:r w:rsidRPr="00D80C39">
        <w:rPr>
          <w:rFonts w:ascii="Times New Roman" w:hAnsi="Times New Roman" w:cs="Times New Roman"/>
          <w:sz w:val="24"/>
          <w:szCs w:val="24"/>
        </w:rPr>
        <w:t xml:space="preserve">Довели до сведения Апелляционной интенции о </w:t>
      </w:r>
      <w:proofErr w:type="gramStart"/>
      <w:r w:rsidRPr="00D80C39">
        <w:rPr>
          <w:rFonts w:ascii="Times New Roman" w:hAnsi="Times New Roman" w:cs="Times New Roman"/>
          <w:sz w:val="24"/>
          <w:szCs w:val="24"/>
        </w:rPr>
        <w:t>том</w:t>
      </w:r>
      <w:proofErr w:type="gramEnd"/>
      <w:r w:rsidRPr="00D80C39">
        <w:rPr>
          <w:rFonts w:ascii="Times New Roman" w:hAnsi="Times New Roman" w:cs="Times New Roman"/>
          <w:sz w:val="24"/>
          <w:szCs w:val="24"/>
        </w:rPr>
        <w:t xml:space="preserve"> что, считаем Решение от 05 ноября 2019 года Жетысуский районный суд г. Алматы, Законным и обоснованным по всем Нормам законодательства и были правильно применены судом нормы материального и процессуального права, правила Гражданского и Гражданского процессуального кодекса РК.  </w:t>
      </w:r>
    </w:p>
    <w:p w14:paraId="2831899D" w14:textId="77777777" w:rsidR="00A31F63" w:rsidRPr="00D80C39" w:rsidRDefault="00A31F63" w:rsidP="00A31F63">
      <w:pPr>
        <w:ind w:firstLine="708"/>
        <w:jc w:val="both"/>
        <w:rPr>
          <w:rFonts w:ascii="Times New Roman" w:hAnsi="Times New Roman" w:cs="Times New Roman"/>
          <w:color w:val="000000"/>
          <w:sz w:val="24"/>
          <w:szCs w:val="24"/>
          <w:lang w:eastAsia="ru-RU" w:bidi="ru-RU"/>
        </w:rPr>
      </w:pPr>
      <w:r w:rsidRPr="00D80C39">
        <w:rPr>
          <w:rFonts w:ascii="Times New Roman" w:hAnsi="Times New Roman" w:cs="Times New Roman"/>
          <w:sz w:val="24"/>
          <w:szCs w:val="24"/>
          <w:lang w:bidi="ru-RU"/>
        </w:rPr>
        <w:t xml:space="preserve">Однако несмотря на все стороннее рассмотрения судом предоставленных доказательств сторонами Истец свою жалобу мотивирует нижеследующим образом: </w:t>
      </w:r>
      <w:r w:rsidRPr="00D80C39">
        <w:rPr>
          <w:rFonts w:ascii="Times New Roman" w:hAnsi="Times New Roman" w:cs="Times New Roman"/>
          <w:color w:val="000000"/>
          <w:sz w:val="24"/>
          <w:szCs w:val="24"/>
          <w:lang w:eastAsia="ru-RU" w:bidi="ru-RU"/>
        </w:rPr>
        <w:t>Решением суда Акимат г. Алматы не согласен в части определения цены за земельный участок, считает его в данной части необоснованным и незаконным по следующим основаниям.</w:t>
      </w:r>
    </w:p>
    <w:p w14:paraId="0F791791" w14:textId="77777777" w:rsidR="00A31F63" w:rsidRPr="00D80C39" w:rsidRDefault="00A31F63" w:rsidP="00A31F63">
      <w:pPr>
        <w:ind w:firstLine="708"/>
        <w:jc w:val="both"/>
        <w:rPr>
          <w:rFonts w:ascii="Times New Roman" w:hAnsi="Times New Roman" w:cs="Times New Roman"/>
          <w:color w:val="000000"/>
          <w:sz w:val="24"/>
          <w:szCs w:val="24"/>
          <w:lang w:eastAsia="ru-RU" w:bidi="ru-RU"/>
        </w:rPr>
      </w:pPr>
      <w:r w:rsidRPr="00D80C39">
        <w:rPr>
          <w:rFonts w:ascii="Times New Roman" w:hAnsi="Times New Roman" w:cs="Times New Roman"/>
          <w:color w:val="000000"/>
          <w:sz w:val="24"/>
          <w:szCs w:val="24"/>
          <w:lang w:eastAsia="ru-RU" w:bidi="ru-RU"/>
        </w:rPr>
        <w:t>Истцом предоставлен отчет об оценке недвижимого имущества независимого оценщика ТОО «ИПЦ Гранд Проект» от 28.08</w:t>
      </w:r>
      <w:proofErr w:type="gramStart"/>
      <w:r w:rsidRPr="00D80C39">
        <w:rPr>
          <w:rFonts w:ascii="Times New Roman" w:hAnsi="Times New Roman" w:cs="Times New Roman"/>
          <w:color w:val="000000"/>
          <w:sz w:val="24"/>
          <w:szCs w:val="24"/>
          <w:lang w:eastAsia="ru-RU" w:bidi="ru-RU"/>
        </w:rPr>
        <w:t>.</w:t>
      </w:r>
      <w:proofErr w:type="gramEnd"/>
      <w:r w:rsidRPr="00D80C39">
        <w:rPr>
          <w:rFonts w:ascii="Times New Roman" w:hAnsi="Times New Roman" w:cs="Times New Roman"/>
          <w:color w:val="000000"/>
          <w:sz w:val="24"/>
          <w:szCs w:val="24"/>
          <w:lang w:eastAsia="ru-RU" w:bidi="ru-RU"/>
        </w:rPr>
        <w:t>2017г. согласно которого рыночная стоимость изымаемого недвижимого имущества составляет 18 371 299 тенге.</w:t>
      </w:r>
    </w:p>
    <w:p w14:paraId="3389CCC0" w14:textId="77777777" w:rsidR="00A31F63" w:rsidRPr="00D80C39" w:rsidRDefault="00A31F63" w:rsidP="00A31F63">
      <w:pPr>
        <w:ind w:firstLine="708"/>
        <w:jc w:val="both"/>
        <w:rPr>
          <w:rFonts w:ascii="Times New Roman" w:hAnsi="Times New Roman" w:cs="Times New Roman"/>
          <w:color w:val="000000"/>
          <w:sz w:val="24"/>
          <w:szCs w:val="24"/>
          <w:lang w:eastAsia="ru-RU" w:bidi="ru-RU"/>
        </w:rPr>
      </w:pPr>
      <w:r w:rsidRPr="00D80C39">
        <w:rPr>
          <w:rFonts w:ascii="Times New Roman" w:hAnsi="Times New Roman" w:cs="Times New Roman"/>
          <w:color w:val="000000"/>
          <w:sz w:val="24"/>
          <w:szCs w:val="24"/>
          <w:lang w:eastAsia="ru-RU" w:bidi="ru-RU"/>
        </w:rPr>
        <w:t>Ответчиком суду представлен отчет об оценке ТОО «Институт оценки» от 17.06.2019г. с явно завышенной рыночной стоимостью данного изымаемого объекта в 29 946 782 тенге.</w:t>
      </w:r>
    </w:p>
    <w:p w14:paraId="4880A8A2" w14:textId="77777777" w:rsidR="00A31F63" w:rsidRPr="00D80C39" w:rsidRDefault="00A31F63" w:rsidP="00A31F63">
      <w:pPr>
        <w:ind w:firstLine="708"/>
        <w:jc w:val="both"/>
        <w:rPr>
          <w:rFonts w:ascii="Times New Roman" w:hAnsi="Times New Roman" w:cs="Times New Roman"/>
          <w:color w:val="000000"/>
          <w:sz w:val="24"/>
          <w:szCs w:val="24"/>
          <w:lang w:eastAsia="ru-RU" w:bidi="ru-RU"/>
        </w:rPr>
      </w:pPr>
      <w:r w:rsidRPr="00D80C39">
        <w:rPr>
          <w:rFonts w:ascii="Times New Roman" w:hAnsi="Times New Roman" w:cs="Times New Roman"/>
          <w:color w:val="000000"/>
          <w:sz w:val="24"/>
          <w:szCs w:val="24"/>
          <w:lang w:eastAsia="ru-RU" w:bidi="ru-RU"/>
        </w:rPr>
        <w:t xml:space="preserve">Суд, без обоснования представленный истцом акиматом отчет об оценке ТОО «ИПЦ Гранд Проект» от 28.08.2017г. на сумму 18 371 299 тенге счёл о том что не соответствуют </w:t>
      </w:r>
      <w:r w:rsidRPr="00D80C39">
        <w:rPr>
          <w:rFonts w:ascii="Times New Roman" w:hAnsi="Times New Roman" w:cs="Times New Roman"/>
          <w:color w:val="000000"/>
          <w:sz w:val="24"/>
          <w:szCs w:val="24"/>
          <w:lang w:eastAsia="ru-RU" w:bidi="ru-RU"/>
        </w:rPr>
        <w:lastRenderedPageBreak/>
        <w:t xml:space="preserve">законодательству об оценочной деятельности и не может быть принят судом, таки образом привлек специалиста в области оценочной деятельности ТОО «Резон» для изготовления еще одного отчета об оценке, согласно которого рыночная стоимость изымаемого имущества составила уже 25 599 952 тенге. Таки образом суд не изучил и не дал соответствующую оценку имеющимся отчетам об оценке, не установил круг обстоятельств имеющих значение дела, суду </w:t>
      </w:r>
      <w:r w:rsidRPr="00D80C39">
        <w:rPr>
          <w:rFonts w:ascii="Times New Roman" w:hAnsi="Times New Roman" w:cs="Times New Roman"/>
          <w:color w:val="000000"/>
          <w:sz w:val="24"/>
          <w:szCs w:val="24"/>
          <w:u w:val="single"/>
          <w:lang w:eastAsia="ru-RU" w:bidi="ru-RU"/>
        </w:rPr>
        <w:t>необходимо было</w:t>
      </w:r>
      <w:r w:rsidRPr="00D80C39">
        <w:rPr>
          <w:rFonts w:ascii="Times New Roman" w:hAnsi="Times New Roman" w:cs="Times New Roman"/>
          <w:color w:val="000000"/>
          <w:sz w:val="24"/>
          <w:szCs w:val="24"/>
          <w:lang w:eastAsia="ru-RU" w:bidi="ru-RU"/>
        </w:rPr>
        <w:t xml:space="preserve"> </w:t>
      </w:r>
      <w:r w:rsidRPr="00D80C39">
        <w:rPr>
          <w:rFonts w:ascii="Times New Roman" w:hAnsi="Times New Roman" w:cs="Times New Roman"/>
          <w:color w:val="000000"/>
          <w:sz w:val="24"/>
          <w:szCs w:val="24"/>
          <w:u w:val="single"/>
          <w:lang w:eastAsia="ru-RU" w:bidi="ru-RU"/>
        </w:rPr>
        <w:t>попытаться самостоятельно установить объективную соответствующую законодательству стоимость</w:t>
      </w:r>
      <w:r w:rsidRPr="00D80C39">
        <w:rPr>
          <w:rFonts w:ascii="Times New Roman" w:hAnsi="Times New Roman" w:cs="Times New Roman"/>
          <w:color w:val="000000"/>
          <w:sz w:val="24"/>
          <w:szCs w:val="24"/>
          <w:lang w:eastAsia="ru-RU" w:bidi="ru-RU"/>
        </w:rPr>
        <w:t xml:space="preserve"> оспариваемого имущества изучив и дав надлежащую оценку данным доказательствам, чего сделано не было, в результате этого, Суд ошибочно взял за основу завышенную оценку ТОО «Резон», не дав полноценного и обоснованного объяснения данного решения, и не обосновав почему представленный истцом отчет об оценке является недопустимым доказательством по делу</w:t>
      </w:r>
    </w:p>
    <w:p w14:paraId="0AD22240" w14:textId="77777777" w:rsidR="00A31F63" w:rsidRPr="00D80C39" w:rsidRDefault="00A31F63" w:rsidP="00A31F63">
      <w:pPr>
        <w:ind w:firstLine="708"/>
        <w:jc w:val="both"/>
        <w:rPr>
          <w:rFonts w:ascii="Times New Roman" w:hAnsi="Times New Roman" w:cs="Times New Roman"/>
          <w:sz w:val="24"/>
          <w:szCs w:val="24"/>
        </w:rPr>
      </w:pPr>
      <w:r w:rsidRPr="00D80C39">
        <w:rPr>
          <w:rFonts w:ascii="Times New Roman" w:hAnsi="Times New Roman" w:cs="Times New Roman"/>
          <w:sz w:val="24"/>
          <w:szCs w:val="24"/>
        </w:rPr>
        <w:t xml:space="preserve">И соответственно просит Коллегию, </w:t>
      </w:r>
      <w:r w:rsidRPr="00D80C39">
        <w:rPr>
          <w:rFonts w:ascii="Times New Roman" w:hAnsi="Times New Roman" w:cs="Times New Roman"/>
          <w:color w:val="000000"/>
          <w:sz w:val="24"/>
          <w:szCs w:val="24"/>
          <w:lang w:eastAsia="ru-RU" w:bidi="ru-RU"/>
        </w:rPr>
        <w:t>Решение Жетысуского районного суда г. Алматы от 05.11.2019 года изменить, отменив в части определения цены за выкупаемый земельный участок и дом в размере 25 599 952 тенге. Денежную компенсацию для Ответчиков определить в размере 18 371 299 тенге.</w:t>
      </w:r>
    </w:p>
    <w:p w14:paraId="3A78AB18" w14:textId="77777777" w:rsidR="00A31F63" w:rsidRPr="00D80C39" w:rsidRDefault="00A31F63" w:rsidP="00A31F63">
      <w:pPr>
        <w:ind w:firstLine="708"/>
        <w:jc w:val="both"/>
        <w:rPr>
          <w:rFonts w:ascii="Times New Roman" w:hAnsi="Times New Roman" w:cs="Times New Roman"/>
          <w:sz w:val="24"/>
          <w:szCs w:val="24"/>
          <w:u w:val="single"/>
        </w:rPr>
      </w:pPr>
      <w:r w:rsidRPr="00D80C39">
        <w:rPr>
          <w:rFonts w:ascii="Times New Roman" w:hAnsi="Times New Roman" w:cs="Times New Roman"/>
          <w:sz w:val="24"/>
          <w:szCs w:val="24"/>
          <w:u w:val="single"/>
          <w:lang w:bidi="ru-RU"/>
        </w:rPr>
        <w:t xml:space="preserve">Вышеизложенными Доводами Истца мы не согласны, так как Апелляционная жалоба, как и Исковое заявление голословны не имеют никаких подтверждающих фактов по требовании ГПК РК.  </w:t>
      </w:r>
    </w:p>
    <w:p w14:paraId="42489A40" w14:textId="77777777" w:rsidR="00A31F63" w:rsidRPr="00D80C39" w:rsidRDefault="00A31F63" w:rsidP="00A31F63">
      <w:pPr>
        <w:autoSpaceDE w:val="0"/>
        <w:autoSpaceDN w:val="0"/>
        <w:adjustRightInd w:val="0"/>
        <w:ind w:firstLine="708"/>
        <w:jc w:val="both"/>
        <w:rPr>
          <w:rFonts w:ascii="Times New Roman" w:hAnsi="Times New Roman" w:cs="Times New Roman"/>
          <w:sz w:val="24"/>
          <w:szCs w:val="24"/>
        </w:rPr>
      </w:pPr>
      <w:r w:rsidRPr="00D80C39">
        <w:rPr>
          <w:rFonts w:ascii="Times New Roman" w:hAnsi="Times New Roman" w:cs="Times New Roman"/>
          <w:sz w:val="24"/>
          <w:szCs w:val="24"/>
        </w:rPr>
        <w:t>Согласно статье 26 Конституции Республики Казахстан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w:t>
      </w:r>
    </w:p>
    <w:p w14:paraId="76525D9E" w14:textId="77777777" w:rsidR="00A31F63" w:rsidRPr="00D80C39" w:rsidRDefault="00A31F63" w:rsidP="00A31F63">
      <w:pPr>
        <w:autoSpaceDE w:val="0"/>
        <w:autoSpaceDN w:val="0"/>
        <w:adjustRightInd w:val="0"/>
        <w:jc w:val="both"/>
        <w:rPr>
          <w:rFonts w:ascii="Times New Roman" w:hAnsi="Times New Roman" w:cs="Times New Roman"/>
          <w:sz w:val="24"/>
          <w:szCs w:val="24"/>
        </w:rPr>
      </w:pPr>
      <w:r w:rsidRPr="00D80C39">
        <w:rPr>
          <w:rFonts w:ascii="Times New Roman" w:hAnsi="Times New Roman" w:cs="Times New Roman"/>
          <w:sz w:val="24"/>
          <w:szCs w:val="24"/>
        </w:rPr>
        <w:t>произведено при условии равноценного его возмещения.</w:t>
      </w:r>
    </w:p>
    <w:p w14:paraId="50DE6478" w14:textId="77777777" w:rsidR="00A31F63" w:rsidRPr="00D80C39" w:rsidRDefault="00A31F63" w:rsidP="00A31F63">
      <w:pPr>
        <w:autoSpaceDE w:val="0"/>
        <w:autoSpaceDN w:val="0"/>
        <w:adjustRightInd w:val="0"/>
        <w:ind w:firstLine="708"/>
        <w:jc w:val="both"/>
        <w:rPr>
          <w:rFonts w:ascii="Times New Roman" w:hAnsi="Times New Roman" w:cs="Times New Roman"/>
          <w:sz w:val="24"/>
          <w:szCs w:val="24"/>
        </w:rPr>
      </w:pPr>
      <w:r w:rsidRPr="00D80C39">
        <w:rPr>
          <w:rFonts w:ascii="Times New Roman" w:hAnsi="Times New Roman" w:cs="Times New Roman"/>
          <w:sz w:val="24"/>
          <w:szCs w:val="24"/>
        </w:rPr>
        <w:t>В силу ст.67 Закона «О государственном имуществе»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w:t>
      </w:r>
    </w:p>
    <w:p w14:paraId="7EC122FC" w14:textId="77777777" w:rsidR="00A31F63" w:rsidRPr="00D80C39" w:rsidRDefault="00A31F63" w:rsidP="00A31F63">
      <w:pPr>
        <w:autoSpaceDE w:val="0"/>
        <w:autoSpaceDN w:val="0"/>
        <w:adjustRightInd w:val="0"/>
        <w:ind w:firstLine="708"/>
        <w:jc w:val="both"/>
        <w:rPr>
          <w:rFonts w:ascii="Times New Roman" w:hAnsi="Times New Roman" w:cs="Times New Roman"/>
          <w:sz w:val="24"/>
          <w:szCs w:val="24"/>
        </w:rPr>
      </w:pPr>
      <w:r w:rsidRPr="00D80C39">
        <w:rPr>
          <w:rFonts w:ascii="Times New Roman" w:hAnsi="Times New Roman" w:cs="Times New Roman"/>
          <w:sz w:val="24"/>
          <w:szCs w:val="24"/>
        </w:rPr>
        <w:t>Рыночная стоимость отчуждаемого земельного участка или иного недвижимого имущества в связи с изъятием земельного участка для государственных нужд определяется оценщиком на дату проведения оценки с учетом положений пункта 1 статьи 208 настоящего Закона.</w:t>
      </w:r>
    </w:p>
    <w:p w14:paraId="5268241E" w14:textId="77777777" w:rsidR="00A31F63" w:rsidRPr="00D80C39" w:rsidRDefault="00A31F63" w:rsidP="00A31F63">
      <w:pPr>
        <w:autoSpaceDE w:val="0"/>
        <w:autoSpaceDN w:val="0"/>
        <w:adjustRightInd w:val="0"/>
        <w:ind w:firstLine="708"/>
        <w:jc w:val="both"/>
        <w:rPr>
          <w:rFonts w:ascii="Times New Roman" w:hAnsi="Times New Roman" w:cs="Times New Roman"/>
          <w:sz w:val="24"/>
          <w:szCs w:val="24"/>
        </w:rPr>
      </w:pPr>
      <w:r w:rsidRPr="00D80C39">
        <w:rPr>
          <w:rFonts w:ascii="Times New Roman" w:hAnsi="Times New Roman" w:cs="Times New Roman"/>
          <w:sz w:val="24"/>
          <w:szCs w:val="24"/>
        </w:rPr>
        <w:t>Размер возмещения определяется в соответствии с пунктами 4 и 5 статьи 9 Гражданского кодекса Республики Казахстан исходя из стоимости имущества и убытков в полном объеме, причиненных собственнику или негосударственному землепользователю в результате принудительного отчуждения земельного участка для государственных нужд и (или) вызванных досрочным прекращением исполнения собственником или негосударственным землепользователем обязательств перед третьими лицами. Размер возмещения определяется в тенге.</w:t>
      </w:r>
    </w:p>
    <w:p w14:paraId="003E756F" w14:textId="77777777" w:rsidR="00A31F63" w:rsidRPr="00D80C39" w:rsidRDefault="00A31F63" w:rsidP="00A31F63">
      <w:pPr>
        <w:autoSpaceDE w:val="0"/>
        <w:autoSpaceDN w:val="0"/>
        <w:adjustRightInd w:val="0"/>
        <w:ind w:firstLine="708"/>
        <w:jc w:val="both"/>
        <w:rPr>
          <w:rFonts w:ascii="Times New Roman" w:hAnsi="Times New Roman" w:cs="Times New Roman"/>
          <w:sz w:val="24"/>
          <w:szCs w:val="24"/>
        </w:rPr>
      </w:pPr>
      <w:r w:rsidRPr="00D80C39">
        <w:rPr>
          <w:rFonts w:ascii="Times New Roman" w:hAnsi="Times New Roman" w:cs="Times New Roman"/>
          <w:sz w:val="24"/>
          <w:szCs w:val="24"/>
        </w:rPr>
        <w:t>Согласно п. 1 статьи 208 вышеуказанного Закона при проведении оценки отчуждаемого для государственных нужд земельного участка или иного недвижимого имущества в связи с изъятием для государственных нужд установлению подлежит рыночная стоимость данного имущества без учета ее изменения в результате принятия постановления, указанного в</w:t>
      </w:r>
    </w:p>
    <w:p w14:paraId="772BD154" w14:textId="77777777" w:rsidR="00A31F63" w:rsidRPr="00D80C39" w:rsidRDefault="00A31F63" w:rsidP="00A31F63">
      <w:pPr>
        <w:autoSpaceDE w:val="0"/>
        <w:autoSpaceDN w:val="0"/>
        <w:adjustRightInd w:val="0"/>
        <w:jc w:val="both"/>
        <w:rPr>
          <w:rFonts w:ascii="Times New Roman" w:hAnsi="Times New Roman" w:cs="Times New Roman"/>
          <w:sz w:val="24"/>
          <w:szCs w:val="24"/>
        </w:rPr>
      </w:pPr>
      <w:r w:rsidRPr="00D80C39">
        <w:rPr>
          <w:rFonts w:ascii="Times New Roman" w:hAnsi="Times New Roman" w:cs="Times New Roman"/>
          <w:sz w:val="24"/>
          <w:szCs w:val="24"/>
        </w:rPr>
        <w:t>пункте 2 статьи 63 настоящего Закона.</w:t>
      </w:r>
    </w:p>
    <w:p w14:paraId="670A7196" w14:textId="77777777" w:rsidR="00A31F63" w:rsidRPr="00D80C39" w:rsidRDefault="00A31F63" w:rsidP="00A31F63">
      <w:pPr>
        <w:autoSpaceDE w:val="0"/>
        <w:autoSpaceDN w:val="0"/>
        <w:adjustRightInd w:val="0"/>
        <w:ind w:firstLine="708"/>
        <w:jc w:val="both"/>
        <w:rPr>
          <w:rFonts w:ascii="Times New Roman" w:hAnsi="Times New Roman" w:cs="Times New Roman"/>
          <w:sz w:val="24"/>
          <w:szCs w:val="24"/>
        </w:rPr>
      </w:pPr>
      <w:r w:rsidRPr="00D80C39">
        <w:rPr>
          <w:rFonts w:ascii="Times New Roman" w:hAnsi="Times New Roman" w:cs="Times New Roman"/>
          <w:sz w:val="24"/>
          <w:szCs w:val="24"/>
        </w:rPr>
        <w:lastRenderedPageBreak/>
        <w:t>В соответствии с п.12 Нормативного постановления Верховного Суда Республики Казахстан « О некоторых вопросах применения судами законодательства о принудительном отчуждении земельных участков для государственных нужд» при исследовании отчетов, письменных консультаций специалистов и других документов, связанных с оценочной деятельностью, судам следует проверить их на соответствие положениям нормативных правовых актов, предусматривающих порядок, стандарт и методику оценки по рыночной стоимости земельного участка (права землепользования), домостроения, других объектов недвижимости, а также другого имущества, подлежащего оценке. При этом следует иметь в виду, что, размер денежной компенсации за принудительно отчуждаемый земельный участок не может определяться исходя из его нормативной либо кадастровой цены, поскольку они не отражают рыночную стоимость земельного участка, за исключением случаев, предусмотренных пунктом 2 статьи 67 Закона о государственном имуществе.</w:t>
      </w:r>
    </w:p>
    <w:p w14:paraId="16B46947" w14:textId="77777777" w:rsidR="00A31F63" w:rsidRPr="00D80C39" w:rsidRDefault="00A31F63" w:rsidP="00A31F63">
      <w:pPr>
        <w:autoSpaceDE w:val="0"/>
        <w:autoSpaceDN w:val="0"/>
        <w:adjustRightInd w:val="0"/>
        <w:ind w:firstLine="708"/>
        <w:jc w:val="both"/>
        <w:rPr>
          <w:rFonts w:ascii="Times New Roman" w:hAnsi="Times New Roman" w:cs="Times New Roman"/>
          <w:sz w:val="24"/>
          <w:szCs w:val="24"/>
        </w:rPr>
      </w:pPr>
      <w:r w:rsidRPr="00D80C39">
        <w:rPr>
          <w:rFonts w:ascii="Times New Roman" w:hAnsi="Times New Roman" w:cs="Times New Roman"/>
          <w:sz w:val="24"/>
          <w:szCs w:val="24"/>
        </w:rPr>
        <w:t>Согласно п.11 Требования к форме и содержанию отчета об оценке утвержденных приказом Министра финансов Республики Казахстан от 3 мая 2018 года № 501 итоговая величина стоимости объекта оценки, указанная в отчете об оценке, признается рекомендуемой для целей совершения сделки с объектами оценки, если от даты составления отчета об оценке до даты совершения сделки с объектом оценки или даты представления публичной оферты прошло не более шести месяцев.</w:t>
      </w:r>
    </w:p>
    <w:p w14:paraId="22377DD8" w14:textId="77777777" w:rsidR="00A31F63" w:rsidRPr="00D80C39" w:rsidRDefault="00A31F63" w:rsidP="00A31F63">
      <w:pPr>
        <w:autoSpaceDE w:val="0"/>
        <w:autoSpaceDN w:val="0"/>
        <w:adjustRightInd w:val="0"/>
        <w:ind w:firstLine="708"/>
        <w:jc w:val="both"/>
        <w:rPr>
          <w:rFonts w:ascii="Times New Roman" w:hAnsi="Times New Roman" w:cs="Times New Roman"/>
          <w:sz w:val="24"/>
          <w:szCs w:val="24"/>
        </w:rPr>
      </w:pPr>
      <w:r w:rsidRPr="00D80C39">
        <w:rPr>
          <w:rFonts w:ascii="Times New Roman" w:hAnsi="Times New Roman" w:cs="Times New Roman"/>
          <w:sz w:val="24"/>
          <w:szCs w:val="24"/>
        </w:rPr>
        <w:t xml:space="preserve">К том уже Истцу необходимо прочитать стр. 2 отчета об оценке спорного недвижимого имущества ТОО «ИПЦ Гранд Проект» от 28.08.2017 года по которому рыночная стоимость изымаемого имущества составила 18 371 299 тенге, где указанно «итоговая величина стоимости объекта оценки, указанная в отчете об оценке, признается рекомендуемой для целей совершения сделки с объектами оценки, если от даты составления отчета об оценке до даты совершения сделки с объектом оценки или даты представления публичной оферты прошло не более шести месяцев» отсюда и следует голословность доводов указанные в Апелляционной жалобе. </w:t>
      </w:r>
    </w:p>
    <w:p w14:paraId="45E39206" w14:textId="77777777" w:rsidR="00A31F63" w:rsidRPr="00D80C39" w:rsidRDefault="00A31F63" w:rsidP="00A31F63">
      <w:pPr>
        <w:ind w:firstLine="708"/>
        <w:jc w:val="both"/>
        <w:rPr>
          <w:rFonts w:ascii="Times New Roman" w:hAnsi="Times New Roman" w:cs="Times New Roman"/>
          <w:sz w:val="24"/>
          <w:szCs w:val="24"/>
        </w:rPr>
      </w:pPr>
      <w:r w:rsidRPr="00D80C39">
        <w:rPr>
          <w:rFonts w:ascii="Times New Roman" w:hAnsi="Times New Roman" w:cs="Times New Roman"/>
          <w:color w:val="000000"/>
          <w:sz w:val="24"/>
          <w:szCs w:val="24"/>
          <w:lang w:eastAsia="ru-RU" w:bidi="ru-RU"/>
        </w:rPr>
        <w:t>Отчет об оценке специалиста в области оценочной деятельности ТОО «Резон» согласно которого рыночная стоимость изымаемого имущества составила уже 25 599 952 тенге</w:t>
      </w:r>
      <w:r w:rsidRPr="00D80C39">
        <w:rPr>
          <w:rFonts w:ascii="Times New Roman" w:hAnsi="Times New Roman" w:cs="Times New Roman"/>
          <w:sz w:val="24"/>
          <w:szCs w:val="24"/>
        </w:rPr>
        <w:t xml:space="preserve"> Данный отчет отражает действительную стоимость выкупаемого для государственных нужд недвижимого имущества. При изъятии Ответчикам нужно будет переезжать и приобрести новое жильё, в связи с чем Ответчики понесут определенные расходы. Расчёт стоимости недвижимого имущества основан правильно, с учётом действующих и утверждённых цен, и тарифов. Поэтому недвижимое имущество должно определяться по рыночной стоимости.</w:t>
      </w:r>
    </w:p>
    <w:p w14:paraId="4665BFC1" w14:textId="77777777" w:rsidR="00A31F63" w:rsidRPr="00D80C39" w:rsidRDefault="00A31F63" w:rsidP="00A31F63">
      <w:pPr>
        <w:ind w:firstLine="708"/>
        <w:jc w:val="both"/>
        <w:rPr>
          <w:rFonts w:ascii="Times New Roman" w:hAnsi="Times New Roman" w:cs="Times New Roman"/>
          <w:sz w:val="24"/>
          <w:szCs w:val="24"/>
        </w:rPr>
      </w:pPr>
      <w:r w:rsidRPr="00D80C39">
        <w:rPr>
          <w:rFonts w:ascii="Times New Roman" w:hAnsi="Times New Roman" w:cs="Times New Roman"/>
          <w:sz w:val="24"/>
          <w:szCs w:val="24"/>
        </w:rPr>
        <w:t xml:space="preserve">Согласно нормам, ст.65 ГПК РК - каждая сторона должна доказать те обстоятельства, на которые она ссылается как на основании своих требований и возражений, а в соответствии со ст.66 ГПК РК - доказательства представляются сторонами и другими лицами, участвующими в деле. </w:t>
      </w:r>
      <w:r w:rsidRPr="00D80C39">
        <w:rPr>
          <w:rStyle w:val="60pt"/>
          <w:rFonts w:eastAsiaTheme="minorHAnsi"/>
          <w:sz w:val="24"/>
          <w:szCs w:val="24"/>
        </w:rPr>
        <w:t xml:space="preserve">А в </w:t>
      </w:r>
      <w:r w:rsidRPr="00D80C39">
        <w:rPr>
          <w:rFonts w:ascii="Times New Roman" w:hAnsi="Times New Roman" w:cs="Times New Roman"/>
          <w:sz w:val="24"/>
          <w:szCs w:val="24"/>
        </w:rPr>
        <w:t>силу п.2 ст.68 ГПК РК - В соответствии со статьей 16 настоящего Кодекса судья оценивает доказательства по своему внутреннему убеждению.</w:t>
      </w:r>
    </w:p>
    <w:p w14:paraId="487A2535" w14:textId="77777777" w:rsidR="00A31F63" w:rsidRPr="00D80C39" w:rsidRDefault="00A31F63" w:rsidP="00A31F63">
      <w:pPr>
        <w:ind w:firstLine="708"/>
        <w:jc w:val="both"/>
        <w:rPr>
          <w:rFonts w:ascii="Times New Roman" w:hAnsi="Times New Roman" w:cs="Times New Roman"/>
          <w:sz w:val="24"/>
          <w:szCs w:val="24"/>
        </w:rPr>
      </w:pPr>
      <w:r w:rsidRPr="00D80C39">
        <w:rPr>
          <w:rFonts w:ascii="Times New Roman" w:hAnsi="Times New Roman" w:cs="Times New Roman"/>
          <w:sz w:val="24"/>
          <w:szCs w:val="24"/>
        </w:rPr>
        <w:t>Считаем, что в нарушение норм гражданско-процессуального законодательства Республики Казахстан, истцом не представлено в суд ни одно доказательство правомерности заявленных требований об отмене решения.</w:t>
      </w:r>
    </w:p>
    <w:p w14:paraId="10F230C8" w14:textId="77777777" w:rsidR="00A31F63" w:rsidRPr="00D80C39" w:rsidRDefault="00A31F63" w:rsidP="00A31F63">
      <w:pPr>
        <w:ind w:firstLine="708"/>
        <w:jc w:val="both"/>
        <w:rPr>
          <w:rFonts w:ascii="Times New Roman" w:hAnsi="Times New Roman" w:cs="Times New Roman"/>
          <w:sz w:val="24"/>
          <w:szCs w:val="24"/>
        </w:rPr>
      </w:pPr>
      <w:r w:rsidRPr="00D80C39">
        <w:rPr>
          <w:rFonts w:ascii="Times New Roman" w:hAnsi="Times New Roman" w:cs="Times New Roman"/>
          <w:sz w:val="24"/>
          <w:szCs w:val="24"/>
        </w:rPr>
        <w:t>Подачей Апелляционной жалобы Истец затягивает исполнение законного решения, вынесенного 05 ноября 2019 года Жетысуским районным судом г. Алматы.</w:t>
      </w:r>
    </w:p>
    <w:p w14:paraId="1C1B83FD" w14:textId="56C8E4E5" w:rsidR="00A31F63" w:rsidRPr="00D80C39" w:rsidRDefault="00A31F63" w:rsidP="00A31F63">
      <w:pPr>
        <w:ind w:firstLine="708"/>
        <w:jc w:val="both"/>
        <w:rPr>
          <w:rFonts w:ascii="Times New Roman" w:hAnsi="Times New Roman" w:cs="Times New Roman"/>
          <w:b/>
          <w:color w:val="000000"/>
          <w:sz w:val="24"/>
          <w:szCs w:val="24"/>
          <w:lang w:eastAsia="ru-RU" w:bidi="ru-RU"/>
        </w:rPr>
      </w:pPr>
      <w:r w:rsidRPr="00D80C39">
        <w:rPr>
          <w:rFonts w:ascii="Times New Roman" w:hAnsi="Times New Roman" w:cs="Times New Roman"/>
          <w:sz w:val="24"/>
          <w:szCs w:val="24"/>
        </w:rPr>
        <w:t xml:space="preserve">Судом при рассмотрении дела были объективно и всесторонне исследованы все обстоятельства относительно заявленного иска, дана правильная юридическая оценка </w:t>
      </w:r>
      <w:r w:rsidRPr="00D80C39">
        <w:rPr>
          <w:rFonts w:ascii="Times New Roman" w:hAnsi="Times New Roman" w:cs="Times New Roman"/>
          <w:sz w:val="24"/>
          <w:szCs w:val="24"/>
        </w:rPr>
        <w:lastRenderedPageBreak/>
        <w:t xml:space="preserve">представленным сторонами доказательствам, правильно применен закон, считаем, что оснований для отмены </w:t>
      </w:r>
      <w:proofErr w:type="gramStart"/>
      <w:r w:rsidRPr="00D80C39">
        <w:rPr>
          <w:rFonts w:ascii="Times New Roman" w:hAnsi="Times New Roman" w:cs="Times New Roman"/>
          <w:sz w:val="24"/>
          <w:szCs w:val="24"/>
        </w:rPr>
        <w:t>решения</w:t>
      </w:r>
      <w:proofErr w:type="gramEnd"/>
      <w:r w:rsidRPr="00D80C39">
        <w:rPr>
          <w:rFonts w:ascii="Times New Roman" w:hAnsi="Times New Roman" w:cs="Times New Roman"/>
          <w:sz w:val="24"/>
          <w:szCs w:val="24"/>
        </w:rPr>
        <w:t xml:space="preserve"> предусмотренной Главами 52, 53 ГПК РК – нет. На основании изложенного и в соответствии с Главами 52, 53 ГПК РК, </w:t>
      </w:r>
      <w:r w:rsidRPr="00D80C39">
        <w:rPr>
          <w:rFonts w:ascii="Times New Roman" w:hAnsi="Times New Roman" w:cs="Times New Roman"/>
          <w:b/>
          <w:bCs/>
          <w:sz w:val="24"/>
          <w:szCs w:val="24"/>
        </w:rPr>
        <w:t xml:space="preserve">Просили Суд: </w:t>
      </w:r>
      <w:r w:rsidRPr="00D80C39">
        <w:rPr>
          <w:rFonts w:ascii="Times New Roman" w:hAnsi="Times New Roman" w:cs="Times New Roman"/>
          <w:color w:val="000000"/>
          <w:sz w:val="24"/>
          <w:szCs w:val="24"/>
          <w:lang w:eastAsia="ru-RU" w:bidi="ru-RU"/>
        </w:rPr>
        <w:t xml:space="preserve">Решение Жетысуского районного суда </w:t>
      </w:r>
      <w:proofErr w:type="spellStart"/>
      <w:r w:rsidRPr="00D80C39">
        <w:rPr>
          <w:rFonts w:ascii="Times New Roman" w:hAnsi="Times New Roman" w:cs="Times New Roman"/>
          <w:color w:val="000000"/>
          <w:sz w:val="24"/>
          <w:szCs w:val="24"/>
          <w:lang w:eastAsia="ru-RU" w:bidi="ru-RU"/>
        </w:rPr>
        <w:t>г.Алматы</w:t>
      </w:r>
      <w:proofErr w:type="spellEnd"/>
      <w:r w:rsidRPr="00D80C39">
        <w:rPr>
          <w:rFonts w:ascii="Times New Roman" w:hAnsi="Times New Roman" w:cs="Times New Roman"/>
          <w:color w:val="000000"/>
          <w:sz w:val="24"/>
          <w:szCs w:val="24"/>
          <w:lang w:eastAsia="ru-RU" w:bidi="ru-RU"/>
        </w:rPr>
        <w:t xml:space="preserve"> от 05.11.2019 г. по гражданскому делу № 7515-19-00-2/2151 по иску Акимата города Алматы к </w:t>
      </w:r>
      <w:r w:rsidR="00D80C39">
        <w:rPr>
          <w:rFonts w:ascii="Times New Roman" w:hAnsi="Times New Roman" w:cs="Times New Roman"/>
          <w:color w:val="000000"/>
          <w:sz w:val="24"/>
          <w:szCs w:val="24"/>
          <w:lang w:eastAsia="ru-RU" w:bidi="ru-RU"/>
        </w:rPr>
        <w:t>……</w:t>
      </w:r>
      <w:r w:rsidRPr="00D80C39">
        <w:rPr>
          <w:rFonts w:ascii="Times New Roman" w:hAnsi="Times New Roman" w:cs="Times New Roman"/>
          <w:color w:val="000000"/>
          <w:sz w:val="24"/>
          <w:szCs w:val="24"/>
          <w:lang w:eastAsia="ru-RU" w:bidi="ru-RU"/>
        </w:rPr>
        <w:t xml:space="preserve"> Надежде Ивановне, </w:t>
      </w:r>
      <w:proofErr w:type="gramStart"/>
      <w:r w:rsidR="00D80C39">
        <w:rPr>
          <w:rFonts w:ascii="Times New Roman" w:hAnsi="Times New Roman" w:cs="Times New Roman"/>
          <w:color w:val="000000"/>
          <w:sz w:val="24"/>
          <w:szCs w:val="24"/>
          <w:lang w:eastAsia="ru-RU" w:bidi="ru-RU"/>
        </w:rPr>
        <w:t>…….</w:t>
      </w:r>
      <w:proofErr w:type="gramEnd"/>
      <w:r w:rsidR="00D80C39">
        <w:rPr>
          <w:rFonts w:ascii="Times New Roman" w:hAnsi="Times New Roman" w:cs="Times New Roman"/>
          <w:color w:val="000000"/>
          <w:sz w:val="24"/>
          <w:szCs w:val="24"/>
          <w:lang w:eastAsia="ru-RU" w:bidi="ru-RU"/>
        </w:rPr>
        <w:t>.</w:t>
      </w:r>
      <w:r w:rsidRPr="00D80C39">
        <w:rPr>
          <w:rFonts w:ascii="Times New Roman" w:hAnsi="Times New Roman" w:cs="Times New Roman"/>
          <w:color w:val="000000"/>
          <w:sz w:val="24"/>
          <w:szCs w:val="24"/>
          <w:lang w:eastAsia="ru-RU" w:bidi="ru-RU"/>
        </w:rPr>
        <w:t xml:space="preserve"> Алле Геннадьевне, </w:t>
      </w:r>
      <w:r w:rsidR="00D80C39">
        <w:rPr>
          <w:rFonts w:ascii="Times New Roman" w:hAnsi="Times New Roman" w:cs="Times New Roman"/>
          <w:color w:val="000000"/>
          <w:sz w:val="24"/>
          <w:szCs w:val="24"/>
          <w:lang w:eastAsia="ru-RU" w:bidi="ru-RU"/>
        </w:rPr>
        <w:t>………</w:t>
      </w:r>
      <w:r w:rsidRPr="00D80C39">
        <w:rPr>
          <w:rFonts w:ascii="Times New Roman" w:hAnsi="Times New Roman" w:cs="Times New Roman"/>
          <w:color w:val="000000"/>
          <w:sz w:val="24"/>
          <w:szCs w:val="24"/>
          <w:lang w:eastAsia="ru-RU" w:bidi="ru-RU"/>
        </w:rPr>
        <w:t xml:space="preserve"> Ларисе Геннадьевне </w:t>
      </w:r>
      <w:r w:rsidRPr="00D80C39">
        <w:rPr>
          <w:rFonts w:ascii="Times New Roman" w:hAnsi="Times New Roman" w:cs="Times New Roman"/>
          <w:b/>
          <w:bCs/>
          <w:sz w:val="24"/>
          <w:szCs w:val="24"/>
        </w:rPr>
        <w:t xml:space="preserve">- оставить без </w:t>
      </w:r>
      <w:proofErr w:type="gramStart"/>
      <w:r w:rsidRPr="00D80C39">
        <w:rPr>
          <w:rFonts w:ascii="Times New Roman" w:hAnsi="Times New Roman" w:cs="Times New Roman"/>
          <w:b/>
          <w:bCs/>
          <w:sz w:val="24"/>
          <w:szCs w:val="24"/>
        </w:rPr>
        <w:t>изменений;</w:t>
      </w:r>
      <w:r w:rsidRPr="00D80C39">
        <w:rPr>
          <w:rFonts w:ascii="Times New Roman" w:hAnsi="Times New Roman" w:cs="Times New Roman"/>
          <w:sz w:val="24"/>
          <w:szCs w:val="24"/>
        </w:rPr>
        <w:t xml:space="preserve">   </w:t>
      </w:r>
      <w:proofErr w:type="gramEnd"/>
      <w:r w:rsidRPr="00D80C39">
        <w:rPr>
          <w:rFonts w:ascii="Times New Roman" w:hAnsi="Times New Roman" w:cs="Times New Roman"/>
          <w:sz w:val="24"/>
          <w:szCs w:val="24"/>
        </w:rPr>
        <w:t xml:space="preserve">Апелляционную жалобу </w:t>
      </w:r>
      <w:r w:rsidRPr="00D80C39">
        <w:rPr>
          <w:rFonts w:ascii="Times New Roman" w:hAnsi="Times New Roman" w:cs="Times New Roman"/>
          <w:color w:val="000000"/>
          <w:sz w:val="24"/>
          <w:szCs w:val="24"/>
          <w:lang w:eastAsia="ru-RU" w:bidi="ru-RU"/>
        </w:rPr>
        <w:t xml:space="preserve">Акимата города Алматы на Решение Жетысуского районного суда </w:t>
      </w:r>
      <w:proofErr w:type="spellStart"/>
      <w:r w:rsidRPr="00D80C39">
        <w:rPr>
          <w:rFonts w:ascii="Times New Roman" w:hAnsi="Times New Roman" w:cs="Times New Roman"/>
          <w:color w:val="000000"/>
          <w:sz w:val="24"/>
          <w:szCs w:val="24"/>
          <w:lang w:eastAsia="ru-RU" w:bidi="ru-RU"/>
        </w:rPr>
        <w:t>г.Алматы</w:t>
      </w:r>
      <w:proofErr w:type="spellEnd"/>
      <w:r w:rsidRPr="00D80C39">
        <w:rPr>
          <w:rFonts w:ascii="Times New Roman" w:hAnsi="Times New Roman" w:cs="Times New Roman"/>
          <w:color w:val="000000"/>
          <w:sz w:val="24"/>
          <w:szCs w:val="24"/>
          <w:lang w:eastAsia="ru-RU" w:bidi="ru-RU"/>
        </w:rPr>
        <w:t xml:space="preserve"> от 05.11.2019 г. по гражданскому делу № 7515-19-00-2/2151 – </w:t>
      </w:r>
      <w:r w:rsidRPr="00D80C39">
        <w:rPr>
          <w:rFonts w:ascii="Times New Roman" w:hAnsi="Times New Roman" w:cs="Times New Roman"/>
          <w:b/>
          <w:color w:val="000000"/>
          <w:sz w:val="24"/>
          <w:szCs w:val="24"/>
          <w:lang w:eastAsia="ru-RU" w:bidi="ru-RU"/>
        </w:rPr>
        <w:t xml:space="preserve">оставить без удовлетворения. </w:t>
      </w:r>
    </w:p>
    <w:p w14:paraId="4603A62F" w14:textId="6F65BEF1" w:rsidR="00D80C39" w:rsidRDefault="00D80C39" w:rsidP="00A31F63">
      <w:pPr>
        <w:ind w:firstLine="708"/>
        <w:jc w:val="both"/>
        <w:rPr>
          <w:rFonts w:ascii="Times New Roman" w:hAnsi="Times New Roman" w:cs="Times New Roman"/>
          <w:sz w:val="24"/>
          <w:szCs w:val="24"/>
        </w:rPr>
      </w:pPr>
      <w:r w:rsidRPr="00D80C39">
        <w:rPr>
          <w:rFonts w:ascii="Times New Roman" w:hAnsi="Times New Roman" w:cs="Times New Roman"/>
          <w:sz w:val="24"/>
          <w:szCs w:val="24"/>
        </w:rPr>
        <w:t xml:space="preserve">13 февраля 2020 года Судебная коллегия по гражданским делам Алматинского городского суда в составе председательствующего судьи Исаевой Э.Л., судей </w:t>
      </w:r>
      <w:proofErr w:type="spellStart"/>
      <w:r w:rsidRPr="00D80C39">
        <w:rPr>
          <w:rFonts w:ascii="Times New Roman" w:hAnsi="Times New Roman" w:cs="Times New Roman"/>
          <w:sz w:val="24"/>
          <w:szCs w:val="24"/>
        </w:rPr>
        <w:t>Касымова</w:t>
      </w:r>
      <w:proofErr w:type="spellEnd"/>
      <w:r w:rsidRPr="00D80C39">
        <w:rPr>
          <w:rFonts w:ascii="Times New Roman" w:hAnsi="Times New Roman" w:cs="Times New Roman"/>
          <w:sz w:val="24"/>
          <w:szCs w:val="24"/>
        </w:rPr>
        <w:t xml:space="preserve"> М.А., Рамазанова А.Е., с участием прокурора </w:t>
      </w:r>
      <w:proofErr w:type="spellStart"/>
      <w:r w:rsidRPr="00D80C39">
        <w:rPr>
          <w:rFonts w:ascii="Times New Roman" w:hAnsi="Times New Roman" w:cs="Times New Roman"/>
          <w:sz w:val="24"/>
          <w:szCs w:val="24"/>
        </w:rPr>
        <w:t>Сарыбаева</w:t>
      </w:r>
      <w:proofErr w:type="spellEnd"/>
      <w:r w:rsidRPr="00D80C39">
        <w:rPr>
          <w:rFonts w:ascii="Times New Roman" w:hAnsi="Times New Roman" w:cs="Times New Roman"/>
          <w:sz w:val="24"/>
          <w:szCs w:val="24"/>
        </w:rPr>
        <w:t xml:space="preserve"> Ш.А., представителя истца Хренова Р.Е., ответчика </w:t>
      </w:r>
      <w:r>
        <w:rPr>
          <w:rFonts w:ascii="Times New Roman" w:hAnsi="Times New Roman" w:cs="Times New Roman"/>
          <w:sz w:val="24"/>
          <w:szCs w:val="24"/>
        </w:rPr>
        <w:t>…</w:t>
      </w:r>
      <w:r w:rsidRPr="00D80C39">
        <w:rPr>
          <w:rFonts w:ascii="Times New Roman" w:hAnsi="Times New Roman" w:cs="Times New Roman"/>
          <w:sz w:val="24"/>
          <w:szCs w:val="24"/>
        </w:rPr>
        <w:t xml:space="preserve"> Н.И., </w:t>
      </w:r>
      <w:r>
        <w:rPr>
          <w:rFonts w:ascii="Times New Roman" w:hAnsi="Times New Roman" w:cs="Times New Roman"/>
          <w:sz w:val="24"/>
          <w:szCs w:val="24"/>
        </w:rPr>
        <w:t>……</w:t>
      </w:r>
      <w:r w:rsidRPr="00D80C39">
        <w:rPr>
          <w:rFonts w:ascii="Times New Roman" w:hAnsi="Times New Roman" w:cs="Times New Roman"/>
          <w:sz w:val="24"/>
          <w:szCs w:val="24"/>
        </w:rPr>
        <w:t xml:space="preserve"> Л.Г., </w:t>
      </w:r>
      <w:r>
        <w:rPr>
          <w:rFonts w:ascii="Times New Roman" w:hAnsi="Times New Roman" w:cs="Times New Roman"/>
          <w:sz w:val="24"/>
          <w:szCs w:val="24"/>
        </w:rPr>
        <w:t>………</w:t>
      </w:r>
      <w:r w:rsidRPr="00D80C39">
        <w:rPr>
          <w:rFonts w:ascii="Times New Roman" w:hAnsi="Times New Roman" w:cs="Times New Roman"/>
          <w:sz w:val="24"/>
          <w:szCs w:val="24"/>
        </w:rPr>
        <w:t xml:space="preserve"> А.Г., представителя ответчика </w:t>
      </w:r>
      <w:proofErr w:type="spellStart"/>
      <w:r w:rsidRPr="00D80C39">
        <w:rPr>
          <w:rFonts w:ascii="Times New Roman" w:hAnsi="Times New Roman" w:cs="Times New Roman"/>
          <w:sz w:val="24"/>
          <w:szCs w:val="24"/>
        </w:rPr>
        <w:t>Саржанова</w:t>
      </w:r>
      <w:proofErr w:type="spellEnd"/>
      <w:r w:rsidRPr="00D80C39">
        <w:rPr>
          <w:rFonts w:ascii="Times New Roman" w:hAnsi="Times New Roman" w:cs="Times New Roman"/>
          <w:sz w:val="24"/>
          <w:szCs w:val="24"/>
        </w:rPr>
        <w:t xml:space="preserve"> Г.Т., рассмотрев в помещении Алматинского городского суда гражданское дело по иску Акимата города Алматы к </w:t>
      </w:r>
      <w:r>
        <w:rPr>
          <w:rFonts w:ascii="Times New Roman" w:hAnsi="Times New Roman" w:cs="Times New Roman"/>
          <w:sz w:val="24"/>
          <w:szCs w:val="24"/>
        </w:rPr>
        <w:t>…..</w:t>
      </w:r>
      <w:r w:rsidRPr="00D80C39">
        <w:rPr>
          <w:rFonts w:ascii="Times New Roman" w:hAnsi="Times New Roman" w:cs="Times New Roman"/>
          <w:sz w:val="24"/>
          <w:szCs w:val="24"/>
        </w:rPr>
        <w:t xml:space="preserve"> Надежде Ивановне, </w:t>
      </w:r>
      <w:r>
        <w:rPr>
          <w:rFonts w:ascii="Times New Roman" w:hAnsi="Times New Roman" w:cs="Times New Roman"/>
          <w:sz w:val="24"/>
          <w:szCs w:val="24"/>
        </w:rPr>
        <w:t>………</w:t>
      </w:r>
      <w:r w:rsidRPr="00D80C39">
        <w:rPr>
          <w:rFonts w:ascii="Times New Roman" w:hAnsi="Times New Roman" w:cs="Times New Roman"/>
          <w:sz w:val="24"/>
          <w:szCs w:val="24"/>
        </w:rPr>
        <w:t xml:space="preserve"> Алле Геннадьевне, </w:t>
      </w:r>
      <w:r>
        <w:rPr>
          <w:rFonts w:ascii="Times New Roman" w:hAnsi="Times New Roman" w:cs="Times New Roman"/>
          <w:sz w:val="24"/>
          <w:szCs w:val="24"/>
        </w:rPr>
        <w:t>…………</w:t>
      </w:r>
      <w:r w:rsidRPr="00D80C39">
        <w:rPr>
          <w:rFonts w:ascii="Times New Roman" w:hAnsi="Times New Roman" w:cs="Times New Roman"/>
          <w:sz w:val="24"/>
          <w:szCs w:val="24"/>
        </w:rPr>
        <w:t xml:space="preserve"> Ларисе Геннадьевне о принудительном отчуждении (выкупе) земельного участка и иного недвижимого имущества для государственных нужд, поступившее по апелляционной жалобе истца на решение Жетысуского районного суда города Алматы от 05 ноября 2019 года, судебная коллеги ПОСТАНОВИЛА: Решение Жетысуского районного суда города Алматы от 05 ноября 2019 года по данному делу оставить без изменения. Апелляционную жалобу истца - без удовлетворения.</w:t>
      </w:r>
    </w:p>
    <w:p w14:paraId="1B43E2A0" w14:textId="77777777" w:rsidR="006A4880" w:rsidRDefault="006A4880" w:rsidP="006A4880">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2D5B1BBD" w14:textId="77777777" w:rsidR="006A4880" w:rsidRPr="00D80C39" w:rsidRDefault="006A4880" w:rsidP="00A31F63">
      <w:pPr>
        <w:ind w:firstLine="708"/>
        <w:jc w:val="both"/>
        <w:rPr>
          <w:rFonts w:ascii="Times New Roman" w:hAnsi="Times New Roman" w:cs="Times New Roman"/>
          <w:sz w:val="24"/>
          <w:szCs w:val="24"/>
        </w:rPr>
      </w:pPr>
    </w:p>
    <w:p w14:paraId="24DB2124" w14:textId="0F34DA34" w:rsidR="00D80C39" w:rsidRPr="00D80C39" w:rsidRDefault="00D80C39" w:rsidP="00A31F63">
      <w:pPr>
        <w:ind w:firstLine="708"/>
        <w:jc w:val="both"/>
        <w:rPr>
          <w:rFonts w:ascii="Times New Roman" w:hAnsi="Times New Roman" w:cs="Times New Roman"/>
          <w:b/>
          <w:sz w:val="24"/>
          <w:szCs w:val="24"/>
        </w:rPr>
      </w:pPr>
    </w:p>
    <w:p w14:paraId="13D4ADAC" w14:textId="77777777" w:rsidR="006A0B6B" w:rsidRPr="00D80C39" w:rsidRDefault="006A0B6B" w:rsidP="00614B0F">
      <w:pPr>
        <w:rPr>
          <w:rFonts w:ascii="Times New Roman" w:hAnsi="Times New Roman" w:cs="Times New Roman"/>
          <w:sz w:val="24"/>
          <w:szCs w:val="24"/>
        </w:rPr>
      </w:pPr>
    </w:p>
    <w:sectPr w:rsidR="006A0B6B" w:rsidRPr="00D80C39"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2894A" w14:textId="77777777" w:rsidR="00A32B75" w:rsidRDefault="00A32B75" w:rsidP="00702393">
      <w:pPr>
        <w:spacing w:after="0" w:line="240" w:lineRule="auto"/>
      </w:pPr>
      <w:r>
        <w:separator/>
      </w:r>
    </w:p>
  </w:endnote>
  <w:endnote w:type="continuationSeparator" w:id="0">
    <w:p w14:paraId="350A9BD8" w14:textId="77777777" w:rsidR="00A32B75" w:rsidRDefault="00A32B7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11669" w14:textId="77777777" w:rsidR="00A32B75" w:rsidRDefault="00A32B75" w:rsidP="00702393">
      <w:pPr>
        <w:spacing w:after="0" w:line="240" w:lineRule="auto"/>
      </w:pPr>
      <w:r>
        <w:separator/>
      </w:r>
    </w:p>
  </w:footnote>
  <w:footnote w:type="continuationSeparator" w:id="0">
    <w:p w14:paraId="459B2194" w14:textId="77777777" w:rsidR="00A32B75" w:rsidRDefault="00A32B7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B46462B"/>
    <w:multiLevelType w:val="hybridMultilevel"/>
    <w:tmpl w:val="16785B7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373821FE"/>
    <w:multiLevelType w:val="hybridMultilevel"/>
    <w:tmpl w:val="06CAF4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DE4B9E"/>
    <w:multiLevelType w:val="hybridMultilevel"/>
    <w:tmpl w:val="06CAF4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6"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7" w15:restartNumberingAfterBreak="0">
    <w:nsid w:val="6C221E62"/>
    <w:multiLevelType w:val="hybridMultilevel"/>
    <w:tmpl w:val="9288D7F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
  </w:num>
  <w:num w:numId="2">
    <w:abstractNumId w:val="0"/>
  </w:num>
  <w:num w:numId="3">
    <w:abstractNumId w:val="6"/>
  </w:num>
  <w:num w:numId="4">
    <w:abstractNumId w:val="2"/>
  </w:num>
  <w:num w:numId="5">
    <w:abstractNumId w:val="5"/>
  </w:num>
  <w:num w:numId="6">
    <w:abstractNumId w:val="6"/>
  </w:num>
  <w:num w:numId="7">
    <w:abstractNumId w:val="4"/>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114A51"/>
    <w:rsid w:val="00127F28"/>
    <w:rsid w:val="00152128"/>
    <w:rsid w:val="001539CF"/>
    <w:rsid w:val="00193E1B"/>
    <w:rsid w:val="001C5801"/>
    <w:rsid w:val="002570B0"/>
    <w:rsid w:val="0026734E"/>
    <w:rsid w:val="002A1A72"/>
    <w:rsid w:val="002B659E"/>
    <w:rsid w:val="00327D34"/>
    <w:rsid w:val="00327E86"/>
    <w:rsid w:val="00396063"/>
    <w:rsid w:val="003C77EA"/>
    <w:rsid w:val="003E3623"/>
    <w:rsid w:val="00442855"/>
    <w:rsid w:val="00464414"/>
    <w:rsid w:val="004F22C8"/>
    <w:rsid w:val="005256EB"/>
    <w:rsid w:val="00577C42"/>
    <w:rsid w:val="005B4DC1"/>
    <w:rsid w:val="005F07D3"/>
    <w:rsid w:val="00614B0F"/>
    <w:rsid w:val="006A0B6B"/>
    <w:rsid w:val="006A4880"/>
    <w:rsid w:val="006B0A4D"/>
    <w:rsid w:val="006B455F"/>
    <w:rsid w:val="006E2D0A"/>
    <w:rsid w:val="00702393"/>
    <w:rsid w:val="00722D19"/>
    <w:rsid w:val="008A7236"/>
    <w:rsid w:val="008E7DF6"/>
    <w:rsid w:val="008F4E8E"/>
    <w:rsid w:val="0091354D"/>
    <w:rsid w:val="00924F18"/>
    <w:rsid w:val="0094655E"/>
    <w:rsid w:val="009E6904"/>
    <w:rsid w:val="00A23573"/>
    <w:rsid w:val="00A31F63"/>
    <w:rsid w:val="00A32B75"/>
    <w:rsid w:val="00A45B15"/>
    <w:rsid w:val="00AE3915"/>
    <w:rsid w:val="00B31BDB"/>
    <w:rsid w:val="00B463F4"/>
    <w:rsid w:val="00BD7730"/>
    <w:rsid w:val="00C16D9C"/>
    <w:rsid w:val="00CB275A"/>
    <w:rsid w:val="00CF5BD5"/>
    <w:rsid w:val="00D02DFB"/>
    <w:rsid w:val="00D11A8A"/>
    <w:rsid w:val="00D5693E"/>
    <w:rsid w:val="00D63BC1"/>
    <w:rsid w:val="00D80C39"/>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60pt">
    <w:name w:val="Основной текст (6) + Интервал 0 pt"/>
    <w:basedOn w:val="a0"/>
    <w:rsid w:val="00A31F63"/>
    <w:rPr>
      <w:rFonts w:ascii="Times New Roman" w:eastAsia="Times New Roman" w:hAnsi="Times New Roman" w:cs="Times New Roman" w:hint="default"/>
      <w:b w:val="0"/>
      <w:bCs w:val="0"/>
      <w:i w:val="0"/>
      <w:iCs w:val="0"/>
      <w:smallCaps w:val="0"/>
      <w:strike w:val="0"/>
      <w:dstrike w:val="0"/>
      <w:color w:val="000000"/>
      <w:spacing w:val="10"/>
      <w:w w:val="100"/>
      <w:position w:val="0"/>
      <w:sz w:val="26"/>
      <w:szCs w:val="26"/>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4</Pages>
  <Words>1754</Words>
  <Characters>10000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42</cp:revision>
  <cp:lastPrinted>2021-08-17T09:15:00Z</cp:lastPrinted>
  <dcterms:created xsi:type="dcterms:W3CDTF">2021-08-13T09:00:00Z</dcterms:created>
  <dcterms:modified xsi:type="dcterms:W3CDTF">2022-01-15T12:43:00Z</dcterms:modified>
</cp:coreProperties>
</file>