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2D781BFD" w:rsidR="3759A7B7" w:rsidRPr="00E80E3B" w:rsidRDefault="00A53FF6" w:rsidP="00A53F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E3B">
        <w:rPr>
          <w:rFonts w:ascii="Times New Roman" w:hAnsi="Times New Roman" w:cs="Times New Roman"/>
          <w:b/>
          <w:bCs/>
          <w:sz w:val="24"/>
          <w:szCs w:val="24"/>
        </w:rPr>
        <w:t xml:space="preserve">Отмена </w:t>
      </w:r>
      <w:r w:rsidR="000C0DB4" w:rsidRPr="00E80E3B">
        <w:rPr>
          <w:rFonts w:ascii="Times New Roman" w:hAnsi="Times New Roman" w:cs="Times New Roman"/>
          <w:b/>
          <w:bCs/>
          <w:sz w:val="24"/>
          <w:szCs w:val="24"/>
        </w:rPr>
        <w:t>решения суда и направления гражданского дела по территориальной подсудности</w:t>
      </w:r>
    </w:p>
    <w:p w14:paraId="1A9CFF4E" w14:textId="77777777" w:rsidR="005A17C4" w:rsidRPr="00A53FF6" w:rsidRDefault="005A17C4">
      <w:pPr>
        <w:rPr>
          <w:rFonts w:ascii="Times New Roman" w:hAnsi="Times New Roman" w:cs="Times New Roman"/>
          <w:sz w:val="24"/>
          <w:szCs w:val="24"/>
        </w:rPr>
      </w:pPr>
    </w:p>
    <w:p w14:paraId="7CC11DB1" w14:textId="3DBE9BB3" w:rsidR="005A17C4" w:rsidRPr="00A53FF6" w:rsidRDefault="005A17C4" w:rsidP="00B1647F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3148197"/>
      <w:r w:rsidRPr="00A53FF6">
        <w:rPr>
          <w:rFonts w:ascii="Times New Roman" w:hAnsi="Times New Roman" w:cs="Times New Roman"/>
          <w:sz w:val="24"/>
          <w:szCs w:val="24"/>
        </w:rPr>
        <w:t>В производстве</w:t>
      </w:r>
      <w:r w:rsidR="00B1647F" w:rsidRPr="00A53FF6">
        <w:rPr>
          <w:rFonts w:ascii="Times New Roman" w:hAnsi="Times New Roman" w:cs="Times New Roman"/>
          <w:sz w:val="24"/>
          <w:szCs w:val="24"/>
        </w:rPr>
        <w:t xml:space="preserve"> 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>Павлодарск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>ом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городско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>м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B1647F" w:rsidRPr="00A53FF6">
        <w:rPr>
          <w:rStyle w:val="375pt1pt"/>
          <w:rFonts w:eastAsiaTheme="minorEastAsia"/>
          <w:b w:val="0"/>
          <w:sz w:val="24"/>
          <w:szCs w:val="24"/>
        </w:rPr>
        <w:t>суд</w:t>
      </w:r>
      <w:r w:rsidR="00B1647F" w:rsidRPr="00A53FF6">
        <w:rPr>
          <w:rStyle w:val="375pt1pt"/>
          <w:rFonts w:eastAsiaTheme="minorEastAsia"/>
          <w:b w:val="0"/>
          <w:sz w:val="24"/>
          <w:szCs w:val="24"/>
        </w:rPr>
        <w:t>е</w:t>
      </w:r>
      <w:r w:rsidR="00B1647F" w:rsidRPr="00A53FF6">
        <w:rPr>
          <w:rStyle w:val="375pt1pt"/>
          <w:rFonts w:eastAsiaTheme="minorEastAsia"/>
          <w:bCs w:val="0"/>
          <w:sz w:val="24"/>
          <w:szCs w:val="24"/>
        </w:rPr>
        <w:t xml:space="preserve"> </w:t>
      </w:r>
      <w:r w:rsidR="00B1647F" w:rsidRPr="00A53FF6">
        <w:rPr>
          <w:rFonts w:ascii="Times New Roman" w:hAnsi="Times New Roman" w:cs="Times New Roman"/>
          <w:bCs/>
          <w:sz w:val="24"/>
          <w:szCs w:val="24"/>
          <w:lang w:bidi="ru-RU"/>
        </w:rPr>
        <w:t>Павлодарской</w:t>
      </w:r>
      <w:r w:rsidR="00B1647F"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области</w:t>
      </w:r>
      <w:r w:rsidR="00B1647F"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A53FF6">
        <w:rPr>
          <w:rFonts w:ascii="Times New Roman" w:hAnsi="Times New Roman" w:cs="Times New Roman"/>
          <w:sz w:val="24"/>
          <w:szCs w:val="24"/>
        </w:rPr>
        <w:t>имее</w:t>
      </w:r>
      <w:r w:rsidR="00B1647F" w:rsidRPr="00A53FF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A53FF6">
        <w:rPr>
          <w:rFonts w:ascii="Times New Roman" w:hAnsi="Times New Roman" w:cs="Times New Roman"/>
          <w:sz w:val="24"/>
          <w:szCs w:val="24"/>
        </w:rPr>
        <w:t xml:space="preserve"> гражданское дело №5510-20-00-2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/</w:t>
      </w:r>
      <w:r w:rsidR="00B1647F" w:rsidRPr="00A53FF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, по иску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Кредит» </w:t>
      </w:r>
      <w:r w:rsidRPr="00A53FF6">
        <w:rPr>
          <w:rFonts w:ascii="Times New Roman" w:hAnsi="Times New Roman" w:cs="Times New Roman"/>
          <w:sz w:val="24"/>
          <w:szCs w:val="24"/>
        </w:rPr>
        <w:t xml:space="preserve"> (далее – Истец, банк) к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B1647F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B1647F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B1647F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(далее – Ответчик, должник) о взыскании суммы задолженности по Договорам банковского займа №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от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A53FF6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179D0B16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С иском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Кредит» </w:t>
      </w:r>
      <w:r w:rsidRPr="00A53FF6">
        <w:rPr>
          <w:rFonts w:ascii="Times New Roman" w:hAnsi="Times New Roman" w:cs="Times New Roman"/>
          <w:sz w:val="24"/>
          <w:szCs w:val="24"/>
        </w:rPr>
        <w:t xml:space="preserve"> частично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не согласны по следующим основаниям. </w:t>
      </w:r>
    </w:p>
    <w:p w14:paraId="7EBF0129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Как показывает кредитная история займа, ответчик в связи с финансовыми затруднениями, а именно временной утратой работы, был вынужден временно прекратить исполнение обязательств по договору. Но, несмотря на финансовые трудности, он не отказывался от исполнения обязательств по Договору банковского займа. Ответчик неоднократно обращался в Банк с просьбой предоставления отсрочки исполнения обязательств по Договору займа, или предоставления каких-либо льготных условий, в надежде урегулировать сложившуюся ситуацию в досудебном порядке. Однако банк</w:t>
      </w:r>
      <w:r w:rsidRPr="00A53FF6">
        <w:rPr>
          <w:rFonts w:ascii="Times New Roman" w:hAnsi="Times New Roman" w:cs="Times New Roman"/>
          <w:sz w:val="24"/>
          <w:szCs w:val="24"/>
          <w:lang w:bidi="en-US"/>
        </w:rPr>
        <w:t xml:space="preserve"> на все обращения ответил отказом. </w:t>
      </w:r>
      <w:r w:rsidRPr="00A53FF6">
        <w:rPr>
          <w:rFonts w:ascii="Times New Roman" w:hAnsi="Times New Roman" w:cs="Times New Roman"/>
          <w:sz w:val="24"/>
          <w:szCs w:val="24"/>
        </w:rPr>
        <w:t>Фактически получилось следующее, после сложного для себя финансового периода, в ходе которого ответчик не был в состоянии платить ежемесячные взносы по займу, истец поставил ответчика в кабальные условия, затягивая с обращением в суд, начисляя вознаграждение.</w:t>
      </w:r>
    </w:p>
    <w:p w14:paraId="009C8E9D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В соответствии с ч.3 ст. 365 ГК РК должник не считается просрочившим, пока обязательство не может быть исполнено вследствие просрочки кредитора. </w:t>
      </w:r>
    </w:p>
    <w:p w14:paraId="1117D54F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В соответствии с ч.1 ст. 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5A5EFAFC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Так же в соответствие с ч.1 ст.364 ГК РК если неисполнение или не надлежащее исполнение обязательства произошло по вине обеих сторон, суд соответственно уменьшает размер ответственности должника.</w:t>
      </w:r>
    </w:p>
    <w:p w14:paraId="08CF7F3D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В статье «Юридической газеты» от 17 февраля 2011 года, написанной такими видными государственными деятелями как: М. </w:t>
      </w:r>
      <w:proofErr w:type="spellStart"/>
      <w:r w:rsidRPr="00A53FF6">
        <w:rPr>
          <w:rFonts w:ascii="Times New Roman" w:hAnsi="Times New Roman" w:cs="Times New Roman"/>
          <w:sz w:val="24"/>
          <w:szCs w:val="24"/>
        </w:rPr>
        <w:t>Алимбеков</w:t>
      </w:r>
      <w:proofErr w:type="spellEnd"/>
      <w:r w:rsidRPr="00A53FF6">
        <w:rPr>
          <w:rFonts w:ascii="Times New Roman" w:hAnsi="Times New Roman" w:cs="Times New Roman"/>
          <w:sz w:val="24"/>
          <w:szCs w:val="24"/>
        </w:rPr>
        <w:t xml:space="preserve">, бывши председатель Верховного Суда РК и Д. </w:t>
      </w:r>
      <w:proofErr w:type="spellStart"/>
      <w:r w:rsidRPr="00A53FF6">
        <w:rPr>
          <w:rFonts w:ascii="Times New Roman" w:hAnsi="Times New Roman" w:cs="Times New Roman"/>
          <w:sz w:val="24"/>
          <w:szCs w:val="24"/>
        </w:rPr>
        <w:t>Тумабеков</w:t>
      </w:r>
      <w:proofErr w:type="spellEnd"/>
      <w:r w:rsidRPr="00A53FF6">
        <w:rPr>
          <w:rFonts w:ascii="Times New Roman" w:hAnsi="Times New Roman" w:cs="Times New Roman"/>
          <w:sz w:val="24"/>
          <w:szCs w:val="24"/>
        </w:rPr>
        <w:t xml:space="preserve">. судья Верховного Суда РК, говорится о том, что - ЦИТАТА: « ... банки, микрофинансовые и выдающие займы организации не предъявляют </w:t>
      </w:r>
      <w:r w:rsidRPr="00A53FF6">
        <w:rPr>
          <w:rFonts w:ascii="Times New Roman" w:hAnsi="Times New Roman" w:cs="Times New Roman"/>
          <w:sz w:val="24"/>
          <w:szCs w:val="24"/>
          <w:u w:val="single"/>
        </w:rPr>
        <w:t>своевременно требования в суд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 взыскании с заемщика суммы задолженности по основному долгу, по вознаграждению (интересу), вследствие чего умышленно увеличиваются суммы неустойки и вознаграждении, подлежащие взысканию, что, в конечном счете, приводит к увеличению суммы общей задолженности и к обращению взыскания на залоговое имущество, стоимость которого несоразмерна полученному займу».</w:t>
      </w:r>
    </w:p>
    <w:p w14:paraId="1B50EF53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Считаем, что сотрудники Банка умышленно затягивали обращение в суд, с целью ввергнуть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заемщика  в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более крупные долги.  </w:t>
      </w:r>
    </w:p>
    <w:p w14:paraId="0AFA046B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Истец ссылается на ст. 272 ГК РК, где указано, что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</w:t>
      </w:r>
      <w:r w:rsidRPr="00A53FF6">
        <w:rPr>
          <w:rStyle w:val="2"/>
          <w:rFonts w:eastAsiaTheme="minorHAnsi"/>
        </w:rPr>
        <w:t xml:space="preserve">обычаями </w:t>
      </w:r>
      <w:r w:rsidRPr="00A53FF6">
        <w:rPr>
          <w:rFonts w:ascii="Times New Roman" w:hAnsi="Times New Roman" w:cs="Times New Roman"/>
          <w:sz w:val="24"/>
          <w:szCs w:val="24"/>
        </w:rPr>
        <w:t xml:space="preserve">делового оборота или иными обычно предъявляемыми требованиями. Однако сам Истец не исполняет предписания законодательства в полном объеме, что наталкивает на сомнения о добросовестном исполнения обязательства. В подтверждение слов согласно ст. 728 п. 6. ГК РК. При нарушении заемщиком срока, установленного для возврата очередной части предмета займа и (или) выплаты вознаграждения, более чем на сорок календарных дней. То есть согласно </w:t>
      </w:r>
      <w:r w:rsidRPr="00A53FF6">
        <w:rPr>
          <w:rFonts w:ascii="Times New Roman" w:hAnsi="Times New Roman" w:cs="Times New Roman"/>
          <w:sz w:val="24"/>
          <w:szCs w:val="24"/>
        </w:rPr>
        <w:lastRenderedPageBreak/>
        <w:t xml:space="preserve">этого пункта ГК РК Истец должен был еще обратиться в суд июне 2015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а не как в 2020 года исходя из выше изложенного мы наблюдаем вину кредитора.</w:t>
      </w:r>
    </w:p>
    <w:p w14:paraId="3488385D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Согласно ст. 359 ГК РК Основания ответственности за нарушение обязательства.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68E72A2A" w14:textId="77777777" w:rsidR="005A17C4" w:rsidRPr="00A53FF6" w:rsidRDefault="005A17C4" w:rsidP="005A17C4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Согласно п.3. ст. 366 ГК РК По денежному обязательству должник не обязан платить вознаграждение (интерес) за время просрочки кредитора.</w:t>
      </w:r>
    </w:p>
    <w:p w14:paraId="07497A0F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Style w:val="s1"/>
          <w:rFonts w:ascii="Times New Roman" w:hAnsi="Times New Roman" w:cs="Times New Roman"/>
          <w:sz w:val="24"/>
          <w:szCs w:val="24"/>
        </w:rPr>
        <w:t>Согласно статье 5 ГК РК</w:t>
      </w:r>
      <w:r w:rsidRPr="00A53F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53FF6">
        <w:rPr>
          <w:rFonts w:ascii="Times New Roman" w:hAnsi="Times New Roman" w:cs="Times New Roman"/>
          <w:sz w:val="24"/>
          <w:szCs w:val="24"/>
        </w:rPr>
        <w:t>Применение гражданского</w:t>
      </w:r>
      <w:r w:rsidRPr="00A53F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53FF6">
        <w:rPr>
          <w:rStyle w:val="s0"/>
          <w:rFonts w:ascii="Times New Roman" w:hAnsi="Times New Roman" w:cs="Times New Roman"/>
          <w:sz w:val="24"/>
          <w:szCs w:val="24"/>
        </w:rPr>
        <w:t>законодательства по аналогии сказано В случаях, когда предусмотренные пунктами 1 и 2</w:t>
      </w:r>
      <w:r w:rsidRPr="00A53F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tgtFrame="_parent" w:history="1">
        <w:r w:rsidRPr="00A53FF6">
          <w:rPr>
            <w:rStyle w:val="j22"/>
            <w:rFonts w:ascii="Times New Roman" w:hAnsi="Times New Roman" w:cs="Times New Roman"/>
            <w:sz w:val="24"/>
            <w:szCs w:val="24"/>
          </w:rPr>
          <w:t>статьи 1</w:t>
        </w:r>
      </w:hyperlink>
      <w:r w:rsidRPr="00A53F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53FF6">
        <w:rPr>
          <w:rStyle w:val="s0"/>
          <w:rFonts w:ascii="Times New Roman" w:hAnsi="Times New Roman" w:cs="Times New Roman"/>
          <w:sz w:val="24"/>
          <w:szCs w:val="24"/>
        </w:rPr>
        <w:t xml:space="preserve"> ГК РК отношения прямо не урегулированы законодательством или соглашением сторон и отсутствуют применимые к ним обычаи, к таким отношениям, поскольку это не противоречит их существу, применяются нормы гражданского законодательства, регулирующие сходные отношения</w:t>
      </w:r>
      <w:r w:rsidRPr="00A53F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53FF6">
        <w:rPr>
          <w:rFonts w:ascii="Times New Roman" w:hAnsi="Times New Roman" w:cs="Times New Roman"/>
          <w:sz w:val="24"/>
          <w:szCs w:val="24"/>
        </w:rPr>
        <w:t xml:space="preserve">(аналогия закона). </w:t>
      </w:r>
      <w:r w:rsidRPr="00A53FF6">
        <w:rPr>
          <w:rStyle w:val="s0"/>
          <w:rFonts w:ascii="Times New Roman" w:hAnsi="Times New Roman" w:cs="Times New Roman"/>
          <w:sz w:val="24"/>
          <w:szCs w:val="24"/>
        </w:rPr>
        <w:t xml:space="preserve">При невозможности использования в указанных случаях аналогии закона права и обязанности сторон определяются, исходя из общих начал и смысла гражданского законодательства и требований добросовестности, разумности и справедливости (аналогия права). Таким </w:t>
      </w:r>
      <w:proofErr w:type="gramStart"/>
      <w:r w:rsidRPr="00A53FF6">
        <w:rPr>
          <w:rStyle w:val="s0"/>
          <w:rFonts w:ascii="Times New Roman" w:hAnsi="Times New Roman" w:cs="Times New Roman"/>
          <w:sz w:val="24"/>
          <w:szCs w:val="24"/>
        </w:rPr>
        <w:t xml:space="preserve">образом </w:t>
      </w:r>
      <w:r w:rsidRPr="00A53FF6">
        <w:rPr>
          <w:rFonts w:ascii="Times New Roman" w:hAnsi="Times New Roman" w:cs="Times New Roman"/>
          <w:sz w:val="24"/>
          <w:szCs w:val="24"/>
        </w:rPr>
        <w:t xml:space="preserve"> статью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36 Закона РК «О банках и банковской деятельности в Республике Казахстан»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  </w:t>
      </w:r>
    </w:p>
    <w:p w14:paraId="28DC3B09" w14:textId="77777777" w:rsidR="005A17C4" w:rsidRPr="00A53FF6" w:rsidRDefault="005A17C4" w:rsidP="005A17C4">
      <w:pPr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Также, в требовании о досрочном исполнении обязательств мы не согласны с указанными необоснованными суммами. Кроме того, истец по истечении 40 дней уже имел право обратиться в суд с иском о взыскании суммы долга. Однако несмотря на то, что Истцом и Ответчиком велась как устная, так и письменная переписка, Истец намеренно затянул срок для подачи иска в суд, тем самым искусственно завысив сумму причитающегося </w:t>
      </w:r>
      <w:r w:rsidRPr="00A53FF6">
        <w:rPr>
          <w:rStyle w:val="2"/>
          <w:rFonts w:eastAsiaTheme="minorHAnsi"/>
          <w:b w:val="0"/>
          <w:bCs w:val="0"/>
        </w:rPr>
        <w:t>вознаграждения.</w:t>
      </w:r>
      <w:r w:rsidRPr="00A53FF6">
        <w:rPr>
          <w:rStyle w:val="2"/>
          <w:rFonts w:eastAsiaTheme="minorHAnsi"/>
        </w:rPr>
        <w:t xml:space="preserve"> </w:t>
      </w:r>
    </w:p>
    <w:p w14:paraId="23D19AD8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3B2E0A64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Исходя из изложенного полагаем, что исчисление суммы задолженности ответчика перед истцом должно быть произведено в соответствии с принципами добросовестности, разумности и справедливости, следовательно, необходимо учитывать все вышеуказанные обстоятельства.</w:t>
      </w:r>
    </w:p>
    <w:p w14:paraId="70516176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>Хотелось обратить внимание судьи на тот факт о том, что Договор банковского займа был заключен в г. Алматы, где расположен Головной офис банка а также где постоянно проживает сам Ответчик однако Истец из корыстной цели дабы затруднить участие в судебном процессе Ответчика подал Исковое заявление в Павлодарский городской суд основываясь на условиями Кредитного договора которая предусматривает договорную подсудность по выбору Банка (ст. 32 ГПК).</w:t>
      </w:r>
    </w:p>
    <w:p w14:paraId="7D14E27A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В опровержении данных доводов </w:t>
      </w:r>
      <w:proofErr w:type="gram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считаем</w:t>
      </w:r>
      <w:proofErr w:type="gram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Истец должен основываться на конкретные пункты договора, а не на статью ГПК где также предусмотрен подача Искового заявления по месту заключения договора. </w:t>
      </w:r>
      <w:r w:rsidRPr="00A53FF6">
        <w:rPr>
          <w:rStyle w:val="s3"/>
          <w:rFonts w:ascii="Times New Roman" w:hAnsi="Times New Roman" w:cs="Times New Roman"/>
          <w:sz w:val="24"/>
          <w:szCs w:val="24"/>
        </w:rPr>
        <w:t xml:space="preserve">Тогда как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>статья 6 ГК РК, оговаривает о том, что</w:t>
      </w:r>
      <w:r w:rsidRPr="00A53F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 xml:space="preserve">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Конституции Республики Казахстан и основным принципам гражданского законодательства, изложенным в настоящей главе.</w:t>
      </w:r>
    </w:p>
    <w:p w14:paraId="254150D7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В подписанном сторонами Договоре банковского займа №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от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7 марта 2014 года не предусмотрено договорная подсудность в Павлодарский городской суд и или по выбору Истца на что свидетельствует сам Договор.</w:t>
      </w:r>
    </w:p>
    <w:p w14:paraId="55C71EF2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>Скорее всего Истец свои доводы основывает на Договор банковского обслуживания Версия-2, где на стр. 107, в статье 2, Ответственность сторон. Исключение ответственности, пункте 10., предусмотрено В случае несвоевременного погашения задолженности Банк вправе: взыскать законную не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устойку; взыскать сумму задолженности с любых банковских счетов Клиента в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безакцептном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по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рядке с учетом ограничений, установленных законодательством РК; </w:t>
      </w:r>
      <w:r w:rsidRPr="00A53FF6">
        <w:rPr>
          <w:rFonts w:ascii="Times New Roman" w:hAnsi="Times New Roman" w:cs="Times New Roman"/>
          <w:sz w:val="24"/>
          <w:szCs w:val="24"/>
          <w:u w:val="single"/>
          <w:lang w:bidi="ru-RU"/>
        </w:rPr>
        <w:t>взыскать сумму задолженно</w:t>
      </w:r>
      <w:r w:rsidRPr="00A53FF6">
        <w:rPr>
          <w:rFonts w:ascii="Times New Roman" w:hAnsi="Times New Roman" w:cs="Times New Roman"/>
          <w:sz w:val="24"/>
          <w:szCs w:val="24"/>
          <w:u w:val="single"/>
          <w:lang w:bidi="ru-RU"/>
        </w:rPr>
        <w:softHyphen/>
        <w:t>сти в судебном порядке в суде по месту нахождения Банка либо его филиала - по усмотрению Банка;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передать задолженность на досудебные взыскание и урегулирование коллекторским агентствам и или поручить взыскание суммы задолженности третьим лицам с предоставлением коллекторским агентствам и третьим лицам информации и документов для исполнения поручения Банка, заблокировать кредитную карточку и или уменьшить, аннулировать сумму доступного кре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дитного лимита с приостановлением или прекращением предоставления кредита по кредитной кар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точке без уведомления Клиента, а также совершать любые иные действия в соответствии с законо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дательством РК.</w:t>
      </w:r>
    </w:p>
    <w:p w14:paraId="52FB17C2" w14:textId="77777777" w:rsidR="005A17C4" w:rsidRPr="00A53FF6" w:rsidRDefault="005A17C4" w:rsidP="005A17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Уважаемый Суд, таким образом считаем Истец вводи Вас в заблуждение, тогда как в статье </w:t>
      </w:r>
      <w:r w:rsidRPr="00A53FF6">
        <w:rPr>
          <w:rStyle w:val="s1"/>
          <w:rFonts w:ascii="Times New Roman" w:hAnsi="Times New Roman" w:cs="Times New Roman"/>
          <w:sz w:val="24"/>
          <w:szCs w:val="24"/>
        </w:rPr>
        <w:t xml:space="preserve">32 ГПК РК., «Договорная подсудность», предусмотрено о том, что </w:t>
      </w:r>
      <w:r w:rsidRPr="00A53FF6">
        <w:rPr>
          <w:rFonts w:ascii="Times New Roman" w:hAnsi="Times New Roman" w:cs="Times New Roman"/>
          <w:sz w:val="24"/>
          <w:szCs w:val="24"/>
        </w:rPr>
        <w:t xml:space="preserve">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 – однако в данной статье нет оговорки что Истец имеет право самостоятельно выбрать подсудность по делу и считаем должно было быть оговорено конкретный суд первой инстанции городского, районного значения. В данной статье необходимо обратить внимание «Стороны могут по соглашению между собой изменить территориальную подсудность». Из принципа Добросовестность, разумность и справедливость – было бы целесообразно подать Иск в суды г. Алматы и или хотя бы Алматинской области, а не за 3 000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км.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в г. Павлодар.  </w:t>
      </w:r>
    </w:p>
    <w:p w14:paraId="05CB5242" w14:textId="77777777" w:rsidR="005A17C4" w:rsidRPr="00A53FF6" w:rsidRDefault="005A17C4" w:rsidP="005A17C4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53FF6">
        <w:rPr>
          <w:rStyle w:val="s1"/>
          <w:rFonts w:ascii="Times New Roman" w:hAnsi="Times New Roman" w:cs="Times New Roman"/>
          <w:sz w:val="24"/>
          <w:szCs w:val="24"/>
        </w:rPr>
        <w:t>Статья 8 ГК РК.</w:t>
      </w:r>
      <w:r w:rsidRPr="00A53FF6">
        <w:rPr>
          <w:rFonts w:ascii="Times New Roman" w:hAnsi="Times New Roman" w:cs="Times New Roman"/>
          <w:sz w:val="24"/>
          <w:szCs w:val="24"/>
        </w:rPr>
        <w:t xml:space="preserve"> предусмотрено Осуществление гражданских прав не должно нарушать прав и охраняемых законодательством интересов других субъектов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права,  Граждане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 – в данном случае мы наблюдаем нарушение наших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где Истец применяя подсудность по собственному выбору. </w:t>
      </w:r>
    </w:p>
    <w:p w14:paraId="641F6D37" w14:textId="77777777" w:rsidR="005A17C4" w:rsidRPr="00A53FF6" w:rsidRDefault="005A17C4" w:rsidP="005A17C4">
      <w:pPr>
        <w:spacing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 соответственно необходимо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рассмотреть данное гражданское дело в общеустановленном судебном порядке</w:t>
      </w:r>
      <w:r w:rsidRPr="00A53F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3304DA" w14:textId="6CCF2DEE" w:rsidR="005A17C4" w:rsidRPr="00A53FF6" w:rsidRDefault="005A17C4" w:rsidP="00C54D67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На основании изложенного прошу Суд, учесть тяжелое материальное положение Ответчика и беспричинное бездействие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 </w:t>
      </w:r>
      <w:r w:rsidRPr="00A53FF6">
        <w:rPr>
          <w:rFonts w:ascii="Times New Roman" w:hAnsi="Times New Roman" w:cs="Times New Roman"/>
          <w:sz w:val="24"/>
          <w:szCs w:val="24"/>
        </w:rPr>
        <w:t>в течение длительного времени, что привело к чрезмерному росту вознаграждения, и вынести решение в соответствии с принципами добросовестности, разумности и справедливости. ПРО</w:t>
      </w:r>
      <w:r w:rsidR="00C54D67" w:rsidRPr="00A53FF6">
        <w:rPr>
          <w:rFonts w:ascii="Times New Roman" w:hAnsi="Times New Roman" w:cs="Times New Roman"/>
          <w:sz w:val="24"/>
          <w:szCs w:val="24"/>
        </w:rPr>
        <w:t>СИЛИ</w:t>
      </w:r>
      <w:r w:rsidRPr="00A53FF6">
        <w:rPr>
          <w:rFonts w:ascii="Times New Roman" w:hAnsi="Times New Roman" w:cs="Times New Roman"/>
          <w:sz w:val="24"/>
          <w:szCs w:val="24"/>
        </w:rPr>
        <w:t xml:space="preserve"> СУД:</w:t>
      </w:r>
      <w:r w:rsidR="00C54D67" w:rsidRPr="00A53FF6">
        <w:rPr>
          <w:rFonts w:ascii="Times New Roman" w:hAnsi="Times New Roman" w:cs="Times New Roman"/>
          <w:sz w:val="24"/>
          <w:szCs w:val="24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Исковое заявление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 </w:t>
      </w:r>
      <w:r w:rsidRPr="00A53FF6">
        <w:rPr>
          <w:rFonts w:ascii="Times New Roman" w:hAnsi="Times New Roman" w:cs="Times New Roman"/>
          <w:sz w:val="24"/>
          <w:szCs w:val="24"/>
        </w:rPr>
        <w:t xml:space="preserve">к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>о взыскании суммы задолженности по Договорам банковского займа – удовлетворить частично</w:t>
      </w:r>
      <w:r w:rsidR="00C54D67" w:rsidRPr="00A53FF6">
        <w:rPr>
          <w:rFonts w:ascii="Times New Roman" w:hAnsi="Times New Roman" w:cs="Times New Roman"/>
          <w:sz w:val="24"/>
          <w:szCs w:val="24"/>
        </w:rPr>
        <w:t xml:space="preserve">, </w:t>
      </w:r>
      <w:r w:rsidRPr="00A53FF6">
        <w:rPr>
          <w:rFonts w:ascii="Times New Roman" w:hAnsi="Times New Roman" w:cs="Times New Roman"/>
          <w:sz w:val="24"/>
          <w:szCs w:val="24"/>
        </w:rPr>
        <w:t xml:space="preserve">В части начисленного </w:t>
      </w:r>
      <w:r w:rsidRPr="00A53FF6">
        <w:rPr>
          <w:rFonts w:ascii="Times New Roman" w:hAnsi="Times New Roman" w:cs="Times New Roman"/>
          <w:sz w:val="24"/>
          <w:szCs w:val="24"/>
        </w:rPr>
        <w:lastRenderedPageBreak/>
        <w:t>вознаграждения – изменить с уменьшением до 10 % от суммы основного долга;</w:t>
      </w:r>
      <w:r w:rsidR="00C54D67" w:rsidRPr="00A53FF6">
        <w:rPr>
          <w:rFonts w:ascii="Times New Roman" w:hAnsi="Times New Roman" w:cs="Times New Roman"/>
          <w:sz w:val="24"/>
          <w:szCs w:val="24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>Направить гражданское дело №5510-20-00-2/</w:t>
      </w:r>
      <w:r w:rsidR="00C54D67" w:rsidRPr="00A53FF6">
        <w:rPr>
          <w:rFonts w:ascii="Times New Roman" w:hAnsi="Times New Roman" w:cs="Times New Roman"/>
          <w:sz w:val="24"/>
          <w:szCs w:val="24"/>
        </w:rPr>
        <w:t>..</w:t>
      </w:r>
      <w:r w:rsidRPr="00A53FF6">
        <w:rPr>
          <w:rFonts w:ascii="Times New Roman" w:hAnsi="Times New Roman" w:cs="Times New Roman"/>
          <w:sz w:val="24"/>
          <w:szCs w:val="24"/>
        </w:rPr>
        <w:t xml:space="preserve">, по иску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Кредит»</w:t>
      </w:r>
      <w:r w:rsidRPr="00A53FF6">
        <w:rPr>
          <w:rFonts w:ascii="Times New Roman" w:hAnsi="Times New Roman" w:cs="Times New Roman"/>
          <w:sz w:val="24"/>
          <w:szCs w:val="24"/>
        </w:rPr>
        <w:t xml:space="preserve"> к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М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 по Договорам банковского займа №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3405712598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от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7 марта 2014 года – по подсудности в суды г. Алматы;</w:t>
      </w:r>
      <w:r w:rsidR="00C54D67" w:rsidRPr="00A53FF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  <w:lang w:eastAsia="ru-RU" w:bidi="ru-RU"/>
        </w:rPr>
        <w:t>Рассмотреть данное гражданское дело в общеустановленном судебном порядке;</w:t>
      </w:r>
    </w:p>
    <w:p w14:paraId="2C33F958" w14:textId="1E2B22EB" w:rsidR="000503AB" w:rsidRPr="00A53FF6" w:rsidRDefault="001B60E0" w:rsidP="000503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Кроме того нами в адрес суда было направлено </w:t>
      </w:r>
      <w:hyperlink r:id="rId8" w:history="1">
        <w:r w:rsidRPr="00A53FF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Ходатайство</w:t>
        </w:r>
      </w:hyperlink>
      <w:r w:rsidRPr="00A53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>о передачи дела по подсудности</w:t>
      </w:r>
      <w:r w:rsidR="000503AB" w:rsidRPr="00A53FF6">
        <w:rPr>
          <w:rFonts w:ascii="Times New Roman" w:eastAsia="Times New Roman" w:hAnsi="Times New Roman" w:cs="Times New Roman"/>
          <w:sz w:val="24"/>
          <w:szCs w:val="24"/>
        </w:rPr>
        <w:t xml:space="preserve"> так как </w:t>
      </w:r>
      <w:r w:rsidR="000503AB" w:rsidRPr="00A53F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данному гражданскому делу считаем нарушена подсудность так как </w:t>
      </w:r>
      <w:r w:rsidR="000503AB" w:rsidRPr="00A53FF6">
        <w:rPr>
          <w:rFonts w:ascii="Times New Roman" w:hAnsi="Times New Roman" w:cs="Times New Roman"/>
          <w:sz w:val="24"/>
          <w:szCs w:val="24"/>
          <w:lang w:bidi="ru-RU"/>
        </w:rPr>
        <w:t>Хотелось обратить внимание судьи на тот факт о том, что Договор банковского займа был заключен в г. Алматы, где расположен Головной офис банка а также где постоянно проживает сам Ответчик однако Истец из корыстной цели дабы затруднить участие в судебном процессе Ответчика подал Исковое заявление в Павлодарский городской суд основываясь на условиями Кредитного договора которая предусматривает договорную подсудность по выбору Банка (ст. 32 ГПК).</w:t>
      </w:r>
    </w:p>
    <w:p w14:paraId="60F16721" w14:textId="77777777" w:rsidR="000503AB" w:rsidRPr="00A53FF6" w:rsidRDefault="000503AB" w:rsidP="000503A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В опровержении данных доводов </w:t>
      </w:r>
      <w:proofErr w:type="gram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считаем</w:t>
      </w:r>
      <w:proofErr w:type="gram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Истец должен основываться на конкретные пункты договора, а не на статью ГПК где также предусмотрен подача Искового заявления по месту заключения договора. </w:t>
      </w:r>
      <w:r w:rsidRPr="00A53FF6">
        <w:rPr>
          <w:rStyle w:val="s3"/>
          <w:rFonts w:ascii="Times New Roman" w:hAnsi="Times New Roman" w:cs="Times New Roman"/>
          <w:sz w:val="24"/>
          <w:szCs w:val="24"/>
        </w:rPr>
        <w:t xml:space="preserve">Тогда как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>статья 6 ГК РК, оговаривает о том, что</w:t>
      </w:r>
      <w:r w:rsidRPr="00A53F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>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 гражданского законодательства, изложенным в настоящей главе.</w:t>
      </w:r>
    </w:p>
    <w:p w14:paraId="280E45BD" w14:textId="77777777" w:rsidR="000503AB" w:rsidRPr="00A53FF6" w:rsidRDefault="000503AB" w:rsidP="000503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</w:rPr>
        <w:t xml:space="preserve">В подписанном сторонами Договоре банковского займа №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от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7 марта 2014 года не предусмотрено договорная подсудность в Павлодарский городской суд и или по выбору Истца на что свидетельствует сам Договор.</w:t>
      </w:r>
    </w:p>
    <w:p w14:paraId="46963AF4" w14:textId="77777777" w:rsidR="000503AB" w:rsidRPr="00A53FF6" w:rsidRDefault="000503AB" w:rsidP="000503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>Скорее всего Истец свои доводы основывает на Договор банковского обслуживания Версия-2, где на стр. 107, в статье 2, Ответственность сторон. Исключение ответственности, пункте 10., предусмотрено В случае несвоевременного погашения задолженности Банк вправе: взыскать законную не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устойку; взыскать сумму задолженности с любых банковских счетов Клиента в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безакцептном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по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рядке с учетом ограничений, установленных законодательством РК; </w:t>
      </w:r>
      <w:r w:rsidRPr="00A53FF6">
        <w:rPr>
          <w:rFonts w:ascii="Times New Roman" w:hAnsi="Times New Roman" w:cs="Times New Roman"/>
          <w:sz w:val="24"/>
          <w:szCs w:val="24"/>
          <w:u w:val="single"/>
          <w:lang w:bidi="ru-RU"/>
        </w:rPr>
        <w:t>взыскать сумму задолженно</w:t>
      </w:r>
      <w:r w:rsidRPr="00A53FF6">
        <w:rPr>
          <w:rFonts w:ascii="Times New Roman" w:hAnsi="Times New Roman" w:cs="Times New Roman"/>
          <w:sz w:val="24"/>
          <w:szCs w:val="24"/>
          <w:u w:val="single"/>
          <w:lang w:bidi="ru-RU"/>
        </w:rPr>
        <w:softHyphen/>
        <w:t>сти в судебном порядке в суде по месту нахождения Банка либо его филиала - по усмотрению Банка;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передать задолженность на досудебные взыскание и урегулирование коллекторским агентствам и или поручить взыскание суммы задолженности третьим лицам с предоставлением коллекторским агентствам и третьим лицам информации и документов для исполнения поручения Банка, заблокировать кредитную карточку и или уменьшить, аннулировать сумму доступного кре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дитного лимита с приостановлением или прекращением предоставления кредита по кредитной кар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точке без уведомления Клиента, а также совершать любые иные действия в соответствии с законо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softHyphen/>
        <w:t>дательством РК.</w:t>
      </w:r>
    </w:p>
    <w:p w14:paraId="0C606D93" w14:textId="77777777" w:rsidR="000503AB" w:rsidRPr="00A53FF6" w:rsidRDefault="000503AB" w:rsidP="000503A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Уважаемый Суд, таким образом считаем Истец вводи Вас в заблуждение, тогда как в статье </w:t>
      </w:r>
      <w:r w:rsidRPr="00A53FF6">
        <w:rPr>
          <w:rStyle w:val="s1"/>
          <w:rFonts w:ascii="Times New Roman" w:hAnsi="Times New Roman" w:cs="Times New Roman"/>
          <w:sz w:val="24"/>
          <w:szCs w:val="24"/>
        </w:rPr>
        <w:t>32 ГПК РК., «Договорная подсудность», предусмотрено о том, что</w:t>
      </w:r>
      <w:r w:rsidRPr="00A53FF6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 – однако в данной статье нет оговорки что Истец имеет право самостоятельно выбрать подсудность по делу и считаем должно было быть оговорено конкретный суд первой инстанции городского, районного значения. В данной статье необходимо обратить внимание «Стороны могут по соглашению между собой изменить территориальную подсудность». Из принципа Добросовестность, разумность и справедливость – было бы целесообразно подать Иск в суды г. Алматы и или хотя бы Алматинской области, а не за 3 000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км.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в г. Павлодар.  </w:t>
      </w:r>
    </w:p>
    <w:p w14:paraId="6A584617" w14:textId="77777777" w:rsidR="000503AB" w:rsidRPr="00A53FF6" w:rsidRDefault="000503AB" w:rsidP="000503AB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53FF6">
        <w:rPr>
          <w:rStyle w:val="s1"/>
          <w:rFonts w:ascii="Times New Roman" w:hAnsi="Times New Roman" w:cs="Times New Roman"/>
          <w:sz w:val="24"/>
          <w:szCs w:val="24"/>
        </w:rPr>
        <w:t>Статья 8 ГК РК.</w:t>
      </w:r>
      <w:r w:rsidRPr="00A53FF6">
        <w:rPr>
          <w:rFonts w:ascii="Times New Roman" w:hAnsi="Times New Roman" w:cs="Times New Roman"/>
          <w:sz w:val="24"/>
          <w:szCs w:val="24"/>
        </w:rPr>
        <w:t xml:space="preserve"> предусмотрено Осуществление гражданских прав не должно нарушать прав и охраняемых законодательством интересов других субъектов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права,  Граждане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</w:t>
      </w:r>
      <w:r w:rsidRPr="00A53FF6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 – в данном случае мы наблюдаем нарушение наших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 где Истец применяя подсудность по собственному выбору. </w:t>
      </w:r>
    </w:p>
    <w:p w14:paraId="3B94ECCC" w14:textId="4C6A4462" w:rsidR="000503AB" w:rsidRPr="00A53FF6" w:rsidRDefault="000503AB" w:rsidP="005E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FF6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основании выше изложенного, а также в соответствии со ст. 32 </w:t>
      </w:r>
      <w:hyperlink r:id="rId9" w:history="1">
        <w:r w:rsidRPr="00A53FF6">
          <w:rPr>
            <w:rFonts w:ascii="Times New Roman" w:eastAsia="Times New Roman" w:hAnsi="Times New Roman" w:cs="Times New Roman"/>
            <w:sz w:val="24"/>
            <w:szCs w:val="24"/>
          </w:rPr>
          <w:t>ГПК</w:t>
        </w:r>
      </w:hyperlink>
      <w:r w:rsidRPr="00A53FF6">
        <w:rPr>
          <w:rFonts w:ascii="Times New Roman" w:eastAsia="Times New Roman" w:hAnsi="Times New Roman" w:cs="Times New Roman"/>
          <w:sz w:val="24"/>
          <w:szCs w:val="24"/>
        </w:rPr>
        <w:t> РК.</w:t>
      </w:r>
      <w:r w:rsidR="005E7E18" w:rsidRPr="00A53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E18" w:rsidRPr="00A53FF6">
        <w:rPr>
          <w:rFonts w:ascii="Times New Roman" w:eastAsia="Times New Roman" w:hAnsi="Times New Roman" w:cs="Times New Roman"/>
          <w:bCs/>
          <w:sz w:val="24"/>
          <w:szCs w:val="24"/>
        </w:rPr>
        <w:t>Просили суд</w:t>
      </w:r>
      <w:r w:rsidRPr="00A53FF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E7E18" w:rsidRPr="00A53F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дело </w:t>
      </w:r>
      <w:r w:rsidRPr="00A53FF6">
        <w:rPr>
          <w:rFonts w:ascii="Times New Roman" w:hAnsi="Times New Roman" w:cs="Times New Roman"/>
          <w:sz w:val="24"/>
          <w:szCs w:val="24"/>
        </w:rPr>
        <w:t>№5510-20-00-2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/</w:t>
      </w:r>
      <w:r w:rsidR="006B36AE" w:rsidRPr="00A53FF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, по иску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A53FF6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Кредит» </w:t>
      </w:r>
      <w:r w:rsidRPr="00A53FF6">
        <w:rPr>
          <w:rFonts w:ascii="Times New Roman" w:hAnsi="Times New Roman" w:cs="Times New Roman"/>
          <w:sz w:val="24"/>
          <w:szCs w:val="24"/>
        </w:rPr>
        <w:t xml:space="preserve">к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5E7E18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5E7E18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5E7E18" w:rsidRPr="00A53FF6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 по Договору банковского займа №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A53FF6">
        <w:rPr>
          <w:rFonts w:ascii="Times New Roman" w:hAnsi="Times New Roman" w:cs="Times New Roman"/>
          <w:sz w:val="24"/>
          <w:szCs w:val="24"/>
        </w:rPr>
        <w:t xml:space="preserve"> от </w:t>
      </w:r>
      <w:r w:rsidRPr="00A53FF6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A53FF6">
        <w:rPr>
          <w:rFonts w:ascii="Times New Roman" w:eastAsia="Times New Roman" w:hAnsi="Times New Roman" w:cs="Times New Roman"/>
          <w:sz w:val="24"/>
          <w:szCs w:val="24"/>
        </w:rPr>
        <w:t xml:space="preserve"> - перенаправить по подсудности в Медеуский районный  суд г. Алматы.</w:t>
      </w:r>
    </w:p>
    <w:p w14:paraId="5B4D3403" w14:textId="3615921F" w:rsidR="000503AB" w:rsidRPr="00A53FF6" w:rsidRDefault="00E728C7" w:rsidP="006B36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03 марта 2020 года</w:t>
      </w:r>
      <w:r w:rsidRPr="00A53FF6">
        <w:rPr>
          <w:rFonts w:ascii="Times New Roman" w:hAnsi="Times New Roman" w:cs="Times New Roman"/>
          <w:sz w:val="24"/>
          <w:szCs w:val="24"/>
        </w:rPr>
        <w:t xml:space="preserve"> </w:t>
      </w:r>
      <w:r w:rsidRPr="00A53FF6">
        <w:rPr>
          <w:rFonts w:ascii="Times New Roman" w:hAnsi="Times New Roman" w:cs="Times New Roman"/>
          <w:sz w:val="24"/>
          <w:szCs w:val="24"/>
        </w:rPr>
        <w:t xml:space="preserve">Павлодарский городской суд Павлодарской области в составе председательствующего судьи </w:t>
      </w:r>
      <w:proofErr w:type="spellStart"/>
      <w:r w:rsidRPr="00A53FF6">
        <w:rPr>
          <w:rFonts w:ascii="Times New Roman" w:hAnsi="Times New Roman" w:cs="Times New Roman"/>
          <w:sz w:val="24"/>
          <w:szCs w:val="24"/>
        </w:rPr>
        <w:t>Жаманбаева</w:t>
      </w:r>
      <w:proofErr w:type="spellEnd"/>
      <w:r w:rsidRPr="00A53F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FF6">
        <w:rPr>
          <w:rFonts w:ascii="Times New Roman" w:hAnsi="Times New Roman" w:cs="Times New Roman"/>
          <w:sz w:val="24"/>
          <w:szCs w:val="24"/>
        </w:rPr>
        <w:t>Б.М.</w:t>
      </w:r>
      <w:proofErr w:type="gramEnd"/>
      <w:r w:rsidRPr="00A53FF6">
        <w:rPr>
          <w:rFonts w:ascii="Times New Roman" w:hAnsi="Times New Roman" w:cs="Times New Roman"/>
          <w:sz w:val="24"/>
          <w:szCs w:val="24"/>
        </w:rPr>
        <w:t xml:space="preserve">, при секретаре судебного заседания </w:t>
      </w:r>
      <w:proofErr w:type="spellStart"/>
      <w:r w:rsidRPr="00A53FF6">
        <w:rPr>
          <w:rFonts w:ascii="Times New Roman" w:hAnsi="Times New Roman" w:cs="Times New Roman"/>
          <w:sz w:val="24"/>
          <w:szCs w:val="24"/>
        </w:rPr>
        <w:t>Нұрилла</w:t>
      </w:r>
      <w:proofErr w:type="spellEnd"/>
      <w:r w:rsidRPr="00A53FF6">
        <w:rPr>
          <w:rFonts w:ascii="Times New Roman" w:hAnsi="Times New Roman" w:cs="Times New Roman"/>
          <w:sz w:val="24"/>
          <w:szCs w:val="24"/>
        </w:rPr>
        <w:t xml:space="preserve"> А. Е., рассмотрел в судебном заседании гражданское дело </w:t>
      </w:r>
      <w:r w:rsidR="006B36AE" w:rsidRPr="00A53FF6">
        <w:rPr>
          <w:rFonts w:ascii="Times New Roman" w:hAnsi="Times New Roman" w:cs="Times New Roman"/>
          <w:sz w:val="24"/>
          <w:szCs w:val="24"/>
        </w:rPr>
        <w:t>ОПРЕДЕЛИЛ: Гражданское дело по иску ДБ АО «</w:t>
      </w:r>
      <w:proofErr w:type="spellStart"/>
      <w:r w:rsidR="006B36AE" w:rsidRPr="00A53FF6">
        <w:rPr>
          <w:rFonts w:ascii="Times New Roman" w:hAnsi="Times New Roman" w:cs="Times New Roman"/>
          <w:sz w:val="24"/>
          <w:szCs w:val="24"/>
        </w:rPr>
        <w:t>Хоум</w:t>
      </w:r>
      <w:proofErr w:type="spellEnd"/>
      <w:r w:rsidR="006B36AE" w:rsidRPr="00A53FF6">
        <w:rPr>
          <w:rFonts w:ascii="Times New Roman" w:hAnsi="Times New Roman" w:cs="Times New Roman"/>
          <w:sz w:val="24"/>
          <w:szCs w:val="24"/>
        </w:rPr>
        <w:t xml:space="preserve"> Кредит энд </w:t>
      </w:r>
      <w:proofErr w:type="spellStart"/>
      <w:r w:rsidR="006B36AE" w:rsidRPr="00A53FF6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="006B36AE" w:rsidRPr="00A53FF6">
        <w:rPr>
          <w:rFonts w:ascii="Times New Roman" w:hAnsi="Times New Roman" w:cs="Times New Roman"/>
          <w:sz w:val="24"/>
          <w:szCs w:val="24"/>
        </w:rPr>
        <w:t xml:space="preserve"> Банк» к М</w:t>
      </w:r>
      <w:r w:rsidR="006B36AE" w:rsidRPr="00A53FF6">
        <w:rPr>
          <w:rFonts w:ascii="Times New Roman" w:hAnsi="Times New Roman" w:cs="Times New Roman"/>
          <w:sz w:val="24"/>
          <w:szCs w:val="24"/>
        </w:rPr>
        <w:t>.</w:t>
      </w:r>
      <w:r w:rsidR="006B36AE" w:rsidRPr="00A53FF6">
        <w:rPr>
          <w:rFonts w:ascii="Times New Roman" w:hAnsi="Times New Roman" w:cs="Times New Roman"/>
          <w:sz w:val="24"/>
          <w:szCs w:val="24"/>
        </w:rPr>
        <w:t>Д</w:t>
      </w:r>
      <w:r w:rsidR="006B36AE" w:rsidRPr="00A53FF6">
        <w:rPr>
          <w:rFonts w:ascii="Times New Roman" w:hAnsi="Times New Roman" w:cs="Times New Roman"/>
          <w:sz w:val="24"/>
          <w:szCs w:val="24"/>
        </w:rPr>
        <w:t>.</w:t>
      </w:r>
      <w:r w:rsidR="006B36AE" w:rsidRPr="00A53FF6">
        <w:rPr>
          <w:rFonts w:ascii="Times New Roman" w:hAnsi="Times New Roman" w:cs="Times New Roman"/>
          <w:sz w:val="24"/>
          <w:szCs w:val="24"/>
        </w:rPr>
        <w:t>В</w:t>
      </w:r>
      <w:r w:rsidR="006B36AE" w:rsidRPr="00A53FF6">
        <w:rPr>
          <w:rFonts w:ascii="Times New Roman" w:hAnsi="Times New Roman" w:cs="Times New Roman"/>
          <w:sz w:val="24"/>
          <w:szCs w:val="24"/>
        </w:rPr>
        <w:t>.</w:t>
      </w:r>
      <w:r w:rsidR="006B36AE" w:rsidRPr="00A53FF6">
        <w:rPr>
          <w:rFonts w:ascii="Times New Roman" w:hAnsi="Times New Roman" w:cs="Times New Roman"/>
          <w:sz w:val="24"/>
          <w:szCs w:val="24"/>
        </w:rPr>
        <w:t xml:space="preserve"> о взыскании задолженности передать по подсудности в Медеуский районный суд города Алматы.</w:t>
      </w:r>
    </w:p>
    <w:p w14:paraId="3BD56E94" w14:textId="77777777" w:rsidR="00A53FF6" w:rsidRPr="00A53FF6" w:rsidRDefault="00A53FF6" w:rsidP="00A53FF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FF6">
        <w:rPr>
          <w:rFonts w:ascii="Times New Roman" w:hAnsi="Times New Roman" w:cs="Times New Roman"/>
          <w:sz w:val="24"/>
          <w:szCs w:val="24"/>
        </w:rPr>
        <w:t>#</w:t>
      </w:r>
      <w:hyperlink r:id="rId10" w:history="1">
        <w:r w:rsidRPr="00A53FF6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A53FF6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11" w:history="1">
        <w:r w:rsidRPr="00A53FF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A53FF6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419CEA4D" w14:textId="77777777" w:rsidR="00A53FF6" w:rsidRPr="00A53FF6" w:rsidRDefault="00A53FF6" w:rsidP="006B36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92A389" w14:textId="3BD13221" w:rsidR="001B60E0" w:rsidRPr="00A53FF6" w:rsidRDefault="001B60E0" w:rsidP="001B6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91101" w14:textId="6B98A9FD" w:rsidR="00C54D67" w:rsidRPr="00A53FF6" w:rsidRDefault="00C54D67" w:rsidP="00C54D67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2C50E44" w14:textId="77777777" w:rsidR="005A17C4" w:rsidRPr="00A53FF6" w:rsidRDefault="005A17C4">
      <w:pPr>
        <w:rPr>
          <w:rFonts w:ascii="Times New Roman" w:hAnsi="Times New Roman" w:cs="Times New Roman"/>
          <w:sz w:val="24"/>
          <w:szCs w:val="24"/>
        </w:rPr>
      </w:pPr>
    </w:p>
    <w:sectPr w:rsidR="005A17C4" w:rsidRPr="00A53FF6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8BC1" w14:textId="77777777" w:rsidR="002706B8" w:rsidRDefault="002706B8" w:rsidP="00702393">
      <w:pPr>
        <w:spacing w:after="0" w:line="240" w:lineRule="auto"/>
      </w:pPr>
      <w:r>
        <w:separator/>
      </w:r>
    </w:p>
  </w:endnote>
  <w:endnote w:type="continuationSeparator" w:id="0">
    <w:p w14:paraId="36A58207" w14:textId="77777777" w:rsidR="002706B8" w:rsidRDefault="002706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9FEA" w14:textId="77777777" w:rsidR="002706B8" w:rsidRDefault="002706B8" w:rsidP="00702393">
      <w:pPr>
        <w:spacing w:after="0" w:line="240" w:lineRule="auto"/>
      </w:pPr>
      <w:r>
        <w:separator/>
      </w:r>
    </w:p>
  </w:footnote>
  <w:footnote w:type="continuationSeparator" w:id="0">
    <w:p w14:paraId="38EBC4D4" w14:textId="77777777" w:rsidR="002706B8" w:rsidRDefault="002706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0135"/>
    <w:multiLevelType w:val="hybridMultilevel"/>
    <w:tmpl w:val="821CE822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1260B83"/>
    <w:multiLevelType w:val="hybridMultilevel"/>
    <w:tmpl w:val="E8465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503AB"/>
    <w:rsid w:val="000C0DB4"/>
    <w:rsid w:val="00152128"/>
    <w:rsid w:val="001539CF"/>
    <w:rsid w:val="00193E1B"/>
    <w:rsid w:val="001B60E0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A17C4"/>
    <w:rsid w:val="005B4DC1"/>
    <w:rsid w:val="005E7E18"/>
    <w:rsid w:val="006B0A4D"/>
    <w:rsid w:val="006B36AE"/>
    <w:rsid w:val="006E2D0A"/>
    <w:rsid w:val="00702393"/>
    <w:rsid w:val="00722D19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A53FF6"/>
    <w:rsid w:val="00B1647F"/>
    <w:rsid w:val="00B31BDB"/>
    <w:rsid w:val="00BD7730"/>
    <w:rsid w:val="00C16D9C"/>
    <w:rsid w:val="00C54D67"/>
    <w:rsid w:val="00CB275A"/>
    <w:rsid w:val="00CF5BD5"/>
    <w:rsid w:val="00D02DFB"/>
    <w:rsid w:val="00DB660C"/>
    <w:rsid w:val="00E728C7"/>
    <w:rsid w:val="00E80E3B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s0">
    <w:name w:val="s0"/>
    <w:rsid w:val="005A17C4"/>
    <w:rPr>
      <w:strike w:val="0"/>
      <w:dstrike w:val="0"/>
      <w:color w:val="000000"/>
      <w:sz w:val="28"/>
    </w:rPr>
  </w:style>
  <w:style w:type="character" w:customStyle="1" w:styleId="apple-converted-space">
    <w:name w:val="apple-converted-space"/>
    <w:basedOn w:val="a0"/>
    <w:rsid w:val="005A17C4"/>
  </w:style>
  <w:style w:type="character" w:customStyle="1" w:styleId="3">
    <w:name w:val="Основной текст (3)_"/>
    <w:basedOn w:val="a0"/>
    <w:link w:val="30"/>
    <w:rsid w:val="005A17C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 + Полужирный"/>
    <w:basedOn w:val="a0"/>
    <w:rsid w:val="005A17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17C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s1">
    <w:name w:val="s1"/>
    <w:basedOn w:val="a0"/>
    <w:rsid w:val="005A17C4"/>
  </w:style>
  <w:style w:type="character" w:customStyle="1" w:styleId="j22">
    <w:name w:val="j22"/>
    <w:basedOn w:val="a0"/>
    <w:rsid w:val="005A17C4"/>
  </w:style>
  <w:style w:type="character" w:customStyle="1" w:styleId="s3">
    <w:name w:val="s3"/>
    <w:basedOn w:val="a0"/>
    <w:rsid w:val="005A17C4"/>
  </w:style>
  <w:style w:type="character" w:customStyle="1" w:styleId="375pt1pt">
    <w:name w:val="Основной текст (3) + 7;5 pt;Полужирный;Интервал 1 pt"/>
    <w:basedOn w:val="a0"/>
    <w:rsid w:val="00B16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newsetc/articles/catarb/item/13554-hodataistvo_v_sud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000712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publikaci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--9sbdbmu1badcueefjg3i7d.xn--p1ai/index.php/l/lawskodeks/civpr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2576</Words>
  <Characters>14686</Characters>
  <Application>Microsoft Office Word</Application>
  <DocSecurity>0</DocSecurity>
  <Lines>122</Lines>
  <Paragraphs>34</Paragraphs>
  <ScaleCrop>false</ScaleCrop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2022-02-24T11:37:00Z</dcterms:modified>
</cp:coreProperties>
</file>