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7B7B9776" w:rsidR="3759A7B7" w:rsidRPr="00EC06FF" w:rsidRDefault="00654A5A" w:rsidP="00EC06F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06FF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E55C0E" w:rsidRPr="00EC06FF">
        <w:rPr>
          <w:rFonts w:ascii="Times New Roman" w:hAnsi="Times New Roman" w:cs="Times New Roman"/>
          <w:b/>
          <w:bCs/>
          <w:sz w:val="24"/>
          <w:szCs w:val="24"/>
        </w:rPr>
        <w:t>дминистративно</w:t>
      </w:r>
      <w:r w:rsidRPr="00EC06FF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E55C0E" w:rsidRPr="00EC06FF">
        <w:rPr>
          <w:rFonts w:ascii="Times New Roman" w:hAnsi="Times New Roman" w:cs="Times New Roman"/>
          <w:b/>
          <w:bCs/>
          <w:sz w:val="24"/>
          <w:szCs w:val="24"/>
        </w:rPr>
        <w:t xml:space="preserve"> правонарушени</w:t>
      </w:r>
      <w:r w:rsidRPr="00EC06FF">
        <w:rPr>
          <w:rFonts w:ascii="Times New Roman" w:hAnsi="Times New Roman" w:cs="Times New Roman"/>
          <w:b/>
          <w:bCs/>
          <w:sz w:val="24"/>
          <w:szCs w:val="24"/>
        </w:rPr>
        <w:t>е о</w:t>
      </w:r>
      <w:r w:rsidR="00E55C0E" w:rsidRPr="00EC06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E0DAE" w:rsidRPr="00EC06FF">
        <w:rPr>
          <w:rFonts w:ascii="Times New Roman" w:hAnsi="Times New Roman" w:cs="Times New Roman"/>
          <w:b/>
          <w:bCs/>
          <w:sz w:val="24"/>
          <w:szCs w:val="24"/>
        </w:rPr>
        <w:t>неисполнени</w:t>
      </w:r>
      <w:r w:rsidR="00C75E42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9E0DAE" w:rsidRPr="00EC06FF">
        <w:rPr>
          <w:rFonts w:ascii="Times New Roman" w:hAnsi="Times New Roman" w:cs="Times New Roman"/>
          <w:b/>
          <w:bCs/>
          <w:sz w:val="24"/>
          <w:szCs w:val="24"/>
        </w:rPr>
        <w:t xml:space="preserve"> судебного акта</w:t>
      </w:r>
      <w:r w:rsidR="004C6C99" w:rsidRPr="00EC06FF">
        <w:rPr>
          <w:rFonts w:ascii="Times New Roman" w:hAnsi="Times New Roman" w:cs="Times New Roman"/>
          <w:b/>
          <w:bCs/>
          <w:sz w:val="24"/>
          <w:szCs w:val="24"/>
        </w:rPr>
        <w:t xml:space="preserve"> |</w:t>
      </w:r>
      <w:r w:rsidR="007D1DD1" w:rsidRPr="00EC06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0E21" w:rsidRPr="00EC06FF">
        <w:rPr>
          <w:rFonts w:ascii="Times New Roman" w:hAnsi="Times New Roman" w:cs="Times New Roman"/>
          <w:b/>
          <w:bCs/>
          <w:sz w:val="24"/>
          <w:szCs w:val="24"/>
        </w:rPr>
        <w:t>административно</w:t>
      </w:r>
      <w:r w:rsidR="004E5187" w:rsidRPr="00EC06FF">
        <w:rPr>
          <w:rFonts w:ascii="Times New Roman" w:hAnsi="Times New Roman" w:cs="Times New Roman"/>
          <w:b/>
          <w:bCs/>
          <w:sz w:val="24"/>
          <w:szCs w:val="24"/>
        </w:rPr>
        <w:t>е дело</w:t>
      </w:r>
      <w:r w:rsidR="00240E21" w:rsidRPr="00EC06F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1DD1" w:rsidRPr="00EC06FF">
        <w:rPr>
          <w:rFonts w:ascii="Times New Roman" w:hAnsi="Times New Roman" w:cs="Times New Roman"/>
          <w:b/>
          <w:bCs/>
          <w:sz w:val="24"/>
          <w:szCs w:val="24"/>
        </w:rPr>
        <w:t>прекра</w:t>
      </w:r>
      <w:r w:rsidR="002F7379" w:rsidRPr="00EC06FF">
        <w:rPr>
          <w:rFonts w:ascii="Times New Roman" w:hAnsi="Times New Roman" w:cs="Times New Roman"/>
          <w:b/>
          <w:bCs/>
          <w:sz w:val="24"/>
          <w:szCs w:val="24"/>
        </w:rPr>
        <w:t>щено</w:t>
      </w:r>
      <w:r w:rsidR="007D1DD1" w:rsidRPr="00EC06FF">
        <w:rPr>
          <w:rFonts w:ascii="Times New Roman" w:hAnsi="Times New Roman" w:cs="Times New Roman"/>
          <w:b/>
          <w:bCs/>
          <w:sz w:val="24"/>
          <w:szCs w:val="24"/>
        </w:rPr>
        <w:t xml:space="preserve"> за отсутствием</w:t>
      </w:r>
      <w:r w:rsidR="00454E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1DD1" w:rsidRPr="00EC06FF">
        <w:rPr>
          <w:rFonts w:ascii="Times New Roman" w:hAnsi="Times New Roman" w:cs="Times New Roman"/>
          <w:b/>
          <w:bCs/>
          <w:sz w:val="24"/>
          <w:szCs w:val="24"/>
        </w:rPr>
        <w:t xml:space="preserve">состава </w:t>
      </w:r>
      <w:r w:rsidR="004E5187" w:rsidRPr="00EC06FF">
        <w:rPr>
          <w:rFonts w:ascii="Times New Roman" w:hAnsi="Times New Roman" w:cs="Times New Roman"/>
          <w:b/>
          <w:bCs/>
          <w:sz w:val="24"/>
          <w:szCs w:val="24"/>
        </w:rPr>
        <w:t>правонарушения</w:t>
      </w:r>
    </w:p>
    <w:p w14:paraId="1B5FFADA" w14:textId="4B13E06E" w:rsidR="00045624" w:rsidRPr="006657A6" w:rsidRDefault="00045624" w:rsidP="006657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90E1B9" w14:textId="77777777" w:rsidR="004A44E6" w:rsidRDefault="00082F50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Суд </w:t>
      </w:r>
      <w:r w:rsidR="006657A6" w:rsidRPr="006657A6">
        <w:rPr>
          <w:rFonts w:ascii="Times New Roman" w:hAnsi="Times New Roman" w:cs="Times New Roman"/>
          <w:sz w:val="24"/>
          <w:szCs w:val="24"/>
        </w:rPr>
        <w:t>рассмотрел в открытом судебном заседании дело об административном правонарушении в отношении Б</w:t>
      </w:r>
      <w:r w:rsidR="00207A5B">
        <w:rPr>
          <w:rFonts w:ascii="Times New Roman" w:hAnsi="Times New Roman" w:cs="Times New Roman"/>
          <w:sz w:val="24"/>
          <w:szCs w:val="24"/>
        </w:rPr>
        <w:t>.</w:t>
      </w:r>
      <w:r w:rsidR="006657A6" w:rsidRPr="006657A6">
        <w:rPr>
          <w:rFonts w:ascii="Times New Roman" w:hAnsi="Times New Roman" w:cs="Times New Roman"/>
          <w:sz w:val="24"/>
          <w:szCs w:val="24"/>
        </w:rPr>
        <w:t>Н</w:t>
      </w:r>
      <w:r w:rsidR="00207A5B">
        <w:rPr>
          <w:rFonts w:ascii="Times New Roman" w:hAnsi="Times New Roman" w:cs="Times New Roman"/>
          <w:sz w:val="24"/>
          <w:szCs w:val="24"/>
        </w:rPr>
        <w:t>.</w:t>
      </w:r>
      <w:r w:rsidR="006657A6" w:rsidRPr="006657A6">
        <w:rPr>
          <w:rFonts w:ascii="Times New Roman" w:hAnsi="Times New Roman" w:cs="Times New Roman"/>
          <w:sz w:val="24"/>
          <w:szCs w:val="24"/>
        </w:rPr>
        <w:t>М</w:t>
      </w:r>
      <w:r w:rsidR="00207A5B">
        <w:rPr>
          <w:rFonts w:ascii="Times New Roman" w:hAnsi="Times New Roman" w:cs="Times New Roman"/>
          <w:sz w:val="24"/>
          <w:szCs w:val="24"/>
        </w:rPr>
        <w:t>.</w:t>
      </w:r>
      <w:r w:rsidR="006657A6" w:rsidRPr="006657A6">
        <w:rPr>
          <w:rFonts w:ascii="Times New Roman" w:hAnsi="Times New Roman" w:cs="Times New Roman"/>
          <w:sz w:val="24"/>
          <w:szCs w:val="24"/>
        </w:rPr>
        <w:t xml:space="preserve">, в совершении административного правонарушения, предусмотренного частью 1 статьи 669 Кодекса Республики Казахстан об административных правонарушениях \ далее-КоАП\, </w:t>
      </w:r>
    </w:p>
    <w:p w14:paraId="239C89CD" w14:textId="77777777" w:rsidR="004A44E6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>Согласно протокола об административном правонарушении от 28 апреля 2022 года составленного руководителем филиала « Житикаринский межрайонный территориальный отдел по исполнению судебных актов» РГУ «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Департпмент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юстиции Костанайской области Министерства юстиции Республики Казахстан» Б</w:t>
      </w:r>
      <w:r w:rsidR="004A44E6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>А.М. следует, что « 27 декабря 2021 года на основании исполнительного документа – исполнительного листа № 3944-21-00-2\403-1 от 24 декабря 2021 года Житикаринского районного суда было возбуждено исполнительное производство о взыскании с Б</w:t>
      </w:r>
      <w:r w:rsidR="004A44E6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 xml:space="preserve">Н.М. в республиканский бюджет сумму пенсионных выплат в размере 4 382 672 тенге. </w:t>
      </w:r>
    </w:p>
    <w:p w14:paraId="6F9BD41E" w14:textId="77777777" w:rsidR="009E0DAE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>Однако, Б</w:t>
      </w:r>
      <w:r w:rsidR="004A44E6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>Н.М. самостоятельно не принимает все зависящие от неё меры по исполнению судебного акта». Данные действия Б</w:t>
      </w:r>
      <w:r w:rsidR="009E0DAE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 xml:space="preserve">Н.М. были квалифицированы по статье 669 части 1 КоАП – неисполнение судебного акта. </w:t>
      </w:r>
    </w:p>
    <w:p w14:paraId="69F3B8C2" w14:textId="77777777" w:rsidR="009E0DAE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>В судебном заседании Б</w:t>
      </w:r>
      <w:r w:rsidR="009E0DAE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 xml:space="preserve">Н.М. в судебном заседании вину не признала, суду пояснила, что выплата пенсии в Республики Казахстан приостановлена с 1 июня 2020 года. Выплата пенсии на территории Российской Федерации у неё прекращена 2020 года. Она утратила гражданство Республики Казахстан в октябре 2021 года. Паспорт Российской 2 Федерации она утеряла. В настоящее время она не получает на территории Республики Казахстан, а также не получает пенсию в России. </w:t>
      </w:r>
    </w:p>
    <w:p w14:paraId="5A29DCDA" w14:textId="77777777" w:rsidR="00D27929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 xml:space="preserve">Она не может выехать в Россию, так как у неё утерян паспорт, а также выставлено ограничение на выезд. Она проживает в городе Житикара Костанайской области у сына, на полном содержании у которого она и находится. У неё не работает по старости, у неё нет самостоятельного источника для возможности исполнения суда. Кроме того, 27 апреля 2022 года сын за неё выплатил в счет исполнения решения суда 200 000 тенге, то есть помог ей в погашении долга. </w:t>
      </w:r>
    </w:p>
    <w:p w14:paraId="126B7A46" w14:textId="77777777" w:rsidR="00D27929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 xml:space="preserve">Просит учесть все обстоятельства, она не уклоняется от исполнения решения суда, просто у неё нет реальной возможности его исполнить. Она постоянно проживает на территории Республики Казахстан с 1969 года. </w:t>
      </w:r>
    </w:p>
    <w:p w14:paraId="2A0BFF2B" w14:textId="77777777" w:rsidR="007B2862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>Должностное лицо Б</w:t>
      </w:r>
      <w:r w:rsidR="00D27929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>А.М. суду пояснил, что в отношении Б</w:t>
      </w:r>
      <w:r w:rsidR="00D27929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>Н.М. возбуждено исполнительное производство о взыскании с неё в республиканский бюджет сумму пенсионных выплат в размере 4 382 672 тенге. Однако, Б</w:t>
      </w:r>
      <w:r w:rsidR="004C711B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>Н.М. самостоятельно не принимает все зависящие от неё меры по исполнению судебного акта». Она постоянно проживает на территории Республики Казахстан у сына. У неё имущества не территории Республики Казахстан не имеется. 27 апреля 2022 года её сын заплатил в счет долга 200 000 тенге. Н</w:t>
      </w:r>
      <w:r w:rsidR="007B2862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>А.М. суду пояснил, что работает старшим инспектором ОМС ОП города Житикара и района. Б</w:t>
      </w:r>
      <w:r w:rsidR="007B2862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 xml:space="preserve">Н.М. утратила гражданство Республики Казахстан 5 октября 2021 года. В справке об утрате гражданства - 21 января 2022 года, сведения указаны ошибочно. </w:t>
      </w:r>
    </w:p>
    <w:p w14:paraId="1B259778" w14:textId="77777777" w:rsidR="00617DBF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>Выслушав пояснение Б</w:t>
      </w:r>
      <w:r w:rsidR="007B2862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 xml:space="preserve">Н.М., должностное лицо, свидетеля, защитника, просившего дело прекратить за отсутствием состава административного правонарушения, изучив материалы </w:t>
      </w:r>
      <w:r w:rsidRPr="006657A6">
        <w:rPr>
          <w:rFonts w:ascii="Times New Roman" w:hAnsi="Times New Roman" w:cs="Times New Roman"/>
          <w:sz w:val="24"/>
          <w:szCs w:val="24"/>
        </w:rPr>
        <w:lastRenderedPageBreak/>
        <w:t>дела, суд приходит к следующему выводу. В судебном заседании установлено, что 5 октября 2021 года Б</w:t>
      </w:r>
      <w:r w:rsidR="00617DBF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 xml:space="preserve">Н.М. утратила гражданство Республики Казахстан, пенсию на территории Республики Казахстан она не получает. Также установлено, что выплата пенсии на территории Российской Федерации также приостановлена в 2020 году. </w:t>
      </w:r>
    </w:p>
    <w:p w14:paraId="19CC3939" w14:textId="77777777" w:rsidR="00F42534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>Кроме того, из её пояснений следует, что паспорт Российской Федерации она утеряла, у неё нет документов, в связи с чем, она не может выехать за пределы Республики Казахстан. Кроме того, вынесено постановление об ограничении на выезд. Данные показания Б</w:t>
      </w:r>
      <w:r w:rsidR="00F42534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 xml:space="preserve">Н.М. не опровергнуты и подтверждаются постановлением о временном ограничении на выезд за пределы Республики Казахстан от 5 января 2022 года. </w:t>
      </w:r>
    </w:p>
    <w:p w14:paraId="5F5CC13C" w14:textId="77777777" w:rsidR="00B1260A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 xml:space="preserve">Согласно Нормативного постановления Верховного Суда Республики Казахстан от 6 октября 2017 года за № 7 « О некоторых вопросах применения судами норм Особенной части Кодекса Республики Казахстан об 3 административных правонарушениях» пункта 29 – « При рассмотрении дел об административных правонарушениях по статье 669 КоАП судами следует учитывать, что отсутствие у должника реальной возможности исполнить судебный акт в определенной его части либо в полном объеме исключает возможность привлечения лица к ответственности по данной статье. При этом судам следует исходить из того, что должник обязан самостоятельно принять все зависящие от него меры и самым активным образом содействовать исполнению возложенной на него обязанности по исполнению судебного акта и исполнительного документа». </w:t>
      </w:r>
    </w:p>
    <w:p w14:paraId="492DA87E" w14:textId="77777777" w:rsidR="00821CAC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>Таким образом, исследовав все материалы по делу, суд считает, что у Б</w:t>
      </w:r>
      <w:r w:rsidR="00B1260A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>Н.М. не имелось реальной возможности по исполнению судебного акта. Кроме того, суд считает, что Б</w:t>
      </w:r>
      <w:r w:rsidR="00B1260A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 xml:space="preserve">Н.М. предпринимались меры по исполнению судебного акта, так как 27 апреля 2022 её сын, у которого она находится на иждивении, выплатил 200 000 тенге. Виновность в совершении административного правонарушения должна быть подтверждена совокупностью других достоверных доказательств, исследованных в судебном заседании. </w:t>
      </w:r>
    </w:p>
    <w:p w14:paraId="57481DF6" w14:textId="77777777" w:rsidR="00821CAC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>Однако, суду другие достоверные доказательства виновности Б</w:t>
      </w:r>
      <w:r w:rsidR="00821CAC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 xml:space="preserve">Н.М., представлены не были. В соответствии со статьей 10 КоАП лицо, в отношении которого возбуждено дело об административном правонарушении, считается невиновным, пока его виновность не будет доказана в предусмотренном настоящим Кодексом порядке и установлена вступившим в законную силу постановлением судьи, органа (должностного лица), рассмотревшего в пределах своих полномочий дело. Никто не обязан доказывать свою невиновность. Любые сомнения в виновности толкуются в пользу лица, в отношении которого возбуждено дело об административном правонарушении. В его же пользу должны разрешаться и сомнения, возникающие при применении законодательства об административных правонарушениях. Умышленное уклонение от исполнения судебного акта в судебном заседании не нашло своего подтверждения. </w:t>
      </w:r>
    </w:p>
    <w:p w14:paraId="5FA0840A" w14:textId="77777777" w:rsidR="006B7822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 xml:space="preserve">В соответствии со статьей 781 и части 7 статьи 784 КоАП, обязанность доказывания наличия оснований административной ответственности и вины правонарушения лежит на органе (должностном лице), уполномоченном осуществлять производство по делам об административных правонарушениях. Совокупность доказательств признается достаточной для разрешения дела, если собраны все относящиеся к делу допустимые и достоверные доказательства, неоспоримо устанавливающие истину </w:t>
      </w:r>
      <w:proofErr w:type="gramStart"/>
      <w:r w:rsidRPr="006657A6">
        <w:rPr>
          <w:rFonts w:ascii="Times New Roman" w:hAnsi="Times New Roman" w:cs="Times New Roman"/>
          <w:sz w:val="24"/>
          <w:szCs w:val="24"/>
        </w:rPr>
        <w:t>о всех</w:t>
      </w:r>
      <w:proofErr w:type="gramEnd"/>
      <w:r w:rsidRPr="006657A6">
        <w:rPr>
          <w:rFonts w:ascii="Times New Roman" w:hAnsi="Times New Roman" w:cs="Times New Roman"/>
          <w:sz w:val="24"/>
          <w:szCs w:val="24"/>
        </w:rPr>
        <w:t xml:space="preserve"> и каждом из обстоятельств, подлежащих доказыванию. </w:t>
      </w:r>
    </w:p>
    <w:p w14:paraId="4F7E21B1" w14:textId="77777777" w:rsidR="006B7822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lastRenderedPageBreak/>
        <w:t xml:space="preserve">Согласно пункта 2 части 1 и части 5 статьи 821 КоАП, рассмотрев дело об административном правонарушении, судья, орган (должностное лицо) выносят одно из следующих постановлений - о прекращении производства по делу. </w:t>
      </w:r>
    </w:p>
    <w:p w14:paraId="7BB218D9" w14:textId="77777777" w:rsidR="00886462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 xml:space="preserve">Постановление о прекращении производства по делу выносится в случае наличия обстоятельств, исключающих производство по делу, предусмотренных статьёй 741 настоящего Кодекса. </w:t>
      </w:r>
    </w:p>
    <w:p w14:paraId="3E80986A" w14:textId="77777777" w:rsidR="00886462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 xml:space="preserve">В силу статьи 741 части 1 пункта 2 КоАП, производство по делу об административном правонарушении не может быть начато, а начатое подлежит прекращению при отсутствии состава административного правонарушения. </w:t>
      </w:r>
    </w:p>
    <w:p w14:paraId="558D5717" w14:textId="77777777" w:rsidR="00886462" w:rsidRDefault="006657A6" w:rsidP="00082F5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>При таких обстоятельствах, в действиях Б</w:t>
      </w:r>
      <w:r w:rsidR="00886462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 xml:space="preserve">Н.М. отсутствует состав административного правонарушения, предусмотренного статьей 669 части 1 КоАП, следовательно, в соответствии с пунктом 2 части 1 статьи 741 КоАП дело подлежит прекращению, а правонарушитель освобождению от ответственности. </w:t>
      </w:r>
    </w:p>
    <w:p w14:paraId="5955994B" w14:textId="2EE45EAE" w:rsidR="00045624" w:rsidRPr="006657A6" w:rsidRDefault="006657A6" w:rsidP="009D5B8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>Руководствуясь статьями 741 частью 1 подпунктом 2), 829-14 частью 1 подпунктом 2) КоАП, суд ПОСТАНОВИЛ: Производство по делу об административном правонарушении в отношении Б</w:t>
      </w:r>
      <w:r w:rsidR="009D5B8A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>Н</w:t>
      </w:r>
      <w:r w:rsidR="009D5B8A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>М</w:t>
      </w:r>
      <w:r w:rsidR="009D5B8A">
        <w:rPr>
          <w:rFonts w:ascii="Times New Roman" w:hAnsi="Times New Roman" w:cs="Times New Roman"/>
          <w:sz w:val="24"/>
          <w:szCs w:val="24"/>
        </w:rPr>
        <w:t>.</w:t>
      </w:r>
      <w:r w:rsidRPr="006657A6">
        <w:rPr>
          <w:rFonts w:ascii="Times New Roman" w:hAnsi="Times New Roman" w:cs="Times New Roman"/>
          <w:sz w:val="24"/>
          <w:szCs w:val="24"/>
        </w:rPr>
        <w:t xml:space="preserve"> по статье 669 части 1 КоАП производством прекратить за отсутствием в её действиях данного состава административного правонарушения. </w:t>
      </w:r>
    </w:p>
    <w:p w14:paraId="04CEC95F" w14:textId="0C100660" w:rsidR="00045624" w:rsidRPr="006657A6" w:rsidRDefault="00045624" w:rsidP="006657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DF9FE7" w14:textId="77777777" w:rsidR="00730717" w:rsidRPr="006657A6" w:rsidRDefault="00730717" w:rsidP="006657A6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 xml:space="preserve">Адвокат Алматы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Алматы </w:t>
      </w:r>
      <w:hyperlink r:id="rId6" w:history="1">
        <w:proofErr w:type="spellStart"/>
        <w:r w:rsidRPr="006657A6">
          <w:rPr>
            <w:rStyle w:val="a8"/>
            <w:rFonts w:ascii="Times New Roman" w:hAnsi="Times New Roman" w:cs="Times New Roman"/>
            <w:sz w:val="24"/>
            <w:szCs w:val="24"/>
          </w:rPr>
          <w:t>Қорғаушы</w:t>
        </w:r>
        <w:proofErr w:type="spellEnd"/>
        <w:r w:rsidRPr="006657A6">
          <w:rPr>
            <w:rStyle w:val="a8"/>
            <w:rFonts w:ascii="Times New Roman" w:hAnsi="Times New Roman" w:cs="Times New Roman"/>
            <w:sz w:val="24"/>
            <w:szCs w:val="24"/>
          </w:rPr>
          <w:t xml:space="preserve"> Алматы</w:t>
        </w:r>
      </w:hyperlink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Құқық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қөмек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кеңсе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Азаматтық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Қылмыстық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істері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Арбитраж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даулары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Заңгерлік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кеңес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Адвокат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Заңгер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proofErr w:type="spellStart"/>
        <w:r w:rsidRPr="006657A6">
          <w:rPr>
            <w:rStyle w:val="a8"/>
            <w:rFonts w:ascii="Times New Roman" w:hAnsi="Times New Roman" w:cs="Times New Roman"/>
            <w:sz w:val="24"/>
            <w:szCs w:val="24"/>
          </w:rPr>
          <w:t>Адвокаттық</w:t>
        </w:r>
        <w:proofErr w:type="spellEnd"/>
        <w:r w:rsidRPr="006657A6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6657A6">
          <w:rPr>
            <w:rStyle w:val="a8"/>
            <w:rFonts w:ascii="Times New Roman" w:hAnsi="Times New Roman" w:cs="Times New Roman"/>
            <w:sz w:val="24"/>
            <w:szCs w:val="24"/>
          </w:rPr>
          <w:t>кеңсе</w:t>
        </w:r>
        <w:proofErr w:type="spellEnd"/>
        <w:r w:rsidRPr="006657A6">
          <w:rPr>
            <w:rStyle w:val="a8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6657A6">
          <w:rPr>
            <w:rStyle w:val="a8"/>
            <w:rFonts w:ascii="Times New Roman" w:hAnsi="Times New Roman" w:cs="Times New Roman"/>
            <w:sz w:val="24"/>
            <w:szCs w:val="24"/>
          </w:rPr>
          <w:t>Қазақстан</w:t>
        </w:r>
        <w:proofErr w:type="spellEnd"/>
      </w:hyperlink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Қорғаушы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Заң</w:t>
      </w:r>
      <w:proofErr w:type="spellEnd"/>
      <w:r w:rsidRPr="006657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657A6">
        <w:rPr>
          <w:rFonts w:ascii="Times New Roman" w:hAnsi="Times New Roman" w:cs="Times New Roman"/>
          <w:sz w:val="24"/>
          <w:szCs w:val="24"/>
        </w:rPr>
        <w:t>компаниясы</w:t>
      </w:r>
      <w:proofErr w:type="spellEnd"/>
    </w:p>
    <w:p w14:paraId="2D063EE1" w14:textId="77777777" w:rsidR="00730717" w:rsidRPr="006657A6" w:rsidRDefault="00730717" w:rsidP="006657A6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 w:rsidRPr="006657A6">
        <w:rPr>
          <w:rFonts w:ascii="Times New Roman" w:hAnsi="Times New Roman" w:cs="Times New Roman"/>
          <w:sz w:val="24"/>
          <w:szCs w:val="24"/>
        </w:rPr>
        <w:t xml:space="preserve">Адвокат Алматы Юрист Алматы Адвокат Казахстан Юрист Казахстан Юридическая услуга </w:t>
      </w:r>
      <w:hyperlink r:id="rId8" w:history="1">
        <w:r w:rsidRPr="006657A6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консультация</w:t>
        </w:r>
      </w:hyperlink>
      <w:r w:rsidRPr="006657A6"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Адвокатская контора Юридическая компания Адвокат Казахстан Юрист Казахстан </w:t>
      </w:r>
      <w:hyperlink r:id="rId9" w:history="1">
        <w:r w:rsidRPr="006657A6">
          <w:rPr>
            <w:rStyle w:val="a8"/>
            <w:rFonts w:ascii="Times New Roman" w:hAnsi="Times New Roman" w:cs="Times New Roman"/>
            <w:sz w:val="24"/>
            <w:szCs w:val="24"/>
          </w:rPr>
          <w:t>Юридическая компания Казахстан</w:t>
        </w:r>
      </w:hyperlink>
      <w:r w:rsidRPr="006657A6">
        <w:rPr>
          <w:rFonts w:ascii="Times New Roman" w:hAnsi="Times New Roman" w:cs="Times New Roman"/>
          <w:sz w:val="24"/>
          <w:szCs w:val="24"/>
        </w:rPr>
        <w:t xml:space="preserve"> Адвокатская контора Казахстан </w:t>
      </w:r>
    </w:p>
    <w:p w14:paraId="5DD14194" w14:textId="77777777" w:rsidR="00045624" w:rsidRPr="006657A6" w:rsidRDefault="00045624" w:rsidP="006657A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6657A6" w:rsidSect="00327D34">
      <w:headerReference w:type="default" r:id="rId10"/>
      <w:footerReference w:type="default" r:id="rId11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82F50"/>
    <w:rsid w:val="00152128"/>
    <w:rsid w:val="001539CF"/>
    <w:rsid w:val="00193E1B"/>
    <w:rsid w:val="001C5801"/>
    <w:rsid w:val="00207A5B"/>
    <w:rsid w:val="00240E21"/>
    <w:rsid w:val="002570B0"/>
    <w:rsid w:val="002706B8"/>
    <w:rsid w:val="002A1A72"/>
    <w:rsid w:val="002B659E"/>
    <w:rsid w:val="002F7379"/>
    <w:rsid w:val="00327D34"/>
    <w:rsid w:val="00327E86"/>
    <w:rsid w:val="00396063"/>
    <w:rsid w:val="003A4ACE"/>
    <w:rsid w:val="003C77EA"/>
    <w:rsid w:val="003E3623"/>
    <w:rsid w:val="00442855"/>
    <w:rsid w:val="00454E63"/>
    <w:rsid w:val="004A44E6"/>
    <w:rsid w:val="004C6C99"/>
    <w:rsid w:val="004C711B"/>
    <w:rsid w:val="004E5187"/>
    <w:rsid w:val="005449AA"/>
    <w:rsid w:val="005B4DC1"/>
    <w:rsid w:val="00617DBF"/>
    <w:rsid w:val="00654A5A"/>
    <w:rsid w:val="006657A6"/>
    <w:rsid w:val="006B0A4D"/>
    <w:rsid w:val="006B7822"/>
    <w:rsid w:val="006E2D0A"/>
    <w:rsid w:val="00702393"/>
    <w:rsid w:val="00722D19"/>
    <w:rsid w:val="00730717"/>
    <w:rsid w:val="007B2862"/>
    <w:rsid w:val="007D1DD1"/>
    <w:rsid w:val="00821CAC"/>
    <w:rsid w:val="008639D1"/>
    <w:rsid w:val="00886462"/>
    <w:rsid w:val="008A7236"/>
    <w:rsid w:val="008E7DF6"/>
    <w:rsid w:val="008F4E8E"/>
    <w:rsid w:val="0091354D"/>
    <w:rsid w:val="0094655E"/>
    <w:rsid w:val="009D5B8A"/>
    <w:rsid w:val="009E0DAE"/>
    <w:rsid w:val="009E6904"/>
    <w:rsid w:val="00A23573"/>
    <w:rsid w:val="00A45B15"/>
    <w:rsid w:val="00B1260A"/>
    <w:rsid w:val="00B31BDB"/>
    <w:rsid w:val="00BD7730"/>
    <w:rsid w:val="00C16D9C"/>
    <w:rsid w:val="00C75E42"/>
    <w:rsid w:val="00CB275A"/>
    <w:rsid w:val="00CF5BD5"/>
    <w:rsid w:val="00D02DFB"/>
    <w:rsid w:val="00D27929"/>
    <w:rsid w:val="00DB660C"/>
    <w:rsid w:val="00E55C0E"/>
    <w:rsid w:val="00EC06FF"/>
    <w:rsid w:val="00EE78AD"/>
    <w:rsid w:val="00F173BA"/>
    <w:rsid w:val="00F211E1"/>
    <w:rsid w:val="00F42534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stagram.com/zakonpravo.kz/?hl=ru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facebook.com/ZakonPravoKaz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zakonpravo.kz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1283</Words>
  <Characters>7314</Characters>
  <Application>Microsoft Office Word</Application>
  <DocSecurity>0</DocSecurity>
  <Lines>60</Lines>
  <Paragraphs>17</Paragraphs>
  <ScaleCrop>false</ScaleCrop>
  <Company/>
  <LinksUpToDate>false</LinksUpToDate>
  <CharactersWithSpaces>8580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60</cp:revision>
  <cp:lastPrinted>2021-08-17T09:15:00Z</cp:lastPrinted>
  <dcterms:created xsi:type="dcterms:W3CDTF">2021-08-13T09:00:00Z</dcterms:created>
  <dcterms:modified xsi:type="dcterms:W3CDTF">2022-11-11T16:17:00Z</dcterms:modified>
</cp:coreProperties>
</file>