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7FA65" w14:textId="3680B73A" w:rsidR="00F173BA" w:rsidRPr="00692FC4" w:rsidRDefault="008023F4" w:rsidP="00E47408">
      <w:pPr>
        <w:jc w:val="center"/>
        <w:rPr>
          <w:rFonts w:ascii="Times New Roman" w:hAnsi="Times New Roman" w:cs="Times New Roman"/>
          <w:sz w:val="24"/>
          <w:szCs w:val="24"/>
        </w:rPr>
      </w:pPr>
      <w:r w:rsidRPr="00692FC4">
        <w:rPr>
          <w:rFonts w:ascii="Times New Roman" w:hAnsi="Times New Roman" w:cs="Times New Roman"/>
          <w:b/>
          <w:bCs/>
          <w:sz w:val="24"/>
          <w:szCs w:val="24"/>
        </w:rPr>
        <w:t xml:space="preserve">Споры, связанные со снижением размера алиментов </w:t>
      </w:r>
      <w:r w:rsidR="00E47408">
        <w:rPr>
          <w:rFonts w:ascii="Times New Roman" w:hAnsi="Times New Roman" w:cs="Times New Roman"/>
          <w:b/>
          <w:bCs/>
          <w:sz w:val="24"/>
          <w:szCs w:val="24"/>
          <w:lang w:val="kk-KZ"/>
        </w:rPr>
        <w:t xml:space="preserve"> </w:t>
      </w:r>
    </w:p>
    <w:p w14:paraId="1C113091" w14:textId="5A80DFE0" w:rsidR="00F173BA" w:rsidRPr="00692FC4" w:rsidRDefault="00F173BA" w:rsidP="00692FC4">
      <w:pPr>
        <w:jc w:val="both"/>
        <w:rPr>
          <w:rFonts w:ascii="Times New Roman" w:hAnsi="Times New Roman" w:cs="Times New Roman"/>
          <w:sz w:val="24"/>
          <w:szCs w:val="24"/>
        </w:rPr>
      </w:pPr>
    </w:p>
    <w:p w14:paraId="1C31842C" w14:textId="77777777" w:rsidR="00692FC4" w:rsidRDefault="003209F7" w:rsidP="00692FC4">
      <w:pPr>
        <w:ind w:firstLine="720"/>
        <w:jc w:val="both"/>
        <w:rPr>
          <w:rFonts w:ascii="Times New Roman" w:hAnsi="Times New Roman" w:cs="Times New Roman"/>
          <w:sz w:val="24"/>
          <w:szCs w:val="24"/>
        </w:rPr>
      </w:pPr>
      <w:r w:rsidRPr="00692FC4">
        <w:rPr>
          <w:rFonts w:ascii="Times New Roman" w:hAnsi="Times New Roman" w:cs="Times New Roman"/>
          <w:sz w:val="24"/>
          <w:szCs w:val="24"/>
        </w:rPr>
        <w:t xml:space="preserve">Ш. обратился в суд с иском к Б., К. об уменьшении размера алиментов на содержание несовершеннолетних детей, мотивируя тем, что общая сумма взыскиваемых с него алиментов превышает установленный законом размер взыскания на двоих детей. Также он выплачивает алименты на содержание матери Р. в размере 100 месячных расчетных показателей (далее – МРП). С учетом всех исполнительных документов общий размер ежемесячного удержания составляет более половины причитающейся ему заработной платы. Просил суд снизить размер алиментов, взыскиваемых с него в пользу ответчиков, до 16 % его заработка каждому взыскателю. Решением специализированного межрайонного суда по делам несовершеннолетних Атырауской области от 11 декабря 2018 года иск удовлетворен. </w:t>
      </w:r>
    </w:p>
    <w:p w14:paraId="7D634ED8" w14:textId="23300A97" w:rsidR="00692FC4" w:rsidRDefault="003209F7" w:rsidP="00692FC4">
      <w:pPr>
        <w:ind w:firstLine="720"/>
        <w:jc w:val="both"/>
        <w:rPr>
          <w:rFonts w:ascii="Times New Roman" w:hAnsi="Times New Roman" w:cs="Times New Roman"/>
          <w:sz w:val="24"/>
          <w:szCs w:val="24"/>
        </w:rPr>
      </w:pPr>
      <w:r w:rsidRPr="00692FC4">
        <w:rPr>
          <w:rFonts w:ascii="Times New Roman" w:hAnsi="Times New Roman" w:cs="Times New Roman"/>
          <w:sz w:val="24"/>
          <w:szCs w:val="24"/>
        </w:rPr>
        <w:t xml:space="preserve">Размер взыскиваемых алиментов по судебному приказу Атырауского городского суда от 18 марта 2017 года в пользу Б. на содержание несовершеннолетнего ребенка, А., 22 июня 2011 года рождения, уменьшен с 1/4 части до 1/6 </w:t>
      </w:r>
      <w:hyperlink r:id="rId6" w:history="1">
        <w:r w:rsidRPr="006221AA">
          <w:rPr>
            <w:rStyle w:val="aa"/>
            <w:rFonts w:ascii="Times New Roman" w:hAnsi="Times New Roman" w:cs="Times New Roman"/>
            <w:sz w:val="24"/>
            <w:szCs w:val="24"/>
          </w:rPr>
          <w:t>части заработка и (или) иного дохода. Размер</w:t>
        </w:r>
      </w:hyperlink>
      <w:r w:rsidRPr="00692FC4">
        <w:rPr>
          <w:rFonts w:ascii="Times New Roman" w:hAnsi="Times New Roman" w:cs="Times New Roman"/>
          <w:sz w:val="24"/>
          <w:szCs w:val="24"/>
        </w:rPr>
        <w:t xml:space="preserve"> взыскиваемых алиментов по решению Атырауского городского суда от 28 июня 2017 года в пользу К. на содержание несовершеннолетнего ребенка, М., 22 июля 2009 года рождения, уменьшен с 1/4 части до 1/6 части заработка и (или) иного дохода. Взысканы в пользу Ш. с Б. и К. государственная пошлина в размере 602 тенге, с каждой. </w:t>
      </w:r>
    </w:p>
    <w:p w14:paraId="2AFEC96D" w14:textId="77777777" w:rsidR="00692FC4" w:rsidRDefault="003209F7" w:rsidP="00692FC4">
      <w:pPr>
        <w:ind w:firstLine="720"/>
        <w:jc w:val="both"/>
        <w:rPr>
          <w:rFonts w:ascii="Times New Roman" w:hAnsi="Times New Roman" w:cs="Times New Roman"/>
          <w:sz w:val="24"/>
          <w:szCs w:val="24"/>
        </w:rPr>
      </w:pPr>
      <w:r w:rsidRPr="00692FC4">
        <w:rPr>
          <w:rFonts w:ascii="Times New Roman" w:hAnsi="Times New Roman" w:cs="Times New Roman"/>
          <w:sz w:val="24"/>
          <w:szCs w:val="24"/>
        </w:rPr>
        <w:t xml:space="preserve">Взысканы с Ш. в доход государства судебные издержки в сумме 135 649 тенге. Постановлением судебной коллегии по гражданским делам Атырауского областного суда от 13 марта 2019 года решение суда первой инстанции оставлено без изменения. Судебная коллегия по гражданским делам Верховного Суда отменила судебные акты местных судов и вынесла новое решение об отказе в удовлетворении иска Ш. по следующим основаниям. Как следует из материалов дела, согласно судебному приказу Атырауского городского суда от 18 марта 2017 года с Ш. в пользу Б. взысканы алименты на содержание несовершеннолетнего ребенка, М., 22 июня 2011 года рождения, в размере одной 1/4 части от всего заработка и (или) иного дохода, начиная с 17 марта 2017 года, до достижения совершеннолетия. </w:t>
      </w:r>
    </w:p>
    <w:p w14:paraId="181D982C" w14:textId="77777777" w:rsidR="00692FC4" w:rsidRDefault="003209F7" w:rsidP="00692FC4">
      <w:pPr>
        <w:ind w:firstLine="720"/>
        <w:jc w:val="both"/>
        <w:rPr>
          <w:rFonts w:ascii="Times New Roman" w:hAnsi="Times New Roman" w:cs="Times New Roman"/>
          <w:sz w:val="24"/>
          <w:szCs w:val="24"/>
        </w:rPr>
      </w:pPr>
      <w:r w:rsidRPr="00692FC4">
        <w:rPr>
          <w:rFonts w:ascii="Times New Roman" w:hAnsi="Times New Roman" w:cs="Times New Roman"/>
          <w:sz w:val="24"/>
          <w:szCs w:val="24"/>
        </w:rPr>
        <w:t xml:space="preserve">Решением Атырауского городского суда от 28 июня 2017 года с Ш. в пользу К. взысканы алименты на содержание несовершеннолетнего ребенка, М., 22 июля 2009 года рождения, в размере 1/4 части от всего заработка и (или) иного дохода ежемесячно, начиная с 14 марта 2017 года, до достижения совершеннолетия. В соответствии с частями 1, 2 статьи 139 Кодекса Республики Казахстан «О браке (супружестве) и семье» (далее – Кодекс) при отсутствии соглашения об уплате алиментов, алименты на несовершеннолетних детей взыскиваются судом с их родителей ежемесячно в размере: на одного ребенка - одной четверти, на двух детей - одной трети, на трех и более детей - половины заработка и (или) иного дохода родителей. </w:t>
      </w:r>
    </w:p>
    <w:p w14:paraId="5347E0E9" w14:textId="77777777" w:rsidR="006221AA" w:rsidRDefault="003209F7" w:rsidP="00692FC4">
      <w:pPr>
        <w:ind w:firstLine="720"/>
        <w:jc w:val="both"/>
        <w:rPr>
          <w:rFonts w:ascii="Times New Roman" w:hAnsi="Times New Roman" w:cs="Times New Roman"/>
          <w:sz w:val="24"/>
          <w:szCs w:val="24"/>
        </w:rPr>
      </w:pPr>
      <w:r w:rsidRPr="00692FC4">
        <w:rPr>
          <w:rFonts w:ascii="Times New Roman" w:hAnsi="Times New Roman" w:cs="Times New Roman"/>
          <w:sz w:val="24"/>
          <w:szCs w:val="24"/>
        </w:rPr>
        <w:t xml:space="preserve">Размер этих долей может быть уменьшен или увеличен судом с учетом материального или семейного положения сторон и иных заслуживающих внимания обстоятельств. Суды первой и апелляционной инстанции, удовлетворяя требования истца и уменьшая размер алиментов, мотивировали тем, что общий размер алиментов, взыскиваемых с истца, составляет свыше 1/3 части его заработка, который превышает установленный законом размер алиментов, взыскиваемых на содержание двоих детей. Данные выводы местных судов не соответствуют обстоятельствам дела и основаны на неправильном применении норм материального права. Изменение размера алиментов, установленного судом, осуществляется по правилам, закрепленным в статье 175 Кодекса. </w:t>
      </w:r>
    </w:p>
    <w:p w14:paraId="28B37FF3" w14:textId="77777777" w:rsidR="006221AA" w:rsidRDefault="003209F7" w:rsidP="00692FC4">
      <w:pPr>
        <w:ind w:firstLine="720"/>
        <w:jc w:val="both"/>
        <w:rPr>
          <w:rFonts w:ascii="Times New Roman" w:hAnsi="Times New Roman" w:cs="Times New Roman"/>
          <w:sz w:val="24"/>
          <w:szCs w:val="24"/>
        </w:rPr>
      </w:pPr>
      <w:r w:rsidRPr="00692FC4">
        <w:rPr>
          <w:rFonts w:ascii="Times New Roman" w:hAnsi="Times New Roman" w:cs="Times New Roman"/>
          <w:sz w:val="24"/>
          <w:szCs w:val="24"/>
        </w:rPr>
        <w:lastRenderedPageBreak/>
        <w:t>Согласно пункту 1 статьи 175 Кодекса, если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алименты, от их уплаты. При изменении размера алиментов или освобождении от их уплаты суд вправе учесть также иной заслуживающий внимания интерес сторон.</w:t>
      </w:r>
      <w:r w:rsidR="00B81989" w:rsidRPr="00692FC4">
        <w:rPr>
          <w:rFonts w:ascii="Times New Roman" w:hAnsi="Times New Roman" w:cs="Times New Roman"/>
          <w:sz w:val="24"/>
          <w:szCs w:val="24"/>
        </w:rPr>
        <w:t xml:space="preserve"> </w:t>
      </w:r>
    </w:p>
    <w:p w14:paraId="0553AC00" w14:textId="77777777" w:rsidR="006221AA" w:rsidRDefault="00B81989" w:rsidP="00692FC4">
      <w:pPr>
        <w:ind w:firstLine="720"/>
        <w:jc w:val="both"/>
        <w:rPr>
          <w:rFonts w:ascii="Times New Roman" w:hAnsi="Times New Roman" w:cs="Times New Roman"/>
          <w:sz w:val="24"/>
          <w:szCs w:val="24"/>
        </w:rPr>
      </w:pPr>
      <w:r w:rsidRPr="00692FC4">
        <w:rPr>
          <w:rFonts w:ascii="Times New Roman" w:hAnsi="Times New Roman" w:cs="Times New Roman"/>
          <w:sz w:val="24"/>
          <w:szCs w:val="24"/>
        </w:rPr>
        <w:t xml:space="preserve">Истец, требуя уменьшения размера алиментов, доказательства, подтверждающие изменение своего материального или семейного положения, а также недостаточное материальное обеспечение, не позволяющее ему поддерживать выплату алиментов в прежнем размере, суду не представил. В этой связи утверждение истца о том, что в случае сохранения присужденного судом размера алиментов будут нарушены его имущественные интересы, является несостоятельным. Ссылка истца на статью 139 Кодекса, устанавливающую максимальный размер алиментов, взыскиваемых ежемесячно на содержание двоих детей, в данном случае </w:t>
      </w:r>
      <w:proofErr w:type="spellStart"/>
      <w:r w:rsidRPr="00692FC4">
        <w:rPr>
          <w:rFonts w:ascii="Times New Roman" w:hAnsi="Times New Roman" w:cs="Times New Roman"/>
          <w:sz w:val="24"/>
          <w:szCs w:val="24"/>
        </w:rPr>
        <w:t>необоснована</w:t>
      </w:r>
      <w:proofErr w:type="spellEnd"/>
      <w:r w:rsidRPr="00692FC4">
        <w:rPr>
          <w:rFonts w:ascii="Times New Roman" w:hAnsi="Times New Roman" w:cs="Times New Roman"/>
          <w:sz w:val="24"/>
          <w:szCs w:val="24"/>
        </w:rPr>
        <w:t xml:space="preserve">, поскольку положения названной статьи применяются при первичном определении размера алиментов. </w:t>
      </w:r>
    </w:p>
    <w:p w14:paraId="1D196CDE" w14:textId="60F050DA" w:rsidR="00F173BA" w:rsidRPr="00692FC4" w:rsidRDefault="00B81989" w:rsidP="00692FC4">
      <w:pPr>
        <w:ind w:firstLine="720"/>
        <w:jc w:val="both"/>
        <w:rPr>
          <w:rFonts w:ascii="Times New Roman" w:hAnsi="Times New Roman" w:cs="Times New Roman"/>
          <w:sz w:val="24"/>
          <w:szCs w:val="24"/>
        </w:rPr>
      </w:pPr>
      <w:r w:rsidRPr="00692FC4">
        <w:rPr>
          <w:rFonts w:ascii="Times New Roman" w:hAnsi="Times New Roman" w:cs="Times New Roman"/>
          <w:sz w:val="24"/>
          <w:szCs w:val="24"/>
        </w:rPr>
        <w:t xml:space="preserve">Наличие судебного решения о взыскании алиментов на содержание матери также не может служить основанием для снижения размера алиментов, поскольку исполнительный лист по данному судебному акту на исполнение не направлялся, соответственно, удержания по алиментным обязательствам истца в пользу Р. не производятся. Кроме того, данное обстоятельство не освобождает истца от обязанности по содержанию своих несовершеннолетних детей. Доводы ходатайства ответчика о том, что истец проживает совместно с Б., они вместе воспитывают и содержат ребенка А., имеют общий бюджет, истцом не опровергнуты. Согласно материалам дела брак между Ш. и Б. не расторгнут. В этой связи заслуживают внимания доводы </w:t>
      </w:r>
      <w:hyperlink r:id="rId7" w:history="1">
        <w:r w:rsidRPr="006221AA">
          <w:rPr>
            <w:rStyle w:val="aa"/>
            <w:rFonts w:ascii="Times New Roman" w:hAnsi="Times New Roman" w:cs="Times New Roman"/>
            <w:sz w:val="24"/>
            <w:szCs w:val="24"/>
          </w:rPr>
          <w:t>заявителя, что весь доход истца за вычетом алиментов</w:t>
        </w:r>
      </w:hyperlink>
      <w:r w:rsidRPr="00692FC4">
        <w:rPr>
          <w:rFonts w:ascii="Times New Roman" w:hAnsi="Times New Roman" w:cs="Times New Roman"/>
          <w:sz w:val="24"/>
          <w:szCs w:val="24"/>
        </w:rPr>
        <w:t>, выплачиваемых в пользу К., поступает в семью. С учетом изложенного судебная коллегия пришла к выводу, что оснований для уменьшения размера алиментов, взыскиваемых с истца на содержание несовершеннолетних детей, не имеется.</w:t>
      </w:r>
    </w:p>
    <w:p w14:paraId="02403F08" w14:textId="75BEB719" w:rsidR="00F173BA" w:rsidRPr="00692FC4" w:rsidRDefault="00F173BA" w:rsidP="00692FC4">
      <w:pPr>
        <w:jc w:val="both"/>
        <w:rPr>
          <w:rFonts w:ascii="Times New Roman" w:hAnsi="Times New Roman" w:cs="Times New Roman"/>
          <w:sz w:val="24"/>
          <w:szCs w:val="24"/>
        </w:rPr>
      </w:pPr>
    </w:p>
    <w:p w14:paraId="308325D5" w14:textId="324F2E94" w:rsidR="00F173BA" w:rsidRPr="00692FC4" w:rsidRDefault="00F173BA" w:rsidP="00692FC4">
      <w:pPr>
        <w:jc w:val="both"/>
        <w:rPr>
          <w:rFonts w:ascii="Times New Roman" w:hAnsi="Times New Roman" w:cs="Times New Roman"/>
          <w:sz w:val="24"/>
          <w:szCs w:val="24"/>
        </w:rPr>
      </w:pPr>
    </w:p>
    <w:p w14:paraId="22BAA135" w14:textId="6CC745FE" w:rsidR="00F173BA" w:rsidRPr="00692FC4" w:rsidRDefault="00F173BA" w:rsidP="00692FC4">
      <w:pPr>
        <w:jc w:val="both"/>
        <w:rPr>
          <w:rFonts w:ascii="Times New Roman" w:hAnsi="Times New Roman" w:cs="Times New Roman"/>
          <w:sz w:val="24"/>
          <w:szCs w:val="24"/>
        </w:rPr>
      </w:pPr>
    </w:p>
    <w:p w14:paraId="33D51603" w14:textId="10BA4AEF" w:rsidR="00F173BA" w:rsidRPr="00692FC4" w:rsidRDefault="00F173BA" w:rsidP="00692FC4">
      <w:pPr>
        <w:jc w:val="both"/>
        <w:rPr>
          <w:rFonts w:ascii="Times New Roman" w:hAnsi="Times New Roman" w:cs="Times New Roman"/>
          <w:sz w:val="24"/>
          <w:szCs w:val="24"/>
        </w:rPr>
      </w:pPr>
    </w:p>
    <w:p w14:paraId="55D95E22" w14:textId="0EFD17BF" w:rsidR="00F173BA" w:rsidRPr="00692FC4" w:rsidRDefault="00F173BA" w:rsidP="00692FC4">
      <w:pPr>
        <w:jc w:val="both"/>
        <w:rPr>
          <w:rFonts w:ascii="Times New Roman" w:hAnsi="Times New Roman" w:cs="Times New Roman"/>
          <w:sz w:val="24"/>
          <w:szCs w:val="24"/>
        </w:rPr>
      </w:pPr>
    </w:p>
    <w:p w14:paraId="1E84A240" w14:textId="61513D00" w:rsidR="00F173BA" w:rsidRPr="00692FC4" w:rsidRDefault="00F173BA" w:rsidP="00692FC4">
      <w:pPr>
        <w:jc w:val="both"/>
        <w:rPr>
          <w:rFonts w:ascii="Times New Roman" w:hAnsi="Times New Roman" w:cs="Times New Roman"/>
          <w:sz w:val="24"/>
          <w:szCs w:val="24"/>
        </w:rPr>
      </w:pPr>
    </w:p>
    <w:p w14:paraId="049E1B58" w14:textId="408BB97D" w:rsidR="00F173BA" w:rsidRPr="00692FC4" w:rsidRDefault="00F173BA" w:rsidP="00692FC4">
      <w:pPr>
        <w:jc w:val="both"/>
        <w:rPr>
          <w:rFonts w:ascii="Times New Roman" w:hAnsi="Times New Roman" w:cs="Times New Roman"/>
          <w:sz w:val="24"/>
          <w:szCs w:val="24"/>
        </w:rPr>
      </w:pPr>
    </w:p>
    <w:p w14:paraId="3F19C72F" w14:textId="49CAEBA5" w:rsidR="00F173BA" w:rsidRPr="00692FC4" w:rsidRDefault="00F173BA" w:rsidP="00692FC4">
      <w:pPr>
        <w:tabs>
          <w:tab w:val="left" w:pos="6948"/>
        </w:tabs>
        <w:jc w:val="both"/>
        <w:rPr>
          <w:rFonts w:ascii="Times New Roman" w:hAnsi="Times New Roman" w:cs="Times New Roman"/>
          <w:sz w:val="24"/>
          <w:szCs w:val="24"/>
        </w:rPr>
      </w:pPr>
      <w:r w:rsidRPr="00692FC4">
        <w:rPr>
          <w:rFonts w:ascii="Times New Roman" w:hAnsi="Times New Roman" w:cs="Times New Roman"/>
          <w:sz w:val="24"/>
          <w:szCs w:val="24"/>
        </w:rPr>
        <w:tab/>
      </w:r>
    </w:p>
    <w:sectPr w:rsidR="00F173BA" w:rsidRPr="00692FC4"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949DB" w14:textId="77777777" w:rsidR="00C67D84" w:rsidRDefault="00C67D84" w:rsidP="00702393">
      <w:pPr>
        <w:spacing w:after="0" w:line="240" w:lineRule="auto"/>
      </w:pPr>
      <w:r>
        <w:separator/>
      </w:r>
    </w:p>
  </w:endnote>
  <w:endnote w:type="continuationSeparator" w:id="0">
    <w:p w14:paraId="554EBB88" w14:textId="77777777" w:rsidR="00C67D84" w:rsidRDefault="00C67D84"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2B88E" w14:textId="77777777" w:rsidR="00C67D84" w:rsidRDefault="00C67D84" w:rsidP="00702393">
      <w:pPr>
        <w:spacing w:after="0" w:line="240" w:lineRule="auto"/>
      </w:pPr>
      <w:r>
        <w:separator/>
      </w:r>
    </w:p>
  </w:footnote>
  <w:footnote w:type="continuationSeparator" w:id="0">
    <w:p w14:paraId="6E77B549" w14:textId="77777777" w:rsidR="00C67D84" w:rsidRDefault="00C67D84"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09F7"/>
    <w:rsid w:val="00327D34"/>
    <w:rsid w:val="00327E86"/>
    <w:rsid w:val="00396063"/>
    <w:rsid w:val="003C77EA"/>
    <w:rsid w:val="003E3623"/>
    <w:rsid w:val="00442855"/>
    <w:rsid w:val="00461793"/>
    <w:rsid w:val="005A3B78"/>
    <w:rsid w:val="006221AA"/>
    <w:rsid w:val="00692FC4"/>
    <w:rsid w:val="006B0A4D"/>
    <w:rsid w:val="006E2D0A"/>
    <w:rsid w:val="00702393"/>
    <w:rsid w:val="00722D19"/>
    <w:rsid w:val="008023F4"/>
    <w:rsid w:val="008A7236"/>
    <w:rsid w:val="008E7DF6"/>
    <w:rsid w:val="0091354D"/>
    <w:rsid w:val="00940023"/>
    <w:rsid w:val="0094655E"/>
    <w:rsid w:val="009E6904"/>
    <w:rsid w:val="00A23573"/>
    <w:rsid w:val="00A45B15"/>
    <w:rsid w:val="00A81D5F"/>
    <w:rsid w:val="00B31BDB"/>
    <w:rsid w:val="00B81989"/>
    <w:rsid w:val="00BD7730"/>
    <w:rsid w:val="00C16D9C"/>
    <w:rsid w:val="00C67D84"/>
    <w:rsid w:val="00CB275A"/>
    <w:rsid w:val="00CF5BD5"/>
    <w:rsid w:val="00D02DFB"/>
    <w:rsid w:val="00DB660C"/>
    <w:rsid w:val="00E47408"/>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6221AA"/>
    <w:rPr>
      <w:color w:val="0563C1" w:themeColor="hyperlink"/>
      <w:u w:val="single"/>
    </w:rPr>
  </w:style>
  <w:style w:type="character" w:styleId="ab">
    <w:name w:val="Unresolved Mention"/>
    <w:basedOn w:val="a0"/>
    <w:uiPriority w:val="99"/>
    <w:semiHidden/>
    <w:unhideWhenUsed/>
    <w:rsid w:val="006221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instagram.com/zakonpravo.kz/?h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867</Words>
  <Characters>4948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37</cp:revision>
  <cp:lastPrinted>2021-08-17T09:04:00Z</cp:lastPrinted>
  <dcterms:created xsi:type="dcterms:W3CDTF">2021-08-13T09:00:00Z</dcterms:created>
  <dcterms:modified xsi:type="dcterms:W3CDTF">2021-12-09T16:16:00Z</dcterms:modified>
</cp:coreProperties>
</file>