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EEFAF" w14:textId="260F951B" w:rsidR="002E27AA" w:rsidRPr="002B76EA" w:rsidRDefault="002B76EA" w:rsidP="002B76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6EA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2B76EA">
        <w:rPr>
          <w:rFonts w:ascii="Times New Roman" w:hAnsi="Times New Roman" w:cs="Times New Roman"/>
          <w:b/>
          <w:bCs/>
          <w:sz w:val="24"/>
          <w:szCs w:val="24"/>
        </w:rPr>
        <w:t>ривлечен</w:t>
      </w:r>
      <w:r w:rsidRPr="002B76EA">
        <w:rPr>
          <w:rFonts w:ascii="Times New Roman" w:hAnsi="Times New Roman" w:cs="Times New Roman"/>
          <w:b/>
          <w:bCs/>
          <w:sz w:val="24"/>
          <w:szCs w:val="24"/>
        </w:rPr>
        <w:t>ие</w:t>
      </w:r>
      <w:r w:rsidRPr="002B76EA">
        <w:rPr>
          <w:rFonts w:ascii="Times New Roman" w:hAnsi="Times New Roman" w:cs="Times New Roman"/>
          <w:b/>
          <w:bCs/>
          <w:sz w:val="24"/>
          <w:szCs w:val="24"/>
        </w:rPr>
        <w:t xml:space="preserve"> к административной ответственности за</w:t>
      </w:r>
      <w:r w:rsidRPr="002B76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2B76EA">
        <w:rPr>
          <w:rFonts w:ascii="Times New Roman" w:hAnsi="Times New Roman" w:cs="Times New Roman"/>
          <w:b/>
          <w:bCs/>
          <w:sz w:val="24"/>
          <w:szCs w:val="24"/>
        </w:rPr>
        <w:t>не исполн</w:t>
      </w:r>
      <w:r w:rsidRPr="002B76EA">
        <w:rPr>
          <w:rFonts w:ascii="Times New Roman" w:hAnsi="Times New Roman" w:cs="Times New Roman"/>
          <w:b/>
          <w:bCs/>
          <w:sz w:val="24"/>
          <w:szCs w:val="24"/>
        </w:rPr>
        <w:t>ении</w:t>
      </w:r>
      <w:proofErr w:type="gramEnd"/>
      <w:r w:rsidRPr="002B76EA">
        <w:rPr>
          <w:rFonts w:ascii="Times New Roman" w:hAnsi="Times New Roman" w:cs="Times New Roman"/>
          <w:b/>
          <w:bCs/>
          <w:sz w:val="24"/>
          <w:szCs w:val="24"/>
        </w:rPr>
        <w:t xml:space="preserve"> исполнительн</w:t>
      </w:r>
      <w:r w:rsidRPr="002B76EA">
        <w:rPr>
          <w:rFonts w:ascii="Times New Roman" w:hAnsi="Times New Roman" w:cs="Times New Roman"/>
          <w:b/>
          <w:bCs/>
          <w:sz w:val="24"/>
          <w:szCs w:val="24"/>
        </w:rPr>
        <w:t>ого</w:t>
      </w:r>
      <w:r w:rsidRPr="002B76EA">
        <w:rPr>
          <w:rFonts w:ascii="Times New Roman" w:hAnsi="Times New Roman" w:cs="Times New Roman"/>
          <w:b/>
          <w:bCs/>
          <w:sz w:val="24"/>
          <w:szCs w:val="24"/>
        </w:rPr>
        <w:t xml:space="preserve"> документ</w:t>
      </w:r>
      <w:r w:rsidRPr="002B76EA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2B76EA">
        <w:rPr>
          <w:rFonts w:ascii="Times New Roman" w:hAnsi="Times New Roman" w:cs="Times New Roman"/>
          <w:b/>
          <w:bCs/>
          <w:sz w:val="24"/>
          <w:szCs w:val="24"/>
        </w:rPr>
        <w:t xml:space="preserve"> о взыскании</w:t>
      </w:r>
    </w:p>
    <w:p w14:paraId="76CC638A" w14:textId="77777777" w:rsidR="002E27AA" w:rsidRPr="004261E0" w:rsidRDefault="002E27AA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7B3DB1" w14:textId="4A773896" w:rsidR="004261E0" w:rsidRDefault="002E27AA" w:rsidP="004261E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61E0">
        <w:rPr>
          <w:rFonts w:ascii="Times New Roman" w:hAnsi="Times New Roman" w:cs="Times New Roman"/>
          <w:sz w:val="24"/>
          <w:szCs w:val="24"/>
        </w:rPr>
        <w:t xml:space="preserve">К. не исполнила исполнительный документ от 11 декабря 2017 года № 3910-17-00-2/9605-2, выданный Костанайским городским судом, о взыскании с нее 776 774 тенге в пользу Ф. Постановлением САС города Костанай от 25 мая года она привлечена к административной ответственности за совершение административного правонарушения по статье 669 КоАП, с наложением административного штрафа на сумму 8 418 тенге в доход государства. Согласно пункту 29 НПВС от 6 октября 2017 года № 7 «О некоторых вопросах применения судами норм Особенной </w:t>
      </w:r>
      <w:hyperlink r:id="rId6" w:history="1">
        <w:r w:rsidRPr="007A4CD8">
          <w:rPr>
            <w:rStyle w:val="aa"/>
            <w:rFonts w:ascii="Times New Roman" w:hAnsi="Times New Roman" w:cs="Times New Roman"/>
            <w:sz w:val="24"/>
            <w:szCs w:val="24"/>
          </w:rPr>
          <w:t>части Кодекса Республики Казахстан об административных правонарушениях»,</w:t>
        </w:r>
      </w:hyperlink>
      <w:r w:rsidRPr="004261E0">
        <w:rPr>
          <w:rFonts w:ascii="Times New Roman" w:hAnsi="Times New Roman" w:cs="Times New Roman"/>
          <w:sz w:val="24"/>
          <w:szCs w:val="24"/>
        </w:rPr>
        <w:t xml:space="preserve"> отсутствие у должника реальной возможности исполнить судебный акт в определенной его части либо в полном объеме исключает возможность привлечения лица к ответственности по данной статье. </w:t>
      </w:r>
    </w:p>
    <w:p w14:paraId="00379CCD" w14:textId="059D25B5" w:rsidR="00A81D5F" w:rsidRPr="004261E0" w:rsidRDefault="002E27AA" w:rsidP="004261E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61E0">
        <w:rPr>
          <w:rFonts w:ascii="Times New Roman" w:hAnsi="Times New Roman" w:cs="Times New Roman"/>
          <w:sz w:val="24"/>
          <w:szCs w:val="24"/>
        </w:rPr>
        <w:t>При этом судам следует исходить из того, что должник обязан самостоятельно принять все зависящие от него меры и самым</w:t>
      </w:r>
      <w:r w:rsidR="00700832" w:rsidRPr="004261E0">
        <w:rPr>
          <w:rFonts w:ascii="Times New Roman" w:hAnsi="Times New Roman" w:cs="Times New Roman"/>
          <w:sz w:val="24"/>
          <w:szCs w:val="24"/>
        </w:rPr>
        <w:t xml:space="preserve"> активным образом содействовать исполнению возложенной на него обязанности по исполнению судебного акта и исполнительного документа. </w:t>
      </w:r>
      <w:hyperlink r:id="rId7" w:history="1">
        <w:r w:rsidR="00700832" w:rsidRPr="004261E0">
          <w:rPr>
            <w:rStyle w:val="aa"/>
            <w:rFonts w:ascii="Times New Roman" w:hAnsi="Times New Roman" w:cs="Times New Roman"/>
            <w:sz w:val="24"/>
            <w:szCs w:val="24"/>
          </w:rPr>
          <w:t>Апелляционная инстанция приняла доводы должника о невозможности</w:t>
        </w:r>
      </w:hyperlink>
      <w:r w:rsidR="00700832" w:rsidRPr="004261E0">
        <w:rPr>
          <w:rFonts w:ascii="Times New Roman" w:hAnsi="Times New Roman" w:cs="Times New Roman"/>
          <w:sz w:val="24"/>
          <w:szCs w:val="24"/>
        </w:rPr>
        <w:t xml:space="preserve"> исполнения решения суда на данном этапе. К. не работает, находится в отпуске по уходу </w:t>
      </w:r>
      <w:proofErr w:type="gramStart"/>
      <w:r w:rsidR="00700832" w:rsidRPr="004261E0">
        <w:rPr>
          <w:rFonts w:ascii="Times New Roman" w:hAnsi="Times New Roman" w:cs="Times New Roman"/>
          <w:sz w:val="24"/>
          <w:szCs w:val="24"/>
        </w:rPr>
        <w:t>за ребенком - сыном</w:t>
      </w:r>
      <w:proofErr w:type="gramEnd"/>
      <w:r w:rsidR="00700832" w:rsidRPr="004261E0">
        <w:rPr>
          <w:rFonts w:ascii="Times New Roman" w:hAnsi="Times New Roman" w:cs="Times New Roman"/>
          <w:sz w:val="24"/>
          <w:szCs w:val="24"/>
        </w:rPr>
        <w:t xml:space="preserve"> Р., 26 апреля 2017 года рождения, имеет на иждивении дочь – В., 20 июля 2011 года рождения. При таких обстоятельствах постановление САС города Костанай отменено, производство по делу прекращено, жалоба К. удовлетворена.</w:t>
      </w:r>
      <w:r w:rsidR="00CF5BD5" w:rsidRPr="004261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4261E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4261E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4261E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4261E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4261E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4261E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4261E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4261E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4261E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4261E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4261E0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4261E0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4261E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72D41" w14:textId="77777777" w:rsidR="00F225DF" w:rsidRDefault="00F225DF" w:rsidP="00702393">
      <w:pPr>
        <w:spacing w:after="0" w:line="240" w:lineRule="auto"/>
      </w:pPr>
      <w:r>
        <w:separator/>
      </w:r>
    </w:p>
  </w:endnote>
  <w:endnote w:type="continuationSeparator" w:id="0">
    <w:p w14:paraId="1BF3B9B0" w14:textId="77777777" w:rsidR="00F225DF" w:rsidRDefault="00F225D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EECB9" w14:textId="77777777" w:rsidR="00F225DF" w:rsidRDefault="00F225DF" w:rsidP="00702393">
      <w:pPr>
        <w:spacing w:after="0" w:line="240" w:lineRule="auto"/>
      </w:pPr>
      <w:r>
        <w:separator/>
      </w:r>
    </w:p>
  </w:footnote>
  <w:footnote w:type="continuationSeparator" w:id="0">
    <w:p w14:paraId="6980F5C2" w14:textId="77777777" w:rsidR="00F225DF" w:rsidRDefault="00F225D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B76EA"/>
    <w:rsid w:val="002E27AA"/>
    <w:rsid w:val="00315990"/>
    <w:rsid w:val="00327D34"/>
    <w:rsid w:val="00327E86"/>
    <w:rsid w:val="00396063"/>
    <w:rsid w:val="003C77EA"/>
    <w:rsid w:val="003E3623"/>
    <w:rsid w:val="004261E0"/>
    <w:rsid w:val="00442855"/>
    <w:rsid w:val="00461793"/>
    <w:rsid w:val="005A3B78"/>
    <w:rsid w:val="006B0A4D"/>
    <w:rsid w:val="006E2D0A"/>
    <w:rsid w:val="00700832"/>
    <w:rsid w:val="00702393"/>
    <w:rsid w:val="00722D19"/>
    <w:rsid w:val="007A4CD8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225DF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261E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26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2021-12-10T19:05:00Z</dcterms:modified>
</cp:coreProperties>
</file>