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B6F3F" w14:textId="2E56004D" w:rsidR="00FB6208" w:rsidRPr="00FB6208" w:rsidRDefault="00FB6208" w:rsidP="00FB6208">
      <w:pPr>
        <w:pStyle w:val="a9"/>
        <w:jc w:val="center"/>
        <w:rPr>
          <w:b/>
          <w:bCs/>
        </w:rPr>
      </w:pPr>
      <w:r w:rsidRPr="00FB6208">
        <w:rPr>
          <w:b/>
          <w:bCs/>
        </w:rPr>
        <w:t>О</w:t>
      </w:r>
      <w:r w:rsidRPr="00FB6208">
        <w:rPr>
          <w:b/>
          <w:bCs/>
        </w:rPr>
        <w:t xml:space="preserve">б оспаривании уведомления об устранении </w:t>
      </w:r>
      <w:proofErr w:type="gramStart"/>
      <w:r w:rsidRPr="00FB6208">
        <w:rPr>
          <w:b/>
          <w:bCs/>
        </w:rPr>
        <w:t>нарушений</w:t>
      </w:r>
      <w:proofErr w:type="gramEnd"/>
      <w:r w:rsidRPr="00FB6208">
        <w:rPr>
          <w:b/>
          <w:bCs/>
        </w:rPr>
        <w:t xml:space="preserve"> выявленных по результатам камерального контроля</w:t>
      </w:r>
    </w:p>
    <w:p w14:paraId="7B656FDF" w14:textId="19BF1B6A" w:rsidR="00D94C66" w:rsidRDefault="00D94C66" w:rsidP="00A37F77">
      <w:pPr>
        <w:pStyle w:val="a9"/>
        <w:jc w:val="both"/>
      </w:pPr>
      <w:proofErr w:type="gramStart"/>
      <w:r>
        <w:t>№6001-23-00</w:t>
      </w:r>
      <w:proofErr w:type="gramEnd"/>
      <w:r>
        <w:t xml:space="preserve">-6ап/239 от 20.07.2023г. </w:t>
      </w:r>
    </w:p>
    <w:p w14:paraId="76F7C3E1" w14:textId="77777777" w:rsidR="00D94C66" w:rsidRDefault="00D94C66" w:rsidP="00D94C66">
      <w:pPr>
        <w:pStyle w:val="a9"/>
        <w:ind w:firstLine="720"/>
        <w:jc w:val="both"/>
      </w:pPr>
      <w:r w:rsidRPr="00D94C66">
        <w:rPr>
          <w:b/>
          <w:bCs/>
        </w:rPr>
        <w:t>Истец:</w:t>
      </w:r>
      <w:r>
        <w:t xml:space="preserve"> ТОО «СМЗ» </w:t>
      </w:r>
    </w:p>
    <w:p w14:paraId="15DF147A" w14:textId="77777777" w:rsidR="00D94C66" w:rsidRDefault="00D94C66" w:rsidP="00D94C66">
      <w:pPr>
        <w:pStyle w:val="a9"/>
        <w:ind w:firstLine="720"/>
        <w:jc w:val="both"/>
      </w:pPr>
      <w:r w:rsidRPr="00D94C66">
        <w:rPr>
          <w:b/>
          <w:bCs/>
        </w:rPr>
        <w:t xml:space="preserve">Ответчик: </w:t>
      </w:r>
      <w:r>
        <w:t xml:space="preserve">РГУ «Департамент внутреннего государственного аудита» </w:t>
      </w:r>
    </w:p>
    <w:p w14:paraId="3712707E" w14:textId="59726D7C" w:rsidR="00D94C66" w:rsidRDefault="00D94C66" w:rsidP="00D94C66">
      <w:pPr>
        <w:pStyle w:val="a9"/>
        <w:ind w:firstLine="720"/>
        <w:jc w:val="both"/>
      </w:pPr>
      <w:r w:rsidRPr="00D94C66">
        <w:rPr>
          <w:b/>
          <w:bCs/>
        </w:rPr>
        <w:t>Заинтересованные лица:</w:t>
      </w:r>
      <w:r>
        <w:t xml:space="preserve"> ТОО «Г», ГУ «Отдел экономики и финансов» (далее - Организатор), ГУ «Отдел пассажирского транспорта и автомобильных дорог» (далее- Заказчик). </w:t>
      </w:r>
    </w:p>
    <w:p w14:paraId="15D0272F" w14:textId="77777777" w:rsidR="00AE0E87" w:rsidRDefault="00D94C66" w:rsidP="00D94C66">
      <w:pPr>
        <w:pStyle w:val="a9"/>
        <w:ind w:firstLine="720"/>
        <w:jc w:val="both"/>
      </w:pPr>
      <w:r w:rsidRPr="00D94C66">
        <w:rPr>
          <w:b/>
          <w:bCs/>
        </w:rPr>
        <w:t>Предмет спора:</w:t>
      </w:r>
      <w:r>
        <w:t xml:space="preserve"> об оспаривании уведомления об устранении </w:t>
      </w:r>
      <w:proofErr w:type="gramStart"/>
      <w:r>
        <w:t>нарушений</w:t>
      </w:r>
      <w:proofErr w:type="gramEnd"/>
      <w:r>
        <w:t xml:space="preserve"> выявленных по результатам камерального контроля от 24 мая 2022 года № 631010000-4-6/7-173238 (далее – уведомление) </w:t>
      </w:r>
    </w:p>
    <w:p w14:paraId="4A02C69F" w14:textId="77777777" w:rsidR="00AE0E87" w:rsidRPr="00AE0E87" w:rsidRDefault="00D94C66" w:rsidP="00D94C66">
      <w:pPr>
        <w:pStyle w:val="a9"/>
        <w:ind w:firstLine="720"/>
        <w:jc w:val="both"/>
        <w:rPr>
          <w:b/>
          <w:bCs/>
        </w:rPr>
      </w:pPr>
      <w:r w:rsidRPr="00AE0E87">
        <w:rPr>
          <w:b/>
          <w:bCs/>
        </w:rPr>
        <w:t xml:space="preserve">Пересмотр по кассационной жалобе заинтересованного лица </w:t>
      </w:r>
    </w:p>
    <w:p w14:paraId="7DE1636C" w14:textId="6D7C0618" w:rsidR="00D94C66" w:rsidRDefault="00D94C66" w:rsidP="00D94C66">
      <w:pPr>
        <w:pStyle w:val="a9"/>
        <w:ind w:firstLine="720"/>
        <w:jc w:val="both"/>
      </w:pPr>
      <w:r w:rsidRPr="00AE0E87">
        <w:rPr>
          <w:b/>
          <w:bCs/>
        </w:rPr>
        <w:t>ФАБУЛА:</w:t>
      </w:r>
      <w:r>
        <w:t xml:space="preserve"> Организатором проведен конкурс </w:t>
      </w:r>
      <w:proofErr w:type="gramStart"/>
      <w:r>
        <w:t>№ 7222542-1</w:t>
      </w:r>
      <w:proofErr w:type="gramEnd"/>
      <w:r>
        <w:t xml:space="preserve"> «Средний ремонт дорог улиц левого берега города Семей» на сумму 1 млрд. тенге. 28 апреля 2022 года Организатором подведены итоги, сформирован протокол об итогах №7222542-ОК1, победителем признано ТОО «СМЗ»0, ТОО «Г» признано потенциальным поставщиком, занявшим второе место.</w:t>
      </w:r>
    </w:p>
    <w:p w14:paraId="5D405815" w14:textId="77777777" w:rsidR="000703EC" w:rsidRDefault="00214DEC" w:rsidP="00D94C66">
      <w:pPr>
        <w:pStyle w:val="a9"/>
        <w:ind w:firstLine="720"/>
        <w:jc w:val="both"/>
      </w:pPr>
      <w:r>
        <w:t>На</w:t>
      </w:r>
      <w:r>
        <w:t xml:space="preserve"> </w:t>
      </w:r>
      <w:r>
        <w:t xml:space="preserve">основании жалобы ТОО «Г» Департаментом осуществлен камеральный контроль государственных закупок по вышеуказанному конкурсу. </w:t>
      </w:r>
    </w:p>
    <w:p w14:paraId="312B7DEC" w14:textId="77777777" w:rsidR="000703EC" w:rsidRDefault="00214DEC" w:rsidP="00D94C66">
      <w:pPr>
        <w:pStyle w:val="a9"/>
        <w:ind w:firstLine="720"/>
        <w:jc w:val="both"/>
      </w:pPr>
      <w:r>
        <w:t xml:space="preserve">По результатам камерального контроля от 24 мая 2022 года ДВГА Организатору конкурса направлено уведомление. </w:t>
      </w:r>
    </w:p>
    <w:p w14:paraId="19C3E12B" w14:textId="77777777" w:rsidR="000703EC" w:rsidRDefault="00214DEC" w:rsidP="00D94C66">
      <w:pPr>
        <w:pStyle w:val="a9"/>
        <w:ind w:firstLine="720"/>
        <w:jc w:val="both"/>
      </w:pPr>
      <w:r>
        <w:t xml:space="preserve">Согласно Уведомлению установлены следующие нарушения: - заявленный истцом опыт работы по «асфальтированию» не является средним либо капитальным ремонтом, или реконструкцией, поэтому указанный опыт за 2015, 2016 и 2019 год не подлежал учету. </w:t>
      </w:r>
    </w:p>
    <w:p w14:paraId="0115179E" w14:textId="77777777" w:rsidR="000703EC" w:rsidRDefault="00214DEC" w:rsidP="00D94C66">
      <w:pPr>
        <w:pStyle w:val="a9"/>
        <w:ind w:firstLine="720"/>
        <w:jc w:val="both"/>
      </w:pPr>
      <w:r>
        <w:t xml:space="preserve">Соответственно Организатором допущен неверный </w:t>
      </w:r>
      <w:proofErr w:type="spellStart"/>
      <w:r>
        <w:t>расчѐт</w:t>
      </w:r>
      <w:proofErr w:type="spellEnd"/>
      <w:r>
        <w:t xml:space="preserve"> условной скидки по критерию опыта работы Товарищества (вместо примененной условной скидки за опыт работы размере 9,9% следовало применить - 5,2%). </w:t>
      </w:r>
    </w:p>
    <w:p w14:paraId="72B38C19" w14:textId="77777777" w:rsidR="000703EC" w:rsidRDefault="00214DEC" w:rsidP="00D94C66">
      <w:pPr>
        <w:pStyle w:val="a9"/>
        <w:ind w:firstLine="720"/>
        <w:jc w:val="both"/>
      </w:pPr>
      <w:r w:rsidRPr="000703EC">
        <w:rPr>
          <w:b/>
          <w:bCs/>
        </w:rPr>
        <w:t>Судебные акты:</w:t>
      </w:r>
      <w:r>
        <w:t xml:space="preserve"> </w:t>
      </w:r>
    </w:p>
    <w:p w14:paraId="7A1A8C8F" w14:textId="77777777" w:rsidR="000703EC" w:rsidRDefault="00214DEC" w:rsidP="00D94C66">
      <w:pPr>
        <w:pStyle w:val="a9"/>
        <w:ind w:firstLine="720"/>
        <w:jc w:val="both"/>
      </w:pPr>
      <w:r w:rsidRPr="000703EC">
        <w:rPr>
          <w:b/>
          <w:bCs/>
        </w:rPr>
        <w:t>1-я инстанция:</w:t>
      </w:r>
      <w:r>
        <w:t xml:space="preserve"> иск удовлетворен. Уведомление признано незаконным и отменено. </w:t>
      </w:r>
    </w:p>
    <w:p w14:paraId="7822E487" w14:textId="77777777" w:rsidR="000703EC" w:rsidRDefault="00214DEC" w:rsidP="00D94C66">
      <w:pPr>
        <w:pStyle w:val="a9"/>
        <w:ind w:firstLine="720"/>
        <w:jc w:val="both"/>
      </w:pPr>
      <w:r w:rsidRPr="000703EC">
        <w:rPr>
          <w:b/>
          <w:bCs/>
        </w:rPr>
        <w:t>Апелляция:</w:t>
      </w:r>
      <w:r>
        <w:t xml:space="preserve"> решение оставлено без изменения. </w:t>
      </w:r>
    </w:p>
    <w:p w14:paraId="003BFEFD" w14:textId="18B1CD6F" w:rsidR="000703EC" w:rsidRDefault="00214DEC" w:rsidP="00D94C66">
      <w:pPr>
        <w:pStyle w:val="a9"/>
        <w:ind w:firstLine="720"/>
        <w:jc w:val="both"/>
      </w:pPr>
      <w:r w:rsidRPr="000703EC">
        <w:rPr>
          <w:b/>
          <w:bCs/>
        </w:rPr>
        <w:t>Кассация:</w:t>
      </w:r>
      <w:r>
        <w:t xml:space="preserve"> судебные акты отменены, в иске отказано.</w:t>
      </w:r>
    </w:p>
    <w:p w14:paraId="15B4686C" w14:textId="77777777" w:rsidR="000703EC" w:rsidRDefault="00214DEC" w:rsidP="00D94C66">
      <w:pPr>
        <w:pStyle w:val="a9"/>
        <w:ind w:firstLine="720"/>
        <w:jc w:val="both"/>
      </w:pPr>
      <w:r w:rsidRPr="000703EC">
        <w:rPr>
          <w:b/>
          <w:bCs/>
        </w:rPr>
        <w:t xml:space="preserve"> Выводы: </w:t>
      </w:r>
      <w:r>
        <w:t xml:space="preserve">Местные суды, признавая оспариваемое уведомление незаконным, указали, что при проведении камерального контроля Департаментом нарушена административная процедура. </w:t>
      </w:r>
    </w:p>
    <w:p w14:paraId="128B8F30" w14:textId="77777777" w:rsidR="000703EC" w:rsidRDefault="00214DEC" w:rsidP="00D94C66">
      <w:pPr>
        <w:pStyle w:val="a9"/>
        <w:ind w:firstLine="720"/>
        <w:jc w:val="both"/>
      </w:pPr>
      <w:r>
        <w:t xml:space="preserve">В нарушение требований части 1 статьи 73 АППК административный орган не провел заслушивание и не предоставил возможность участнику административной процедуры выразить свою позицию к предварительному решению по административному делу, о котором участник административной процедуры должен был быть уведомлен заранее. </w:t>
      </w:r>
    </w:p>
    <w:p w14:paraId="2F7071C8" w14:textId="77777777" w:rsidR="000703EC" w:rsidRDefault="00214DEC" w:rsidP="00D94C66">
      <w:pPr>
        <w:pStyle w:val="a9"/>
        <w:ind w:firstLine="720"/>
        <w:jc w:val="both"/>
      </w:pPr>
      <w:r>
        <w:t xml:space="preserve">С указанными выводами местных судов судебная коллегия не соглашается ввиду следующего. Согласно частям 1 и 2 статьи 84 АППК нарушение законодательства Республики Казахстан об административных процедурах является основанием для признания административного акта незаконным, если такое нарушение привело либо могло привести к принятию неправильного административного акта. </w:t>
      </w:r>
    </w:p>
    <w:p w14:paraId="0F7FBC09" w14:textId="77777777" w:rsidR="000703EC" w:rsidRDefault="00214DEC" w:rsidP="00D94C66">
      <w:pPr>
        <w:pStyle w:val="a9"/>
        <w:ind w:firstLine="720"/>
        <w:jc w:val="both"/>
      </w:pPr>
      <w:proofErr w:type="gramStart"/>
      <w:r>
        <w:t>Правильный по существу</w:t>
      </w:r>
      <w:proofErr w:type="gramEnd"/>
      <w:r>
        <w:t xml:space="preserve"> административный акт не может быть признан незаконным по одним лишь формальным основаниям. Согласно конкурсной документации от 25 марта 2022 года, предметом государственных закупок является работы по среднему ремонту улиц левого берега города Семей. </w:t>
      </w:r>
    </w:p>
    <w:p w14:paraId="672B15D3" w14:textId="7AF120AE" w:rsidR="000703EC" w:rsidRDefault="00214DEC" w:rsidP="00D94C66">
      <w:pPr>
        <w:pStyle w:val="a9"/>
        <w:ind w:firstLine="720"/>
        <w:jc w:val="both"/>
      </w:pPr>
      <w:r>
        <w:t xml:space="preserve">Согласно подпункту 21) статьи 7 Закона Республики Казахстан «Об автомобильных дорогах» (далее – Закон): «улица (проезжая часть улицы) - автомобильная дорога в пределах границ населенных пунктов». </w:t>
      </w:r>
    </w:p>
    <w:p w14:paraId="404AFE45" w14:textId="77777777" w:rsidR="000703EC" w:rsidRDefault="00214DEC" w:rsidP="00D94C66">
      <w:pPr>
        <w:pStyle w:val="a9"/>
        <w:ind w:firstLine="720"/>
        <w:jc w:val="both"/>
      </w:pPr>
      <w:r>
        <w:t>В силу пункта 275 Правил осуществления государственных закупок (действующий на момент закупки), в случае если предметом конкурса является средний ремонт автомобильной дороги, то учитывается опыт работы строительства, реконструкции, автомобильных дорог. капитального и среднего ремонта В соответствии с подпунктом 8) статьи 1 Закона средний ремонт</w:t>
      </w:r>
      <w:r w:rsidR="00856180">
        <w:t xml:space="preserve"> </w:t>
      </w:r>
      <w:r w:rsidR="00856180">
        <w:t xml:space="preserve">автомобильной дороги - это комплекс работ, связанных с восстановлением первоначальных эксплуатационных качеств автомобильной дороги и дорожных сооружений. </w:t>
      </w:r>
    </w:p>
    <w:p w14:paraId="3BDECE14" w14:textId="77777777" w:rsidR="000703EC" w:rsidRDefault="00856180" w:rsidP="00D94C66">
      <w:pPr>
        <w:pStyle w:val="a9"/>
        <w:ind w:firstLine="720"/>
        <w:jc w:val="both"/>
      </w:pPr>
      <w:r>
        <w:t xml:space="preserve">Согласно подпункту 5) статьи 1 Закона </w:t>
      </w:r>
      <w:proofErr w:type="gramStart"/>
      <w:r>
        <w:t>ремонт автомобильной дороги это</w:t>
      </w:r>
      <w:proofErr w:type="gramEnd"/>
      <w:r>
        <w:t xml:space="preserve"> комплекс работ по предупреждению и устранению дефектов, а также восстановлению и улучшению транспортно-эксплуатационных качеств автомобильной дороги, включающих в себя текущий, средний и капитальный ремонты. </w:t>
      </w:r>
    </w:p>
    <w:p w14:paraId="2A765E81" w14:textId="77777777" w:rsidR="000703EC" w:rsidRDefault="00856180" w:rsidP="00D94C66">
      <w:pPr>
        <w:pStyle w:val="a9"/>
        <w:ind w:firstLine="720"/>
        <w:jc w:val="both"/>
      </w:pPr>
      <w:r>
        <w:t xml:space="preserve">Виды работ предусмотрены в утвержденном приказе Министра транспорта и коммуникаций Республики Казахстан от 24 января 2014 года № 56 «Классификация видов работ, выполняемых при содержании, текущем, среднем и капитальном ремонтах автомобильных дорог общего пользования». </w:t>
      </w:r>
    </w:p>
    <w:p w14:paraId="7A42852B" w14:textId="64FBC9B7" w:rsidR="000703EC" w:rsidRDefault="00856180" w:rsidP="00D94C66">
      <w:pPr>
        <w:pStyle w:val="a9"/>
        <w:ind w:firstLine="720"/>
        <w:jc w:val="both"/>
      </w:pPr>
      <w:r>
        <w:t xml:space="preserve">С учетом вышеуказанных положений закона, а также письма- разъяснения Комитета автомобильных дорог, апелляционная комиссия, рассмотрев возражения Организатора пришла к правильному выводу о том, что заявленный Товариществом опыт работы по «асфальтированию» за 2015, 2016, 2019 годы не подлежит учету, так как в актах приемки выполненных работ отсутствуют сведения, подтверждающие выполнения работ, аналогичных закупаемому. </w:t>
      </w:r>
    </w:p>
    <w:p w14:paraId="14E91E45" w14:textId="77777777" w:rsidR="000703EC" w:rsidRDefault="00856180" w:rsidP="00D94C66">
      <w:pPr>
        <w:pStyle w:val="a9"/>
        <w:ind w:firstLine="720"/>
        <w:jc w:val="both"/>
      </w:pPr>
      <w:r>
        <w:t xml:space="preserve">При указанных обстоятельствах судебная коллегия пришла к выводу, что оспариваемое уведомление камерального контроля является законным и обоснованным, вынесенным в пределах компетенции, с учетом установленных нарушений, которым судами надлежащая правовая оценка не дана. </w:t>
      </w:r>
    </w:p>
    <w:p w14:paraId="474D291B" w14:textId="77777777" w:rsidR="000703EC" w:rsidRDefault="00856180" w:rsidP="00D94C66">
      <w:pPr>
        <w:pStyle w:val="a9"/>
        <w:ind w:firstLine="720"/>
        <w:jc w:val="both"/>
      </w:pPr>
      <w:r>
        <w:t>Допущенные ответчиком формальные нарушения процедуры вынесения уведомления не влекут его незаконность, так как не влияют на суть выявленных нарушений, учитывая, что возможность привести свои возражения реализована как для организатора конкурса, так и потенциального поставщика при досудебном обжаловании уведомления и в ходе рассмотрения дела в суде.</w:t>
      </w:r>
    </w:p>
    <w:p w14:paraId="7CED2ACA" w14:textId="77777777" w:rsidR="000703EC" w:rsidRDefault="00856180" w:rsidP="00D94C66">
      <w:pPr>
        <w:pStyle w:val="a9"/>
        <w:ind w:firstLine="720"/>
        <w:jc w:val="both"/>
      </w:pPr>
      <w:r>
        <w:t xml:space="preserve"> Тогда как ошибки, допущенные при рассмотрении дела судами, наоборот могут повлечь более серьезные последствия, а именно исполнение договора на сумму свыше миллиарда тенге поставщиком, не имеющим надлежащего опыта работы. </w:t>
      </w:r>
    </w:p>
    <w:p w14:paraId="6C67FF2F" w14:textId="77777777" w:rsidR="000703EC" w:rsidRDefault="00856180" w:rsidP="00D94C66">
      <w:pPr>
        <w:pStyle w:val="a9"/>
        <w:ind w:firstLine="720"/>
        <w:jc w:val="both"/>
      </w:pPr>
      <w:r>
        <w:t xml:space="preserve">В соответствии с требованиями статьи 4 Закона Республики Казахстан «О государственных закупках» осуществление государственных закупок основывается на принципах: оптимального и эффективного расходования денег, используемых для государственных закупок; предоставления потенциальным поставщикам равных возможностей для участия в процедуре проведения государственных закупок, кроме случаев, предусмотренных настоящим Законом; недопущения коррупционных проявлений. </w:t>
      </w:r>
    </w:p>
    <w:p w14:paraId="0C42C123" w14:textId="77777777" w:rsidR="000703EC" w:rsidRDefault="00856180" w:rsidP="00D94C66">
      <w:pPr>
        <w:pStyle w:val="a9"/>
        <w:ind w:firstLine="720"/>
        <w:jc w:val="both"/>
      </w:pPr>
      <w:r>
        <w:t xml:space="preserve">В силу положений статьи 7 АППК административный орган, должностное лицо осуществляют административные процедуры в пределах своей компетенции и в соответствии с Конституцией Республики Казахстан, настоящим Кодексом и иными нормативными правовыми актами Республики Казахстан. </w:t>
      </w:r>
    </w:p>
    <w:p w14:paraId="05B2F6B7" w14:textId="77777777" w:rsidR="000703EC" w:rsidRDefault="00856180" w:rsidP="00D94C66">
      <w:pPr>
        <w:pStyle w:val="a9"/>
        <w:ind w:firstLine="720"/>
        <w:jc w:val="both"/>
      </w:pPr>
      <w:r>
        <w:t>Суд при рассмотрении и разрешении административных дел обязан точно соблюдать требования Конституции Республики Казахстан, конституционных</w:t>
      </w:r>
      <w:r>
        <w:t xml:space="preserve"> </w:t>
      </w:r>
      <w:r w:rsidR="000703EC">
        <w:t xml:space="preserve">законов, настоящего Кодекса, других нормативных правовых актов, подлежащих применению международных договоров Республики Казахстан. </w:t>
      </w:r>
    </w:p>
    <w:p w14:paraId="2ADC19BC" w14:textId="624BCA18" w:rsidR="006116CF" w:rsidRPr="00A2412F" w:rsidRDefault="000703EC" w:rsidP="000703EC">
      <w:pPr>
        <w:pStyle w:val="a9"/>
        <w:ind w:firstLine="720"/>
        <w:jc w:val="both"/>
        <w:rPr>
          <w:lang w:val="kk-KZ"/>
        </w:rPr>
      </w:pPr>
      <w:r>
        <w:t>В соответствии с частью 4 статьи 6 АППК нарушение принципов административных процедур и административного судопроизводства в зависимости от его характера и существенности влечет признание административных актов, административных действий (бездействия) незаконными, а также отмену вынесенных судебных актов.</w:t>
      </w:r>
      <w:r w:rsidR="00D94C66">
        <w:tab/>
      </w:r>
      <w:r w:rsidR="00116605">
        <w:rPr>
          <w:rFonts w:ascii="Tahoma" w:hAnsi="Tahoma" w:cs="Tahoma"/>
          <w:color w:val="000000"/>
          <w:shd w:val="clear" w:color="auto" w:fill="FFFFFF"/>
        </w:rPr>
        <w:t> </w:t>
      </w:r>
    </w:p>
    <w:p w14:paraId="59EE8D40" w14:textId="77777777" w:rsidR="0047617B" w:rsidRDefault="0047617B" w:rsidP="00183105">
      <w:pPr>
        <w:pStyle w:val="a9"/>
        <w:jc w:val="both"/>
        <w:rPr>
          <w:rStyle w:val="ae"/>
          <w:rFonts w:ascii="Times New Roman" w:eastAsia="Times New Roman" w:hAnsi="Times New Roman" w:cs="Times New Roman"/>
          <w:color w:val="000000" w:themeColor="text1"/>
          <w:sz w:val="24"/>
          <w:szCs w:val="24"/>
        </w:rPr>
      </w:pPr>
    </w:p>
    <w:p w14:paraId="2EFF6C9C" w14:textId="3BBCED76"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E726E6">
      <w:headerReference w:type="even" r:id="rId8"/>
      <w:headerReference w:type="default" r:id="rId9"/>
      <w:footerReference w:type="even" r:id="rId10"/>
      <w:footerReference w:type="default" r:id="rId11"/>
      <w:headerReference w:type="first" r:id="rId12"/>
      <w:footerReference w:type="firs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2763B" w14:textId="77777777" w:rsidR="00E726E6" w:rsidRDefault="00E726E6" w:rsidP="00702393">
      <w:pPr>
        <w:spacing w:after="0" w:line="240" w:lineRule="auto"/>
      </w:pPr>
      <w:r>
        <w:separator/>
      </w:r>
    </w:p>
  </w:endnote>
  <w:endnote w:type="continuationSeparator" w:id="0">
    <w:p w14:paraId="5AE0C5C7" w14:textId="77777777" w:rsidR="00E726E6" w:rsidRDefault="00E726E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24629" w14:textId="77777777" w:rsidR="00E726E6" w:rsidRDefault="00E726E6" w:rsidP="00702393">
      <w:pPr>
        <w:spacing w:after="0" w:line="240" w:lineRule="auto"/>
      </w:pPr>
      <w:r>
        <w:separator/>
      </w:r>
    </w:p>
  </w:footnote>
  <w:footnote w:type="continuationSeparator" w:id="0">
    <w:p w14:paraId="7BA1DABE" w14:textId="77777777" w:rsidR="00E726E6" w:rsidRDefault="00E726E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66CF"/>
    <w:rsid w:val="00014D8B"/>
    <w:rsid w:val="0001601C"/>
    <w:rsid w:val="00017580"/>
    <w:rsid w:val="00023BB6"/>
    <w:rsid w:val="00033DDA"/>
    <w:rsid w:val="000423BC"/>
    <w:rsid w:val="00045624"/>
    <w:rsid w:val="0005403D"/>
    <w:rsid w:val="000703EC"/>
    <w:rsid w:val="00070D3A"/>
    <w:rsid w:val="00092DA9"/>
    <w:rsid w:val="000C7769"/>
    <w:rsid w:val="000F24FD"/>
    <w:rsid w:val="000F6868"/>
    <w:rsid w:val="000F6B83"/>
    <w:rsid w:val="0010173A"/>
    <w:rsid w:val="00116605"/>
    <w:rsid w:val="00137B34"/>
    <w:rsid w:val="00152128"/>
    <w:rsid w:val="001539CF"/>
    <w:rsid w:val="0016016C"/>
    <w:rsid w:val="00165C25"/>
    <w:rsid w:val="00165FCE"/>
    <w:rsid w:val="00183105"/>
    <w:rsid w:val="00190480"/>
    <w:rsid w:val="00193E1B"/>
    <w:rsid w:val="001A4131"/>
    <w:rsid w:val="001A5772"/>
    <w:rsid w:val="001C5801"/>
    <w:rsid w:val="001F6B9D"/>
    <w:rsid w:val="00205476"/>
    <w:rsid w:val="00214DEC"/>
    <w:rsid w:val="00220399"/>
    <w:rsid w:val="00235361"/>
    <w:rsid w:val="00243B27"/>
    <w:rsid w:val="00251E09"/>
    <w:rsid w:val="0025337E"/>
    <w:rsid w:val="002570B0"/>
    <w:rsid w:val="002706B8"/>
    <w:rsid w:val="00272A9F"/>
    <w:rsid w:val="00272DAD"/>
    <w:rsid w:val="0027308F"/>
    <w:rsid w:val="0029341A"/>
    <w:rsid w:val="002A1A72"/>
    <w:rsid w:val="002A4CC9"/>
    <w:rsid w:val="002B015B"/>
    <w:rsid w:val="002B0599"/>
    <w:rsid w:val="002B659E"/>
    <w:rsid w:val="002C4209"/>
    <w:rsid w:val="002D5FBE"/>
    <w:rsid w:val="002D69A4"/>
    <w:rsid w:val="002E7753"/>
    <w:rsid w:val="002F524F"/>
    <w:rsid w:val="00303CC6"/>
    <w:rsid w:val="00306D30"/>
    <w:rsid w:val="00320550"/>
    <w:rsid w:val="00327D34"/>
    <w:rsid w:val="00327E86"/>
    <w:rsid w:val="00362011"/>
    <w:rsid w:val="00364B35"/>
    <w:rsid w:val="00377194"/>
    <w:rsid w:val="00394DAC"/>
    <w:rsid w:val="00396063"/>
    <w:rsid w:val="003A2207"/>
    <w:rsid w:val="003A24E5"/>
    <w:rsid w:val="003A7C71"/>
    <w:rsid w:val="003C77EA"/>
    <w:rsid w:val="003E3623"/>
    <w:rsid w:val="003E3753"/>
    <w:rsid w:val="003F128A"/>
    <w:rsid w:val="00407E5E"/>
    <w:rsid w:val="004132A3"/>
    <w:rsid w:val="004347BC"/>
    <w:rsid w:val="00442855"/>
    <w:rsid w:val="0044615B"/>
    <w:rsid w:val="0047491A"/>
    <w:rsid w:val="0047617B"/>
    <w:rsid w:val="00494F06"/>
    <w:rsid w:val="004B2996"/>
    <w:rsid w:val="004B607F"/>
    <w:rsid w:val="004C7794"/>
    <w:rsid w:val="004D3A2C"/>
    <w:rsid w:val="004D5DC6"/>
    <w:rsid w:val="004F403B"/>
    <w:rsid w:val="004F6480"/>
    <w:rsid w:val="005034FB"/>
    <w:rsid w:val="00540285"/>
    <w:rsid w:val="005449AA"/>
    <w:rsid w:val="005713C0"/>
    <w:rsid w:val="005738E6"/>
    <w:rsid w:val="005A22C9"/>
    <w:rsid w:val="005B4DC1"/>
    <w:rsid w:val="005F4BC5"/>
    <w:rsid w:val="005F5325"/>
    <w:rsid w:val="00601A8A"/>
    <w:rsid w:val="006116CF"/>
    <w:rsid w:val="0065251B"/>
    <w:rsid w:val="00655187"/>
    <w:rsid w:val="00672CFC"/>
    <w:rsid w:val="00693DD6"/>
    <w:rsid w:val="006B0A4D"/>
    <w:rsid w:val="006C17ED"/>
    <w:rsid w:val="006C22DE"/>
    <w:rsid w:val="006D1433"/>
    <w:rsid w:val="006E2D0A"/>
    <w:rsid w:val="006E4440"/>
    <w:rsid w:val="006E64F8"/>
    <w:rsid w:val="00702393"/>
    <w:rsid w:val="0071775B"/>
    <w:rsid w:val="00722D19"/>
    <w:rsid w:val="00722EA3"/>
    <w:rsid w:val="00730717"/>
    <w:rsid w:val="00731768"/>
    <w:rsid w:val="00753C23"/>
    <w:rsid w:val="00764D43"/>
    <w:rsid w:val="00773F87"/>
    <w:rsid w:val="00791F88"/>
    <w:rsid w:val="007A2B58"/>
    <w:rsid w:val="007C77D1"/>
    <w:rsid w:val="007E42A9"/>
    <w:rsid w:val="00817F3B"/>
    <w:rsid w:val="0083749F"/>
    <w:rsid w:val="008437D8"/>
    <w:rsid w:val="00856180"/>
    <w:rsid w:val="00862532"/>
    <w:rsid w:val="00862DFC"/>
    <w:rsid w:val="00863727"/>
    <w:rsid w:val="008639D1"/>
    <w:rsid w:val="00883531"/>
    <w:rsid w:val="008922B6"/>
    <w:rsid w:val="008A7236"/>
    <w:rsid w:val="008E638B"/>
    <w:rsid w:val="008E7DF6"/>
    <w:rsid w:val="008F4E8E"/>
    <w:rsid w:val="008F6993"/>
    <w:rsid w:val="00907662"/>
    <w:rsid w:val="0091354D"/>
    <w:rsid w:val="00926B50"/>
    <w:rsid w:val="0094655E"/>
    <w:rsid w:val="009A034A"/>
    <w:rsid w:val="009A26FB"/>
    <w:rsid w:val="009A3109"/>
    <w:rsid w:val="009A7048"/>
    <w:rsid w:val="009B0C22"/>
    <w:rsid w:val="009B0D33"/>
    <w:rsid w:val="009C150D"/>
    <w:rsid w:val="009C363C"/>
    <w:rsid w:val="009E6904"/>
    <w:rsid w:val="009F0116"/>
    <w:rsid w:val="00A200B3"/>
    <w:rsid w:val="00A23573"/>
    <w:rsid w:val="00A2412F"/>
    <w:rsid w:val="00A37F77"/>
    <w:rsid w:val="00A45B15"/>
    <w:rsid w:val="00A51CDB"/>
    <w:rsid w:val="00A54BDC"/>
    <w:rsid w:val="00A660DE"/>
    <w:rsid w:val="00A7234F"/>
    <w:rsid w:val="00A93278"/>
    <w:rsid w:val="00A9666C"/>
    <w:rsid w:val="00AA1070"/>
    <w:rsid w:val="00AA6A19"/>
    <w:rsid w:val="00AB11DD"/>
    <w:rsid w:val="00AD6563"/>
    <w:rsid w:val="00AE0E87"/>
    <w:rsid w:val="00AE5986"/>
    <w:rsid w:val="00AE6B5B"/>
    <w:rsid w:val="00AF17E7"/>
    <w:rsid w:val="00B06953"/>
    <w:rsid w:val="00B31BDB"/>
    <w:rsid w:val="00B45409"/>
    <w:rsid w:val="00B5331E"/>
    <w:rsid w:val="00B7385A"/>
    <w:rsid w:val="00B77217"/>
    <w:rsid w:val="00B9033C"/>
    <w:rsid w:val="00BC1A1E"/>
    <w:rsid w:val="00BD05E1"/>
    <w:rsid w:val="00BD2438"/>
    <w:rsid w:val="00BD7730"/>
    <w:rsid w:val="00BE7E2C"/>
    <w:rsid w:val="00C16D9C"/>
    <w:rsid w:val="00C37483"/>
    <w:rsid w:val="00C42CB9"/>
    <w:rsid w:val="00C61FCB"/>
    <w:rsid w:val="00C967EF"/>
    <w:rsid w:val="00CB275A"/>
    <w:rsid w:val="00CD0C5D"/>
    <w:rsid w:val="00CE1D81"/>
    <w:rsid w:val="00CE56E1"/>
    <w:rsid w:val="00CF50B6"/>
    <w:rsid w:val="00CF5BD5"/>
    <w:rsid w:val="00D02390"/>
    <w:rsid w:val="00D02DFB"/>
    <w:rsid w:val="00D1279D"/>
    <w:rsid w:val="00D22A21"/>
    <w:rsid w:val="00D3677C"/>
    <w:rsid w:val="00D36D26"/>
    <w:rsid w:val="00D37E64"/>
    <w:rsid w:val="00D467A1"/>
    <w:rsid w:val="00D567EA"/>
    <w:rsid w:val="00D621D5"/>
    <w:rsid w:val="00D657DB"/>
    <w:rsid w:val="00D6748B"/>
    <w:rsid w:val="00D939F7"/>
    <w:rsid w:val="00D94C66"/>
    <w:rsid w:val="00DA7CA9"/>
    <w:rsid w:val="00DB355B"/>
    <w:rsid w:val="00DB660C"/>
    <w:rsid w:val="00DC02BC"/>
    <w:rsid w:val="00E34D27"/>
    <w:rsid w:val="00E40A39"/>
    <w:rsid w:val="00E726E6"/>
    <w:rsid w:val="00E93951"/>
    <w:rsid w:val="00E95F24"/>
    <w:rsid w:val="00EA7E40"/>
    <w:rsid w:val="00EB0CDD"/>
    <w:rsid w:val="00ED603C"/>
    <w:rsid w:val="00ED7AD7"/>
    <w:rsid w:val="00EE1171"/>
    <w:rsid w:val="00EE6670"/>
    <w:rsid w:val="00EE74C7"/>
    <w:rsid w:val="00EE78AD"/>
    <w:rsid w:val="00EE798D"/>
    <w:rsid w:val="00EF46FE"/>
    <w:rsid w:val="00F14931"/>
    <w:rsid w:val="00F173BA"/>
    <w:rsid w:val="00F211E1"/>
    <w:rsid w:val="00F3029F"/>
    <w:rsid w:val="00F43844"/>
    <w:rsid w:val="00F55028"/>
    <w:rsid w:val="00F60232"/>
    <w:rsid w:val="00F64603"/>
    <w:rsid w:val="00F67090"/>
    <w:rsid w:val="00F76958"/>
    <w:rsid w:val="00F834AF"/>
    <w:rsid w:val="00F86416"/>
    <w:rsid w:val="00F87EBA"/>
    <w:rsid w:val="00F96E54"/>
    <w:rsid w:val="00FB6208"/>
    <w:rsid w:val="00FC4F4A"/>
    <w:rsid w:val="00FC5BC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styleId="af0">
    <w:name w:val="Unresolved Mention"/>
    <w:basedOn w:val="a0"/>
    <w:uiPriority w:val="99"/>
    <w:semiHidden/>
    <w:unhideWhenUsed/>
    <w:rsid w:val="00A2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6284">
      <w:bodyDiv w:val="1"/>
      <w:marLeft w:val="0"/>
      <w:marRight w:val="0"/>
      <w:marTop w:val="0"/>
      <w:marBottom w:val="0"/>
      <w:divBdr>
        <w:top w:val="none" w:sz="0" w:space="0" w:color="auto"/>
        <w:left w:val="none" w:sz="0" w:space="0" w:color="auto"/>
        <w:bottom w:val="none" w:sz="0" w:space="0" w:color="auto"/>
        <w:right w:val="none" w:sz="0" w:space="0" w:color="auto"/>
      </w:divBdr>
    </w:div>
    <w:div w:id="13118307">
      <w:bodyDiv w:val="1"/>
      <w:marLeft w:val="0"/>
      <w:marRight w:val="0"/>
      <w:marTop w:val="0"/>
      <w:marBottom w:val="0"/>
      <w:divBdr>
        <w:top w:val="none" w:sz="0" w:space="0" w:color="auto"/>
        <w:left w:val="none" w:sz="0" w:space="0" w:color="auto"/>
        <w:bottom w:val="none" w:sz="0" w:space="0" w:color="auto"/>
        <w:right w:val="none" w:sz="0" w:space="0" w:color="auto"/>
      </w:divBdr>
    </w:div>
    <w:div w:id="16660868">
      <w:bodyDiv w:val="1"/>
      <w:marLeft w:val="0"/>
      <w:marRight w:val="0"/>
      <w:marTop w:val="0"/>
      <w:marBottom w:val="0"/>
      <w:divBdr>
        <w:top w:val="none" w:sz="0" w:space="0" w:color="auto"/>
        <w:left w:val="none" w:sz="0" w:space="0" w:color="auto"/>
        <w:bottom w:val="none" w:sz="0" w:space="0" w:color="auto"/>
        <w:right w:val="none" w:sz="0" w:space="0" w:color="auto"/>
      </w:divBdr>
    </w:div>
    <w:div w:id="27801214">
      <w:bodyDiv w:val="1"/>
      <w:marLeft w:val="0"/>
      <w:marRight w:val="0"/>
      <w:marTop w:val="0"/>
      <w:marBottom w:val="0"/>
      <w:divBdr>
        <w:top w:val="none" w:sz="0" w:space="0" w:color="auto"/>
        <w:left w:val="none" w:sz="0" w:space="0" w:color="auto"/>
        <w:bottom w:val="none" w:sz="0" w:space="0" w:color="auto"/>
        <w:right w:val="none" w:sz="0" w:space="0" w:color="auto"/>
      </w:divBdr>
    </w:div>
    <w:div w:id="36246992">
      <w:bodyDiv w:val="1"/>
      <w:marLeft w:val="0"/>
      <w:marRight w:val="0"/>
      <w:marTop w:val="0"/>
      <w:marBottom w:val="0"/>
      <w:divBdr>
        <w:top w:val="none" w:sz="0" w:space="0" w:color="auto"/>
        <w:left w:val="none" w:sz="0" w:space="0" w:color="auto"/>
        <w:bottom w:val="none" w:sz="0" w:space="0" w:color="auto"/>
        <w:right w:val="none" w:sz="0" w:space="0" w:color="auto"/>
      </w:divBdr>
    </w:div>
    <w:div w:id="75978300">
      <w:bodyDiv w:val="1"/>
      <w:marLeft w:val="0"/>
      <w:marRight w:val="0"/>
      <w:marTop w:val="0"/>
      <w:marBottom w:val="0"/>
      <w:divBdr>
        <w:top w:val="none" w:sz="0" w:space="0" w:color="auto"/>
        <w:left w:val="none" w:sz="0" w:space="0" w:color="auto"/>
        <w:bottom w:val="none" w:sz="0" w:space="0" w:color="auto"/>
        <w:right w:val="none" w:sz="0" w:space="0" w:color="auto"/>
      </w:divBdr>
    </w:div>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78335988">
      <w:bodyDiv w:val="1"/>
      <w:marLeft w:val="0"/>
      <w:marRight w:val="0"/>
      <w:marTop w:val="0"/>
      <w:marBottom w:val="0"/>
      <w:divBdr>
        <w:top w:val="none" w:sz="0" w:space="0" w:color="auto"/>
        <w:left w:val="none" w:sz="0" w:space="0" w:color="auto"/>
        <w:bottom w:val="none" w:sz="0" w:space="0" w:color="auto"/>
        <w:right w:val="none" w:sz="0" w:space="0" w:color="auto"/>
      </w:divBdr>
    </w:div>
    <w:div w:id="147399903">
      <w:bodyDiv w:val="1"/>
      <w:marLeft w:val="0"/>
      <w:marRight w:val="0"/>
      <w:marTop w:val="0"/>
      <w:marBottom w:val="0"/>
      <w:divBdr>
        <w:top w:val="none" w:sz="0" w:space="0" w:color="auto"/>
        <w:left w:val="none" w:sz="0" w:space="0" w:color="auto"/>
        <w:bottom w:val="none" w:sz="0" w:space="0" w:color="auto"/>
        <w:right w:val="none" w:sz="0" w:space="0" w:color="auto"/>
      </w:divBdr>
    </w:div>
    <w:div w:id="166336433">
      <w:bodyDiv w:val="1"/>
      <w:marLeft w:val="0"/>
      <w:marRight w:val="0"/>
      <w:marTop w:val="0"/>
      <w:marBottom w:val="0"/>
      <w:divBdr>
        <w:top w:val="none" w:sz="0" w:space="0" w:color="auto"/>
        <w:left w:val="none" w:sz="0" w:space="0" w:color="auto"/>
        <w:bottom w:val="none" w:sz="0" w:space="0" w:color="auto"/>
        <w:right w:val="none" w:sz="0" w:space="0" w:color="auto"/>
      </w:divBdr>
    </w:div>
    <w:div w:id="174655767">
      <w:bodyDiv w:val="1"/>
      <w:marLeft w:val="0"/>
      <w:marRight w:val="0"/>
      <w:marTop w:val="0"/>
      <w:marBottom w:val="0"/>
      <w:divBdr>
        <w:top w:val="none" w:sz="0" w:space="0" w:color="auto"/>
        <w:left w:val="none" w:sz="0" w:space="0" w:color="auto"/>
        <w:bottom w:val="none" w:sz="0" w:space="0" w:color="auto"/>
        <w:right w:val="none" w:sz="0" w:space="0" w:color="auto"/>
      </w:divBdr>
    </w:div>
    <w:div w:id="183441830">
      <w:bodyDiv w:val="1"/>
      <w:marLeft w:val="0"/>
      <w:marRight w:val="0"/>
      <w:marTop w:val="0"/>
      <w:marBottom w:val="0"/>
      <w:divBdr>
        <w:top w:val="none" w:sz="0" w:space="0" w:color="auto"/>
        <w:left w:val="none" w:sz="0" w:space="0" w:color="auto"/>
        <w:bottom w:val="none" w:sz="0" w:space="0" w:color="auto"/>
        <w:right w:val="none" w:sz="0" w:space="0" w:color="auto"/>
      </w:divBdr>
    </w:div>
    <w:div w:id="185604949">
      <w:bodyDiv w:val="1"/>
      <w:marLeft w:val="0"/>
      <w:marRight w:val="0"/>
      <w:marTop w:val="0"/>
      <w:marBottom w:val="0"/>
      <w:divBdr>
        <w:top w:val="none" w:sz="0" w:space="0" w:color="auto"/>
        <w:left w:val="none" w:sz="0" w:space="0" w:color="auto"/>
        <w:bottom w:val="none" w:sz="0" w:space="0" w:color="auto"/>
        <w:right w:val="none" w:sz="0" w:space="0" w:color="auto"/>
      </w:divBdr>
    </w:div>
    <w:div w:id="199711589">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203448065">
      <w:bodyDiv w:val="1"/>
      <w:marLeft w:val="0"/>
      <w:marRight w:val="0"/>
      <w:marTop w:val="0"/>
      <w:marBottom w:val="0"/>
      <w:divBdr>
        <w:top w:val="none" w:sz="0" w:space="0" w:color="auto"/>
        <w:left w:val="none" w:sz="0" w:space="0" w:color="auto"/>
        <w:bottom w:val="none" w:sz="0" w:space="0" w:color="auto"/>
        <w:right w:val="none" w:sz="0" w:space="0" w:color="auto"/>
      </w:divBdr>
    </w:div>
    <w:div w:id="216818769">
      <w:bodyDiv w:val="1"/>
      <w:marLeft w:val="0"/>
      <w:marRight w:val="0"/>
      <w:marTop w:val="0"/>
      <w:marBottom w:val="0"/>
      <w:divBdr>
        <w:top w:val="none" w:sz="0" w:space="0" w:color="auto"/>
        <w:left w:val="none" w:sz="0" w:space="0" w:color="auto"/>
        <w:bottom w:val="none" w:sz="0" w:space="0" w:color="auto"/>
        <w:right w:val="none" w:sz="0" w:space="0" w:color="auto"/>
      </w:divBdr>
    </w:div>
    <w:div w:id="225457630">
      <w:bodyDiv w:val="1"/>
      <w:marLeft w:val="0"/>
      <w:marRight w:val="0"/>
      <w:marTop w:val="0"/>
      <w:marBottom w:val="0"/>
      <w:divBdr>
        <w:top w:val="none" w:sz="0" w:space="0" w:color="auto"/>
        <w:left w:val="none" w:sz="0" w:space="0" w:color="auto"/>
        <w:bottom w:val="none" w:sz="0" w:space="0" w:color="auto"/>
        <w:right w:val="none" w:sz="0" w:space="0" w:color="auto"/>
      </w:divBdr>
    </w:div>
    <w:div w:id="227960907">
      <w:bodyDiv w:val="1"/>
      <w:marLeft w:val="0"/>
      <w:marRight w:val="0"/>
      <w:marTop w:val="0"/>
      <w:marBottom w:val="0"/>
      <w:divBdr>
        <w:top w:val="none" w:sz="0" w:space="0" w:color="auto"/>
        <w:left w:val="none" w:sz="0" w:space="0" w:color="auto"/>
        <w:bottom w:val="none" w:sz="0" w:space="0" w:color="auto"/>
        <w:right w:val="none" w:sz="0" w:space="0" w:color="auto"/>
      </w:divBdr>
    </w:div>
    <w:div w:id="230652435">
      <w:bodyDiv w:val="1"/>
      <w:marLeft w:val="0"/>
      <w:marRight w:val="0"/>
      <w:marTop w:val="0"/>
      <w:marBottom w:val="0"/>
      <w:divBdr>
        <w:top w:val="none" w:sz="0" w:space="0" w:color="auto"/>
        <w:left w:val="none" w:sz="0" w:space="0" w:color="auto"/>
        <w:bottom w:val="none" w:sz="0" w:space="0" w:color="auto"/>
        <w:right w:val="none" w:sz="0" w:space="0" w:color="auto"/>
      </w:divBdr>
    </w:div>
    <w:div w:id="240676228">
      <w:bodyDiv w:val="1"/>
      <w:marLeft w:val="0"/>
      <w:marRight w:val="0"/>
      <w:marTop w:val="0"/>
      <w:marBottom w:val="0"/>
      <w:divBdr>
        <w:top w:val="none" w:sz="0" w:space="0" w:color="auto"/>
        <w:left w:val="none" w:sz="0" w:space="0" w:color="auto"/>
        <w:bottom w:val="none" w:sz="0" w:space="0" w:color="auto"/>
        <w:right w:val="none" w:sz="0" w:space="0" w:color="auto"/>
      </w:divBdr>
    </w:div>
    <w:div w:id="251277003">
      <w:bodyDiv w:val="1"/>
      <w:marLeft w:val="0"/>
      <w:marRight w:val="0"/>
      <w:marTop w:val="0"/>
      <w:marBottom w:val="0"/>
      <w:divBdr>
        <w:top w:val="none" w:sz="0" w:space="0" w:color="auto"/>
        <w:left w:val="none" w:sz="0" w:space="0" w:color="auto"/>
        <w:bottom w:val="none" w:sz="0" w:space="0" w:color="auto"/>
        <w:right w:val="none" w:sz="0" w:space="0" w:color="auto"/>
      </w:divBdr>
    </w:div>
    <w:div w:id="251401570">
      <w:bodyDiv w:val="1"/>
      <w:marLeft w:val="0"/>
      <w:marRight w:val="0"/>
      <w:marTop w:val="0"/>
      <w:marBottom w:val="0"/>
      <w:divBdr>
        <w:top w:val="none" w:sz="0" w:space="0" w:color="auto"/>
        <w:left w:val="none" w:sz="0" w:space="0" w:color="auto"/>
        <w:bottom w:val="none" w:sz="0" w:space="0" w:color="auto"/>
        <w:right w:val="none" w:sz="0" w:space="0" w:color="auto"/>
      </w:divBdr>
    </w:div>
    <w:div w:id="283195724">
      <w:bodyDiv w:val="1"/>
      <w:marLeft w:val="0"/>
      <w:marRight w:val="0"/>
      <w:marTop w:val="0"/>
      <w:marBottom w:val="0"/>
      <w:divBdr>
        <w:top w:val="none" w:sz="0" w:space="0" w:color="auto"/>
        <w:left w:val="none" w:sz="0" w:space="0" w:color="auto"/>
        <w:bottom w:val="none" w:sz="0" w:space="0" w:color="auto"/>
        <w:right w:val="none" w:sz="0" w:space="0" w:color="auto"/>
      </w:divBdr>
    </w:div>
    <w:div w:id="325286168">
      <w:bodyDiv w:val="1"/>
      <w:marLeft w:val="0"/>
      <w:marRight w:val="0"/>
      <w:marTop w:val="0"/>
      <w:marBottom w:val="0"/>
      <w:divBdr>
        <w:top w:val="none" w:sz="0" w:space="0" w:color="auto"/>
        <w:left w:val="none" w:sz="0" w:space="0" w:color="auto"/>
        <w:bottom w:val="none" w:sz="0" w:space="0" w:color="auto"/>
        <w:right w:val="none" w:sz="0" w:space="0" w:color="auto"/>
      </w:divBdr>
    </w:div>
    <w:div w:id="386416195">
      <w:bodyDiv w:val="1"/>
      <w:marLeft w:val="0"/>
      <w:marRight w:val="0"/>
      <w:marTop w:val="0"/>
      <w:marBottom w:val="0"/>
      <w:divBdr>
        <w:top w:val="none" w:sz="0" w:space="0" w:color="auto"/>
        <w:left w:val="none" w:sz="0" w:space="0" w:color="auto"/>
        <w:bottom w:val="none" w:sz="0" w:space="0" w:color="auto"/>
        <w:right w:val="none" w:sz="0" w:space="0" w:color="auto"/>
      </w:divBdr>
    </w:div>
    <w:div w:id="392196192">
      <w:bodyDiv w:val="1"/>
      <w:marLeft w:val="0"/>
      <w:marRight w:val="0"/>
      <w:marTop w:val="0"/>
      <w:marBottom w:val="0"/>
      <w:divBdr>
        <w:top w:val="none" w:sz="0" w:space="0" w:color="auto"/>
        <w:left w:val="none" w:sz="0" w:space="0" w:color="auto"/>
        <w:bottom w:val="none" w:sz="0" w:space="0" w:color="auto"/>
        <w:right w:val="none" w:sz="0" w:space="0" w:color="auto"/>
      </w:divBdr>
    </w:div>
    <w:div w:id="399983341">
      <w:bodyDiv w:val="1"/>
      <w:marLeft w:val="0"/>
      <w:marRight w:val="0"/>
      <w:marTop w:val="0"/>
      <w:marBottom w:val="0"/>
      <w:divBdr>
        <w:top w:val="none" w:sz="0" w:space="0" w:color="auto"/>
        <w:left w:val="none" w:sz="0" w:space="0" w:color="auto"/>
        <w:bottom w:val="none" w:sz="0" w:space="0" w:color="auto"/>
        <w:right w:val="none" w:sz="0" w:space="0" w:color="auto"/>
      </w:divBdr>
    </w:div>
    <w:div w:id="402261621">
      <w:bodyDiv w:val="1"/>
      <w:marLeft w:val="0"/>
      <w:marRight w:val="0"/>
      <w:marTop w:val="0"/>
      <w:marBottom w:val="0"/>
      <w:divBdr>
        <w:top w:val="none" w:sz="0" w:space="0" w:color="auto"/>
        <w:left w:val="none" w:sz="0" w:space="0" w:color="auto"/>
        <w:bottom w:val="none" w:sz="0" w:space="0" w:color="auto"/>
        <w:right w:val="none" w:sz="0" w:space="0" w:color="auto"/>
      </w:divBdr>
    </w:div>
    <w:div w:id="408618511">
      <w:bodyDiv w:val="1"/>
      <w:marLeft w:val="0"/>
      <w:marRight w:val="0"/>
      <w:marTop w:val="0"/>
      <w:marBottom w:val="0"/>
      <w:divBdr>
        <w:top w:val="none" w:sz="0" w:space="0" w:color="auto"/>
        <w:left w:val="none" w:sz="0" w:space="0" w:color="auto"/>
        <w:bottom w:val="none" w:sz="0" w:space="0" w:color="auto"/>
        <w:right w:val="none" w:sz="0" w:space="0" w:color="auto"/>
      </w:divBdr>
    </w:div>
    <w:div w:id="431977060">
      <w:bodyDiv w:val="1"/>
      <w:marLeft w:val="0"/>
      <w:marRight w:val="0"/>
      <w:marTop w:val="0"/>
      <w:marBottom w:val="0"/>
      <w:divBdr>
        <w:top w:val="none" w:sz="0" w:space="0" w:color="auto"/>
        <w:left w:val="none" w:sz="0" w:space="0" w:color="auto"/>
        <w:bottom w:val="none" w:sz="0" w:space="0" w:color="auto"/>
        <w:right w:val="none" w:sz="0" w:space="0" w:color="auto"/>
      </w:divBdr>
    </w:div>
    <w:div w:id="445780995">
      <w:bodyDiv w:val="1"/>
      <w:marLeft w:val="0"/>
      <w:marRight w:val="0"/>
      <w:marTop w:val="0"/>
      <w:marBottom w:val="0"/>
      <w:divBdr>
        <w:top w:val="none" w:sz="0" w:space="0" w:color="auto"/>
        <w:left w:val="none" w:sz="0" w:space="0" w:color="auto"/>
        <w:bottom w:val="none" w:sz="0" w:space="0" w:color="auto"/>
        <w:right w:val="none" w:sz="0" w:space="0" w:color="auto"/>
      </w:divBdr>
    </w:div>
    <w:div w:id="449931223">
      <w:bodyDiv w:val="1"/>
      <w:marLeft w:val="0"/>
      <w:marRight w:val="0"/>
      <w:marTop w:val="0"/>
      <w:marBottom w:val="0"/>
      <w:divBdr>
        <w:top w:val="none" w:sz="0" w:space="0" w:color="auto"/>
        <w:left w:val="none" w:sz="0" w:space="0" w:color="auto"/>
        <w:bottom w:val="none" w:sz="0" w:space="0" w:color="auto"/>
        <w:right w:val="none" w:sz="0" w:space="0" w:color="auto"/>
      </w:divBdr>
    </w:div>
    <w:div w:id="453331067">
      <w:bodyDiv w:val="1"/>
      <w:marLeft w:val="0"/>
      <w:marRight w:val="0"/>
      <w:marTop w:val="0"/>
      <w:marBottom w:val="0"/>
      <w:divBdr>
        <w:top w:val="none" w:sz="0" w:space="0" w:color="auto"/>
        <w:left w:val="none" w:sz="0" w:space="0" w:color="auto"/>
        <w:bottom w:val="none" w:sz="0" w:space="0" w:color="auto"/>
        <w:right w:val="none" w:sz="0" w:space="0" w:color="auto"/>
      </w:divBdr>
    </w:div>
    <w:div w:id="456529562">
      <w:bodyDiv w:val="1"/>
      <w:marLeft w:val="0"/>
      <w:marRight w:val="0"/>
      <w:marTop w:val="0"/>
      <w:marBottom w:val="0"/>
      <w:divBdr>
        <w:top w:val="none" w:sz="0" w:space="0" w:color="auto"/>
        <w:left w:val="none" w:sz="0" w:space="0" w:color="auto"/>
        <w:bottom w:val="none" w:sz="0" w:space="0" w:color="auto"/>
        <w:right w:val="none" w:sz="0" w:space="0" w:color="auto"/>
      </w:divBdr>
    </w:div>
    <w:div w:id="457919728">
      <w:bodyDiv w:val="1"/>
      <w:marLeft w:val="0"/>
      <w:marRight w:val="0"/>
      <w:marTop w:val="0"/>
      <w:marBottom w:val="0"/>
      <w:divBdr>
        <w:top w:val="none" w:sz="0" w:space="0" w:color="auto"/>
        <w:left w:val="none" w:sz="0" w:space="0" w:color="auto"/>
        <w:bottom w:val="none" w:sz="0" w:space="0" w:color="auto"/>
        <w:right w:val="none" w:sz="0" w:space="0" w:color="auto"/>
      </w:divBdr>
    </w:div>
    <w:div w:id="514541349">
      <w:bodyDiv w:val="1"/>
      <w:marLeft w:val="0"/>
      <w:marRight w:val="0"/>
      <w:marTop w:val="0"/>
      <w:marBottom w:val="0"/>
      <w:divBdr>
        <w:top w:val="none" w:sz="0" w:space="0" w:color="auto"/>
        <w:left w:val="none" w:sz="0" w:space="0" w:color="auto"/>
        <w:bottom w:val="none" w:sz="0" w:space="0" w:color="auto"/>
        <w:right w:val="none" w:sz="0" w:space="0" w:color="auto"/>
      </w:divBdr>
    </w:div>
    <w:div w:id="538663775">
      <w:bodyDiv w:val="1"/>
      <w:marLeft w:val="0"/>
      <w:marRight w:val="0"/>
      <w:marTop w:val="0"/>
      <w:marBottom w:val="0"/>
      <w:divBdr>
        <w:top w:val="none" w:sz="0" w:space="0" w:color="auto"/>
        <w:left w:val="none" w:sz="0" w:space="0" w:color="auto"/>
        <w:bottom w:val="none" w:sz="0" w:space="0" w:color="auto"/>
        <w:right w:val="none" w:sz="0" w:space="0" w:color="auto"/>
      </w:divBdr>
    </w:div>
    <w:div w:id="540361104">
      <w:bodyDiv w:val="1"/>
      <w:marLeft w:val="0"/>
      <w:marRight w:val="0"/>
      <w:marTop w:val="0"/>
      <w:marBottom w:val="0"/>
      <w:divBdr>
        <w:top w:val="none" w:sz="0" w:space="0" w:color="auto"/>
        <w:left w:val="none" w:sz="0" w:space="0" w:color="auto"/>
        <w:bottom w:val="none" w:sz="0" w:space="0" w:color="auto"/>
        <w:right w:val="none" w:sz="0" w:space="0" w:color="auto"/>
      </w:divBdr>
    </w:div>
    <w:div w:id="544608810">
      <w:bodyDiv w:val="1"/>
      <w:marLeft w:val="0"/>
      <w:marRight w:val="0"/>
      <w:marTop w:val="0"/>
      <w:marBottom w:val="0"/>
      <w:divBdr>
        <w:top w:val="none" w:sz="0" w:space="0" w:color="auto"/>
        <w:left w:val="none" w:sz="0" w:space="0" w:color="auto"/>
        <w:bottom w:val="none" w:sz="0" w:space="0" w:color="auto"/>
        <w:right w:val="none" w:sz="0" w:space="0" w:color="auto"/>
      </w:divBdr>
    </w:div>
    <w:div w:id="551768552">
      <w:bodyDiv w:val="1"/>
      <w:marLeft w:val="0"/>
      <w:marRight w:val="0"/>
      <w:marTop w:val="0"/>
      <w:marBottom w:val="0"/>
      <w:divBdr>
        <w:top w:val="none" w:sz="0" w:space="0" w:color="auto"/>
        <w:left w:val="none" w:sz="0" w:space="0" w:color="auto"/>
        <w:bottom w:val="none" w:sz="0" w:space="0" w:color="auto"/>
        <w:right w:val="none" w:sz="0" w:space="0" w:color="auto"/>
      </w:divBdr>
    </w:div>
    <w:div w:id="551966804">
      <w:bodyDiv w:val="1"/>
      <w:marLeft w:val="0"/>
      <w:marRight w:val="0"/>
      <w:marTop w:val="0"/>
      <w:marBottom w:val="0"/>
      <w:divBdr>
        <w:top w:val="none" w:sz="0" w:space="0" w:color="auto"/>
        <w:left w:val="none" w:sz="0" w:space="0" w:color="auto"/>
        <w:bottom w:val="none" w:sz="0" w:space="0" w:color="auto"/>
        <w:right w:val="none" w:sz="0" w:space="0" w:color="auto"/>
      </w:divBdr>
    </w:div>
    <w:div w:id="554858443">
      <w:bodyDiv w:val="1"/>
      <w:marLeft w:val="0"/>
      <w:marRight w:val="0"/>
      <w:marTop w:val="0"/>
      <w:marBottom w:val="0"/>
      <w:divBdr>
        <w:top w:val="none" w:sz="0" w:space="0" w:color="auto"/>
        <w:left w:val="none" w:sz="0" w:space="0" w:color="auto"/>
        <w:bottom w:val="none" w:sz="0" w:space="0" w:color="auto"/>
        <w:right w:val="none" w:sz="0" w:space="0" w:color="auto"/>
      </w:divBdr>
    </w:div>
    <w:div w:id="642152547">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674915270">
      <w:bodyDiv w:val="1"/>
      <w:marLeft w:val="0"/>
      <w:marRight w:val="0"/>
      <w:marTop w:val="0"/>
      <w:marBottom w:val="0"/>
      <w:divBdr>
        <w:top w:val="none" w:sz="0" w:space="0" w:color="auto"/>
        <w:left w:val="none" w:sz="0" w:space="0" w:color="auto"/>
        <w:bottom w:val="none" w:sz="0" w:space="0" w:color="auto"/>
        <w:right w:val="none" w:sz="0" w:space="0" w:color="auto"/>
      </w:divBdr>
    </w:div>
    <w:div w:id="748891125">
      <w:bodyDiv w:val="1"/>
      <w:marLeft w:val="0"/>
      <w:marRight w:val="0"/>
      <w:marTop w:val="0"/>
      <w:marBottom w:val="0"/>
      <w:divBdr>
        <w:top w:val="none" w:sz="0" w:space="0" w:color="auto"/>
        <w:left w:val="none" w:sz="0" w:space="0" w:color="auto"/>
        <w:bottom w:val="none" w:sz="0" w:space="0" w:color="auto"/>
        <w:right w:val="none" w:sz="0" w:space="0" w:color="auto"/>
      </w:divBdr>
    </w:div>
    <w:div w:id="749037514">
      <w:bodyDiv w:val="1"/>
      <w:marLeft w:val="0"/>
      <w:marRight w:val="0"/>
      <w:marTop w:val="0"/>
      <w:marBottom w:val="0"/>
      <w:divBdr>
        <w:top w:val="none" w:sz="0" w:space="0" w:color="auto"/>
        <w:left w:val="none" w:sz="0" w:space="0" w:color="auto"/>
        <w:bottom w:val="none" w:sz="0" w:space="0" w:color="auto"/>
        <w:right w:val="none" w:sz="0" w:space="0" w:color="auto"/>
      </w:divBdr>
    </w:div>
    <w:div w:id="751973781">
      <w:bodyDiv w:val="1"/>
      <w:marLeft w:val="0"/>
      <w:marRight w:val="0"/>
      <w:marTop w:val="0"/>
      <w:marBottom w:val="0"/>
      <w:divBdr>
        <w:top w:val="none" w:sz="0" w:space="0" w:color="auto"/>
        <w:left w:val="none" w:sz="0" w:space="0" w:color="auto"/>
        <w:bottom w:val="none" w:sz="0" w:space="0" w:color="auto"/>
        <w:right w:val="none" w:sz="0" w:space="0" w:color="auto"/>
      </w:divBdr>
    </w:div>
    <w:div w:id="758065554">
      <w:bodyDiv w:val="1"/>
      <w:marLeft w:val="0"/>
      <w:marRight w:val="0"/>
      <w:marTop w:val="0"/>
      <w:marBottom w:val="0"/>
      <w:divBdr>
        <w:top w:val="none" w:sz="0" w:space="0" w:color="auto"/>
        <w:left w:val="none" w:sz="0" w:space="0" w:color="auto"/>
        <w:bottom w:val="none" w:sz="0" w:space="0" w:color="auto"/>
        <w:right w:val="none" w:sz="0" w:space="0" w:color="auto"/>
      </w:divBdr>
    </w:div>
    <w:div w:id="765030805">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74062181">
      <w:bodyDiv w:val="1"/>
      <w:marLeft w:val="0"/>
      <w:marRight w:val="0"/>
      <w:marTop w:val="0"/>
      <w:marBottom w:val="0"/>
      <w:divBdr>
        <w:top w:val="none" w:sz="0" w:space="0" w:color="auto"/>
        <w:left w:val="none" w:sz="0" w:space="0" w:color="auto"/>
        <w:bottom w:val="none" w:sz="0" w:space="0" w:color="auto"/>
        <w:right w:val="none" w:sz="0" w:space="0" w:color="auto"/>
      </w:divBdr>
    </w:div>
    <w:div w:id="775949634">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15875785">
      <w:bodyDiv w:val="1"/>
      <w:marLeft w:val="0"/>
      <w:marRight w:val="0"/>
      <w:marTop w:val="0"/>
      <w:marBottom w:val="0"/>
      <w:divBdr>
        <w:top w:val="none" w:sz="0" w:space="0" w:color="auto"/>
        <w:left w:val="none" w:sz="0" w:space="0" w:color="auto"/>
        <w:bottom w:val="none" w:sz="0" w:space="0" w:color="auto"/>
        <w:right w:val="none" w:sz="0" w:space="0" w:color="auto"/>
      </w:divBdr>
    </w:div>
    <w:div w:id="840511254">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856388290">
      <w:bodyDiv w:val="1"/>
      <w:marLeft w:val="0"/>
      <w:marRight w:val="0"/>
      <w:marTop w:val="0"/>
      <w:marBottom w:val="0"/>
      <w:divBdr>
        <w:top w:val="none" w:sz="0" w:space="0" w:color="auto"/>
        <w:left w:val="none" w:sz="0" w:space="0" w:color="auto"/>
        <w:bottom w:val="none" w:sz="0" w:space="0" w:color="auto"/>
        <w:right w:val="none" w:sz="0" w:space="0" w:color="auto"/>
      </w:divBdr>
    </w:div>
    <w:div w:id="865753741">
      <w:bodyDiv w:val="1"/>
      <w:marLeft w:val="0"/>
      <w:marRight w:val="0"/>
      <w:marTop w:val="0"/>
      <w:marBottom w:val="0"/>
      <w:divBdr>
        <w:top w:val="none" w:sz="0" w:space="0" w:color="auto"/>
        <w:left w:val="none" w:sz="0" w:space="0" w:color="auto"/>
        <w:bottom w:val="none" w:sz="0" w:space="0" w:color="auto"/>
        <w:right w:val="none" w:sz="0" w:space="0" w:color="auto"/>
      </w:divBdr>
    </w:div>
    <w:div w:id="894463043">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19869174">
      <w:bodyDiv w:val="1"/>
      <w:marLeft w:val="0"/>
      <w:marRight w:val="0"/>
      <w:marTop w:val="0"/>
      <w:marBottom w:val="0"/>
      <w:divBdr>
        <w:top w:val="none" w:sz="0" w:space="0" w:color="auto"/>
        <w:left w:val="none" w:sz="0" w:space="0" w:color="auto"/>
        <w:bottom w:val="none" w:sz="0" w:space="0" w:color="auto"/>
        <w:right w:val="none" w:sz="0" w:space="0" w:color="auto"/>
      </w:divBdr>
    </w:div>
    <w:div w:id="923535313">
      <w:bodyDiv w:val="1"/>
      <w:marLeft w:val="0"/>
      <w:marRight w:val="0"/>
      <w:marTop w:val="0"/>
      <w:marBottom w:val="0"/>
      <w:divBdr>
        <w:top w:val="none" w:sz="0" w:space="0" w:color="auto"/>
        <w:left w:val="none" w:sz="0" w:space="0" w:color="auto"/>
        <w:bottom w:val="none" w:sz="0" w:space="0" w:color="auto"/>
        <w:right w:val="none" w:sz="0" w:space="0" w:color="auto"/>
      </w:divBdr>
    </w:div>
    <w:div w:id="925577446">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980158812">
      <w:bodyDiv w:val="1"/>
      <w:marLeft w:val="0"/>
      <w:marRight w:val="0"/>
      <w:marTop w:val="0"/>
      <w:marBottom w:val="0"/>
      <w:divBdr>
        <w:top w:val="none" w:sz="0" w:space="0" w:color="auto"/>
        <w:left w:val="none" w:sz="0" w:space="0" w:color="auto"/>
        <w:bottom w:val="none" w:sz="0" w:space="0" w:color="auto"/>
        <w:right w:val="none" w:sz="0" w:space="0" w:color="auto"/>
      </w:divBdr>
    </w:div>
    <w:div w:id="982975789">
      <w:bodyDiv w:val="1"/>
      <w:marLeft w:val="0"/>
      <w:marRight w:val="0"/>
      <w:marTop w:val="0"/>
      <w:marBottom w:val="0"/>
      <w:divBdr>
        <w:top w:val="none" w:sz="0" w:space="0" w:color="auto"/>
        <w:left w:val="none" w:sz="0" w:space="0" w:color="auto"/>
        <w:bottom w:val="none" w:sz="0" w:space="0" w:color="auto"/>
        <w:right w:val="none" w:sz="0" w:space="0" w:color="auto"/>
      </w:divBdr>
    </w:div>
    <w:div w:id="1020205402">
      <w:bodyDiv w:val="1"/>
      <w:marLeft w:val="0"/>
      <w:marRight w:val="0"/>
      <w:marTop w:val="0"/>
      <w:marBottom w:val="0"/>
      <w:divBdr>
        <w:top w:val="none" w:sz="0" w:space="0" w:color="auto"/>
        <w:left w:val="none" w:sz="0" w:space="0" w:color="auto"/>
        <w:bottom w:val="none" w:sz="0" w:space="0" w:color="auto"/>
        <w:right w:val="none" w:sz="0" w:space="0" w:color="auto"/>
      </w:divBdr>
    </w:div>
    <w:div w:id="1029840082">
      <w:bodyDiv w:val="1"/>
      <w:marLeft w:val="0"/>
      <w:marRight w:val="0"/>
      <w:marTop w:val="0"/>
      <w:marBottom w:val="0"/>
      <w:divBdr>
        <w:top w:val="none" w:sz="0" w:space="0" w:color="auto"/>
        <w:left w:val="none" w:sz="0" w:space="0" w:color="auto"/>
        <w:bottom w:val="none" w:sz="0" w:space="0" w:color="auto"/>
        <w:right w:val="none" w:sz="0" w:space="0" w:color="auto"/>
      </w:divBdr>
    </w:div>
    <w:div w:id="1032609240">
      <w:bodyDiv w:val="1"/>
      <w:marLeft w:val="0"/>
      <w:marRight w:val="0"/>
      <w:marTop w:val="0"/>
      <w:marBottom w:val="0"/>
      <w:divBdr>
        <w:top w:val="none" w:sz="0" w:space="0" w:color="auto"/>
        <w:left w:val="none" w:sz="0" w:space="0" w:color="auto"/>
        <w:bottom w:val="none" w:sz="0" w:space="0" w:color="auto"/>
        <w:right w:val="none" w:sz="0" w:space="0" w:color="auto"/>
      </w:divBdr>
    </w:div>
    <w:div w:id="1035082868">
      <w:bodyDiv w:val="1"/>
      <w:marLeft w:val="0"/>
      <w:marRight w:val="0"/>
      <w:marTop w:val="0"/>
      <w:marBottom w:val="0"/>
      <w:divBdr>
        <w:top w:val="none" w:sz="0" w:space="0" w:color="auto"/>
        <w:left w:val="none" w:sz="0" w:space="0" w:color="auto"/>
        <w:bottom w:val="none" w:sz="0" w:space="0" w:color="auto"/>
        <w:right w:val="none" w:sz="0" w:space="0" w:color="auto"/>
      </w:divBdr>
    </w:div>
    <w:div w:id="1150706630">
      <w:bodyDiv w:val="1"/>
      <w:marLeft w:val="0"/>
      <w:marRight w:val="0"/>
      <w:marTop w:val="0"/>
      <w:marBottom w:val="0"/>
      <w:divBdr>
        <w:top w:val="none" w:sz="0" w:space="0" w:color="auto"/>
        <w:left w:val="none" w:sz="0" w:space="0" w:color="auto"/>
        <w:bottom w:val="none" w:sz="0" w:space="0" w:color="auto"/>
        <w:right w:val="none" w:sz="0" w:space="0" w:color="auto"/>
      </w:divBdr>
    </w:div>
    <w:div w:id="1153302886">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157922267">
      <w:bodyDiv w:val="1"/>
      <w:marLeft w:val="0"/>
      <w:marRight w:val="0"/>
      <w:marTop w:val="0"/>
      <w:marBottom w:val="0"/>
      <w:divBdr>
        <w:top w:val="none" w:sz="0" w:space="0" w:color="auto"/>
        <w:left w:val="none" w:sz="0" w:space="0" w:color="auto"/>
        <w:bottom w:val="none" w:sz="0" w:space="0" w:color="auto"/>
        <w:right w:val="none" w:sz="0" w:space="0" w:color="auto"/>
      </w:divBdr>
    </w:div>
    <w:div w:id="1173953243">
      <w:bodyDiv w:val="1"/>
      <w:marLeft w:val="0"/>
      <w:marRight w:val="0"/>
      <w:marTop w:val="0"/>
      <w:marBottom w:val="0"/>
      <w:divBdr>
        <w:top w:val="none" w:sz="0" w:space="0" w:color="auto"/>
        <w:left w:val="none" w:sz="0" w:space="0" w:color="auto"/>
        <w:bottom w:val="none" w:sz="0" w:space="0" w:color="auto"/>
        <w:right w:val="none" w:sz="0" w:space="0" w:color="auto"/>
      </w:divBdr>
    </w:div>
    <w:div w:id="1176459350">
      <w:bodyDiv w:val="1"/>
      <w:marLeft w:val="0"/>
      <w:marRight w:val="0"/>
      <w:marTop w:val="0"/>
      <w:marBottom w:val="0"/>
      <w:divBdr>
        <w:top w:val="none" w:sz="0" w:space="0" w:color="auto"/>
        <w:left w:val="none" w:sz="0" w:space="0" w:color="auto"/>
        <w:bottom w:val="none" w:sz="0" w:space="0" w:color="auto"/>
        <w:right w:val="none" w:sz="0" w:space="0" w:color="auto"/>
      </w:divBdr>
    </w:div>
    <w:div w:id="1195656650">
      <w:bodyDiv w:val="1"/>
      <w:marLeft w:val="0"/>
      <w:marRight w:val="0"/>
      <w:marTop w:val="0"/>
      <w:marBottom w:val="0"/>
      <w:divBdr>
        <w:top w:val="none" w:sz="0" w:space="0" w:color="auto"/>
        <w:left w:val="none" w:sz="0" w:space="0" w:color="auto"/>
        <w:bottom w:val="none" w:sz="0" w:space="0" w:color="auto"/>
        <w:right w:val="none" w:sz="0" w:space="0" w:color="auto"/>
      </w:divBdr>
    </w:div>
    <w:div w:id="1196773313">
      <w:bodyDiv w:val="1"/>
      <w:marLeft w:val="0"/>
      <w:marRight w:val="0"/>
      <w:marTop w:val="0"/>
      <w:marBottom w:val="0"/>
      <w:divBdr>
        <w:top w:val="none" w:sz="0" w:space="0" w:color="auto"/>
        <w:left w:val="none" w:sz="0" w:space="0" w:color="auto"/>
        <w:bottom w:val="none" w:sz="0" w:space="0" w:color="auto"/>
        <w:right w:val="none" w:sz="0" w:space="0" w:color="auto"/>
      </w:divBdr>
    </w:div>
    <w:div w:id="1205750716">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213424352">
      <w:bodyDiv w:val="1"/>
      <w:marLeft w:val="0"/>
      <w:marRight w:val="0"/>
      <w:marTop w:val="0"/>
      <w:marBottom w:val="0"/>
      <w:divBdr>
        <w:top w:val="none" w:sz="0" w:space="0" w:color="auto"/>
        <w:left w:val="none" w:sz="0" w:space="0" w:color="auto"/>
        <w:bottom w:val="none" w:sz="0" w:space="0" w:color="auto"/>
        <w:right w:val="none" w:sz="0" w:space="0" w:color="auto"/>
      </w:divBdr>
    </w:div>
    <w:div w:id="1215778140">
      <w:bodyDiv w:val="1"/>
      <w:marLeft w:val="0"/>
      <w:marRight w:val="0"/>
      <w:marTop w:val="0"/>
      <w:marBottom w:val="0"/>
      <w:divBdr>
        <w:top w:val="none" w:sz="0" w:space="0" w:color="auto"/>
        <w:left w:val="none" w:sz="0" w:space="0" w:color="auto"/>
        <w:bottom w:val="none" w:sz="0" w:space="0" w:color="auto"/>
        <w:right w:val="none" w:sz="0" w:space="0" w:color="auto"/>
      </w:divBdr>
    </w:div>
    <w:div w:id="1217084565">
      <w:bodyDiv w:val="1"/>
      <w:marLeft w:val="0"/>
      <w:marRight w:val="0"/>
      <w:marTop w:val="0"/>
      <w:marBottom w:val="0"/>
      <w:divBdr>
        <w:top w:val="none" w:sz="0" w:space="0" w:color="auto"/>
        <w:left w:val="none" w:sz="0" w:space="0" w:color="auto"/>
        <w:bottom w:val="none" w:sz="0" w:space="0" w:color="auto"/>
        <w:right w:val="none" w:sz="0" w:space="0" w:color="auto"/>
      </w:divBdr>
    </w:div>
    <w:div w:id="1227378195">
      <w:bodyDiv w:val="1"/>
      <w:marLeft w:val="0"/>
      <w:marRight w:val="0"/>
      <w:marTop w:val="0"/>
      <w:marBottom w:val="0"/>
      <w:divBdr>
        <w:top w:val="none" w:sz="0" w:space="0" w:color="auto"/>
        <w:left w:val="none" w:sz="0" w:space="0" w:color="auto"/>
        <w:bottom w:val="none" w:sz="0" w:space="0" w:color="auto"/>
        <w:right w:val="none" w:sz="0" w:space="0" w:color="auto"/>
      </w:divBdr>
    </w:div>
    <w:div w:id="1249461466">
      <w:bodyDiv w:val="1"/>
      <w:marLeft w:val="0"/>
      <w:marRight w:val="0"/>
      <w:marTop w:val="0"/>
      <w:marBottom w:val="0"/>
      <w:divBdr>
        <w:top w:val="none" w:sz="0" w:space="0" w:color="auto"/>
        <w:left w:val="none" w:sz="0" w:space="0" w:color="auto"/>
        <w:bottom w:val="none" w:sz="0" w:space="0" w:color="auto"/>
        <w:right w:val="none" w:sz="0" w:space="0" w:color="auto"/>
      </w:divBdr>
    </w:div>
    <w:div w:id="1286307527">
      <w:bodyDiv w:val="1"/>
      <w:marLeft w:val="0"/>
      <w:marRight w:val="0"/>
      <w:marTop w:val="0"/>
      <w:marBottom w:val="0"/>
      <w:divBdr>
        <w:top w:val="none" w:sz="0" w:space="0" w:color="auto"/>
        <w:left w:val="none" w:sz="0" w:space="0" w:color="auto"/>
        <w:bottom w:val="none" w:sz="0" w:space="0" w:color="auto"/>
        <w:right w:val="none" w:sz="0" w:space="0" w:color="auto"/>
      </w:divBdr>
    </w:div>
    <w:div w:id="1294409921">
      <w:bodyDiv w:val="1"/>
      <w:marLeft w:val="0"/>
      <w:marRight w:val="0"/>
      <w:marTop w:val="0"/>
      <w:marBottom w:val="0"/>
      <w:divBdr>
        <w:top w:val="none" w:sz="0" w:space="0" w:color="auto"/>
        <w:left w:val="none" w:sz="0" w:space="0" w:color="auto"/>
        <w:bottom w:val="none" w:sz="0" w:space="0" w:color="auto"/>
        <w:right w:val="none" w:sz="0" w:space="0" w:color="auto"/>
      </w:divBdr>
    </w:div>
    <w:div w:id="1355837766">
      <w:bodyDiv w:val="1"/>
      <w:marLeft w:val="0"/>
      <w:marRight w:val="0"/>
      <w:marTop w:val="0"/>
      <w:marBottom w:val="0"/>
      <w:divBdr>
        <w:top w:val="none" w:sz="0" w:space="0" w:color="auto"/>
        <w:left w:val="none" w:sz="0" w:space="0" w:color="auto"/>
        <w:bottom w:val="none" w:sz="0" w:space="0" w:color="auto"/>
        <w:right w:val="none" w:sz="0" w:space="0" w:color="auto"/>
      </w:divBdr>
    </w:div>
    <w:div w:id="1368531329">
      <w:bodyDiv w:val="1"/>
      <w:marLeft w:val="0"/>
      <w:marRight w:val="0"/>
      <w:marTop w:val="0"/>
      <w:marBottom w:val="0"/>
      <w:divBdr>
        <w:top w:val="none" w:sz="0" w:space="0" w:color="auto"/>
        <w:left w:val="none" w:sz="0" w:space="0" w:color="auto"/>
        <w:bottom w:val="none" w:sz="0" w:space="0" w:color="auto"/>
        <w:right w:val="none" w:sz="0" w:space="0" w:color="auto"/>
      </w:divBdr>
    </w:div>
    <w:div w:id="1386486223">
      <w:bodyDiv w:val="1"/>
      <w:marLeft w:val="0"/>
      <w:marRight w:val="0"/>
      <w:marTop w:val="0"/>
      <w:marBottom w:val="0"/>
      <w:divBdr>
        <w:top w:val="none" w:sz="0" w:space="0" w:color="auto"/>
        <w:left w:val="none" w:sz="0" w:space="0" w:color="auto"/>
        <w:bottom w:val="none" w:sz="0" w:space="0" w:color="auto"/>
        <w:right w:val="none" w:sz="0" w:space="0" w:color="auto"/>
      </w:divBdr>
    </w:div>
    <w:div w:id="1389457595">
      <w:bodyDiv w:val="1"/>
      <w:marLeft w:val="0"/>
      <w:marRight w:val="0"/>
      <w:marTop w:val="0"/>
      <w:marBottom w:val="0"/>
      <w:divBdr>
        <w:top w:val="none" w:sz="0" w:space="0" w:color="auto"/>
        <w:left w:val="none" w:sz="0" w:space="0" w:color="auto"/>
        <w:bottom w:val="none" w:sz="0" w:space="0" w:color="auto"/>
        <w:right w:val="none" w:sz="0" w:space="0" w:color="auto"/>
      </w:divBdr>
    </w:div>
    <w:div w:id="1389494981">
      <w:bodyDiv w:val="1"/>
      <w:marLeft w:val="0"/>
      <w:marRight w:val="0"/>
      <w:marTop w:val="0"/>
      <w:marBottom w:val="0"/>
      <w:divBdr>
        <w:top w:val="none" w:sz="0" w:space="0" w:color="auto"/>
        <w:left w:val="none" w:sz="0" w:space="0" w:color="auto"/>
        <w:bottom w:val="none" w:sz="0" w:space="0" w:color="auto"/>
        <w:right w:val="none" w:sz="0" w:space="0" w:color="auto"/>
      </w:divBdr>
    </w:div>
    <w:div w:id="1395159829">
      <w:bodyDiv w:val="1"/>
      <w:marLeft w:val="0"/>
      <w:marRight w:val="0"/>
      <w:marTop w:val="0"/>
      <w:marBottom w:val="0"/>
      <w:divBdr>
        <w:top w:val="none" w:sz="0" w:space="0" w:color="auto"/>
        <w:left w:val="none" w:sz="0" w:space="0" w:color="auto"/>
        <w:bottom w:val="none" w:sz="0" w:space="0" w:color="auto"/>
        <w:right w:val="none" w:sz="0" w:space="0" w:color="auto"/>
      </w:divBdr>
    </w:div>
    <w:div w:id="1399404019">
      <w:bodyDiv w:val="1"/>
      <w:marLeft w:val="0"/>
      <w:marRight w:val="0"/>
      <w:marTop w:val="0"/>
      <w:marBottom w:val="0"/>
      <w:divBdr>
        <w:top w:val="none" w:sz="0" w:space="0" w:color="auto"/>
        <w:left w:val="none" w:sz="0" w:space="0" w:color="auto"/>
        <w:bottom w:val="none" w:sz="0" w:space="0" w:color="auto"/>
        <w:right w:val="none" w:sz="0" w:space="0" w:color="auto"/>
      </w:divBdr>
    </w:div>
    <w:div w:id="1415082408">
      <w:bodyDiv w:val="1"/>
      <w:marLeft w:val="0"/>
      <w:marRight w:val="0"/>
      <w:marTop w:val="0"/>
      <w:marBottom w:val="0"/>
      <w:divBdr>
        <w:top w:val="none" w:sz="0" w:space="0" w:color="auto"/>
        <w:left w:val="none" w:sz="0" w:space="0" w:color="auto"/>
        <w:bottom w:val="none" w:sz="0" w:space="0" w:color="auto"/>
        <w:right w:val="none" w:sz="0" w:space="0" w:color="auto"/>
      </w:divBdr>
    </w:div>
    <w:div w:id="1442795202">
      <w:bodyDiv w:val="1"/>
      <w:marLeft w:val="0"/>
      <w:marRight w:val="0"/>
      <w:marTop w:val="0"/>
      <w:marBottom w:val="0"/>
      <w:divBdr>
        <w:top w:val="none" w:sz="0" w:space="0" w:color="auto"/>
        <w:left w:val="none" w:sz="0" w:space="0" w:color="auto"/>
        <w:bottom w:val="none" w:sz="0" w:space="0" w:color="auto"/>
        <w:right w:val="none" w:sz="0" w:space="0" w:color="auto"/>
      </w:divBdr>
    </w:div>
    <w:div w:id="1476682479">
      <w:bodyDiv w:val="1"/>
      <w:marLeft w:val="0"/>
      <w:marRight w:val="0"/>
      <w:marTop w:val="0"/>
      <w:marBottom w:val="0"/>
      <w:divBdr>
        <w:top w:val="none" w:sz="0" w:space="0" w:color="auto"/>
        <w:left w:val="none" w:sz="0" w:space="0" w:color="auto"/>
        <w:bottom w:val="none" w:sz="0" w:space="0" w:color="auto"/>
        <w:right w:val="none" w:sz="0" w:space="0" w:color="auto"/>
      </w:divBdr>
    </w:div>
    <w:div w:id="1495729181">
      <w:bodyDiv w:val="1"/>
      <w:marLeft w:val="0"/>
      <w:marRight w:val="0"/>
      <w:marTop w:val="0"/>
      <w:marBottom w:val="0"/>
      <w:divBdr>
        <w:top w:val="none" w:sz="0" w:space="0" w:color="auto"/>
        <w:left w:val="none" w:sz="0" w:space="0" w:color="auto"/>
        <w:bottom w:val="none" w:sz="0" w:space="0" w:color="auto"/>
        <w:right w:val="none" w:sz="0" w:space="0" w:color="auto"/>
      </w:divBdr>
    </w:div>
    <w:div w:id="1507745269">
      <w:bodyDiv w:val="1"/>
      <w:marLeft w:val="0"/>
      <w:marRight w:val="0"/>
      <w:marTop w:val="0"/>
      <w:marBottom w:val="0"/>
      <w:divBdr>
        <w:top w:val="none" w:sz="0" w:space="0" w:color="auto"/>
        <w:left w:val="none" w:sz="0" w:space="0" w:color="auto"/>
        <w:bottom w:val="none" w:sz="0" w:space="0" w:color="auto"/>
        <w:right w:val="none" w:sz="0" w:space="0" w:color="auto"/>
      </w:divBdr>
    </w:div>
    <w:div w:id="1529679483">
      <w:bodyDiv w:val="1"/>
      <w:marLeft w:val="0"/>
      <w:marRight w:val="0"/>
      <w:marTop w:val="0"/>
      <w:marBottom w:val="0"/>
      <w:divBdr>
        <w:top w:val="none" w:sz="0" w:space="0" w:color="auto"/>
        <w:left w:val="none" w:sz="0" w:space="0" w:color="auto"/>
        <w:bottom w:val="none" w:sz="0" w:space="0" w:color="auto"/>
        <w:right w:val="none" w:sz="0" w:space="0" w:color="auto"/>
      </w:divBdr>
    </w:div>
    <w:div w:id="1539003416">
      <w:bodyDiv w:val="1"/>
      <w:marLeft w:val="0"/>
      <w:marRight w:val="0"/>
      <w:marTop w:val="0"/>
      <w:marBottom w:val="0"/>
      <w:divBdr>
        <w:top w:val="none" w:sz="0" w:space="0" w:color="auto"/>
        <w:left w:val="none" w:sz="0" w:space="0" w:color="auto"/>
        <w:bottom w:val="none" w:sz="0" w:space="0" w:color="auto"/>
        <w:right w:val="none" w:sz="0" w:space="0" w:color="auto"/>
      </w:divBdr>
    </w:div>
    <w:div w:id="1542471893">
      <w:bodyDiv w:val="1"/>
      <w:marLeft w:val="0"/>
      <w:marRight w:val="0"/>
      <w:marTop w:val="0"/>
      <w:marBottom w:val="0"/>
      <w:divBdr>
        <w:top w:val="none" w:sz="0" w:space="0" w:color="auto"/>
        <w:left w:val="none" w:sz="0" w:space="0" w:color="auto"/>
        <w:bottom w:val="none" w:sz="0" w:space="0" w:color="auto"/>
        <w:right w:val="none" w:sz="0" w:space="0" w:color="auto"/>
      </w:divBdr>
    </w:div>
    <w:div w:id="1548180359">
      <w:bodyDiv w:val="1"/>
      <w:marLeft w:val="0"/>
      <w:marRight w:val="0"/>
      <w:marTop w:val="0"/>
      <w:marBottom w:val="0"/>
      <w:divBdr>
        <w:top w:val="none" w:sz="0" w:space="0" w:color="auto"/>
        <w:left w:val="none" w:sz="0" w:space="0" w:color="auto"/>
        <w:bottom w:val="none" w:sz="0" w:space="0" w:color="auto"/>
        <w:right w:val="none" w:sz="0" w:space="0" w:color="auto"/>
      </w:divBdr>
    </w:div>
    <w:div w:id="1548254295">
      <w:bodyDiv w:val="1"/>
      <w:marLeft w:val="0"/>
      <w:marRight w:val="0"/>
      <w:marTop w:val="0"/>
      <w:marBottom w:val="0"/>
      <w:divBdr>
        <w:top w:val="none" w:sz="0" w:space="0" w:color="auto"/>
        <w:left w:val="none" w:sz="0" w:space="0" w:color="auto"/>
        <w:bottom w:val="none" w:sz="0" w:space="0" w:color="auto"/>
        <w:right w:val="none" w:sz="0" w:space="0" w:color="auto"/>
      </w:divBdr>
    </w:div>
    <w:div w:id="1553688405">
      <w:bodyDiv w:val="1"/>
      <w:marLeft w:val="0"/>
      <w:marRight w:val="0"/>
      <w:marTop w:val="0"/>
      <w:marBottom w:val="0"/>
      <w:divBdr>
        <w:top w:val="none" w:sz="0" w:space="0" w:color="auto"/>
        <w:left w:val="none" w:sz="0" w:space="0" w:color="auto"/>
        <w:bottom w:val="none" w:sz="0" w:space="0" w:color="auto"/>
        <w:right w:val="none" w:sz="0" w:space="0" w:color="auto"/>
      </w:divBdr>
    </w:div>
    <w:div w:id="1558320444">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597209210">
      <w:bodyDiv w:val="1"/>
      <w:marLeft w:val="0"/>
      <w:marRight w:val="0"/>
      <w:marTop w:val="0"/>
      <w:marBottom w:val="0"/>
      <w:divBdr>
        <w:top w:val="none" w:sz="0" w:space="0" w:color="auto"/>
        <w:left w:val="none" w:sz="0" w:space="0" w:color="auto"/>
        <w:bottom w:val="none" w:sz="0" w:space="0" w:color="auto"/>
        <w:right w:val="none" w:sz="0" w:space="0" w:color="auto"/>
      </w:divBdr>
    </w:div>
    <w:div w:id="1620532038">
      <w:bodyDiv w:val="1"/>
      <w:marLeft w:val="0"/>
      <w:marRight w:val="0"/>
      <w:marTop w:val="0"/>
      <w:marBottom w:val="0"/>
      <w:divBdr>
        <w:top w:val="none" w:sz="0" w:space="0" w:color="auto"/>
        <w:left w:val="none" w:sz="0" w:space="0" w:color="auto"/>
        <w:bottom w:val="none" w:sz="0" w:space="0" w:color="auto"/>
        <w:right w:val="none" w:sz="0" w:space="0" w:color="auto"/>
      </w:divBdr>
    </w:div>
    <w:div w:id="1621035714">
      <w:bodyDiv w:val="1"/>
      <w:marLeft w:val="0"/>
      <w:marRight w:val="0"/>
      <w:marTop w:val="0"/>
      <w:marBottom w:val="0"/>
      <w:divBdr>
        <w:top w:val="none" w:sz="0" w:space="0" w:color="auto"/>
        <w:left w:val="none" w:sz="0" w:space="0" w:color="auto"/>
        <w:bottom w:val="none" w:sz="0" w:space="0" w:color="auto"/>
        <w:right w:val="none" w:sz="0" w:space="0" w:color="auto"/>
      </w:divBdr>
    </w:div>
    <w:div w:id="1640960516">
      <w:bodyDiv w:val="1"/>
      <w:marLeft w:val="0"/>
      <w:marRight w:val="0"/>
      <w:marTop w:val="0"/>
      <w:marBottom w:val="0"/>
      <w:divBdr>
        <w:top w:val="none" w:sz="0" w:space="0" w:color="auto"/>
        <w:left w:val="none" w:sz="0" w:space="0" w:color="auto"/>
        <w:bottom w:val="none" w:sz="0" w:space="0" w:color="auto"/>
        <w:right w:val="none" w:sz="0" w:space="0" w:color="auto"/>
      </w:divBdr>
    </w:div>
    <w:div w:id="1643853486">
      <w:bodyDiv w:val="1"/>
      <w:marLeft w:val="0"/>
      <w:marRight w:val="0"/>
      <w:marTop w:val="0"/>
      <w:marBottom w:val="0"/>
      <w:divBdr>
        <w:top w:val="none" w:sz="0" w:space="0" w:color="auto"/>
        <w:left w:val="none" w:sz="0" w:space="0" w:color="auto"/>
        <w:bottom w:val="none" w:sz="0" w:space="0" w:color="auto"/>
        <w:right w:val="none" w:sz="0" w:space="0" w:color="auto"/>
      </w:divBdr>
    </w:div>
    <w:div w:id="1674337284">
      <w:bodyDiv w:val="1"/>
      <w:marLeft w:val="0"/>
      <w:marRight w:val="0"/>
      <w:marTop w:val="0"/>
      <w:marBottom w:val="0"/>
      <w:divBdr>
        <w:top w:val="none" w:sz="0" w:space="0" w:color="auto"/>
        <w:left w:val="none" w:sz="0" w:space="0" w:color="auto"/>
        <w:bottom w:val="none" w:sz="0" w:space="0" w:color="auto"/>
        <w:right w:val="none" w:sz="0" w:space="0" w:color="auto"/>
      </w:divBdr>
    </w:div>
    <w:div w:id="1690832099">
      <w:bodyDiv w:val="1"/>
      <w:marLeft w:val="0"/>
      <w:marRight w:val="0"/>
      <w:marTop w:val="0"/>
      <w:marBottom w:val="0"/>
      <w:divBdr>
        <w:top w:val="none" w:sz="0" w:space="0" w:color="auto"/>
        <w:left w:val="none" w:sz="0" w:space="0" w:color="auto"/>
        <w:bottom w:val="none" w:sz="0" w:space="0" w:color="auto"/>
        <w:right w:val="none" w:sz="0" w:space="0" w:color="auto"/>
      </w:divBdr>
    </w:div>
    <w:div w:id="1720547060">
      <w:bodyDiv w:val="1"/>
      <w:marLeft w:val="0"/>
      <w:marRight w:val="0"/>
      <w:marTop w:val="0"/>
      <w:marBottom w:val="0"/>
      <w:divBdr>
        <w:top w:val="none" w:sz="0" w:space="0" w:color="auto"/>
        <w:left w:val="none" w:sz="0" w:space="0" w:color="auto"/>
        <w:bottom w:val="none" w:sz="0" w:space="0" w:color="auto"/>
        <w:right w:val="none" w:sz="0" w:space="0" w:color="auto"/>
      </w:divBdr>
    </w:div>
    <w:div w:id="1737245616">
      <w:bodyDiv w:val="1"/>
      <w:marLeft w:val="0"/>
      <w:marRight w:val="0"/>
      <w:marTop w:val="0"/>
      <w:marBottom w:val="0"/>
      <w:divBdr>
        <w:top w:val="none" w:sz="0" w:space="0" w:color="auto"/>
        <w:left w:val="none" w:sz="0" w:space="0" w:color="auto"/>
        <w:bottom w:val="none" w:sz="0" w:space="0" w:color="auto"/>
        <w:right w:val="none" w:sz="0" w:space="0" w:color="auto"/>
      </w:divBdr>
    </w:div>
    <w:div w:id="1747216858">
      <w:bodyDiv w:val="1"/>
      <w:marLeft w:val="0"/>
      <w:marRight w:val="0"/>
      <w:marTop w:val="0"/>
      <w:marBottom w:val="0"/>
      <w:divBdr>
        <w:top w:val="none" w:sz="0" w:space="0" w:color="auto"/>
        <w:left w:val="none" w:sz="0" w:space="0" w:color="auto"/>
        <w:bottom w:val="none" w:sz="0" w:space="0" w:color="auto"/>
        <w:right w:val="none" w:sz="0" w:space="0" w:color="auto"/>
      </w:divBdr>
    </w:div>
    <w:div w:id="1751462292">
      <w:bodyDiv w:val="1"/>
      <w:marLeft w:val="0"/>
      <w:marRight w:val="0"/>
      <w:marTop w:val="0"/>
      <w:marBottom w:val="0"/>
      <w:divBdr>
        <w:top w:val="none" w:sz="0" w:space="0" w:color="auto"/>
        <w:left w:val="none" w:sz="0" w:space="0" w:color="auto"/>
        <w:bottom w:val="none" w:sz="0" w:space="0" w:color="auto"/>
        <w:right w:val="none" w:sz="0" w:space="0" w:color="auto"/>
      </w:divBdr>
    </w:div>
    <w:div w:id="1767067797">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791051960">
      <w:bodyDiv w:val="1"/>
      <w:marLeft w:val="0"/>
      <w:marRight w:val="0"/>
      <w:marTop w:val="0"/>
      <w:marBottom w:val="0"/>
      <w:divBdr>
        <w:top w:val="none" w:sz="0" w:space="0" w:color="auto"/>
        <w:left w:val="none" w:sz="0" w:space="0" w:color="auto"/>
        <w:bottom w:val="none" w:sz="0" w:space="0" w:color="auto"/>
        <w:right w:val="none" w:sz="0" w:space="0" w:color="auto"/>
      </w:divBdr>
    </w:div>
    <w:div w:id="1801148148">
      <w:bodyDiv w:val="1"/>
      <w:marLeft w:val="0"/>
      <w:marRight w:val="0"/>
      <w:marTop w:val="0"/>
      <w:marBottom w:val="0"/>
      <w:divBdr>
        <w:top w:val="none" w:sz="0" w:space="0" w:color="auto"/>
        <w:left w:val="none" w:sz="0" w:space="0" w:color="auto"/>
        <w:bottom w:val="none" w:sz="0" w:space="0" w:color="auto"/>
        <w:right w:val="none" w:sz="0" w:space="0" w:color="auto"/>
      </w:divBdr>
    </w:div>
    <w:div w:id="1824396622">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366719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1895923152">
      <w:bodyDiv w:val="1"/>
      <w:marLeft w:val="0"/>
      <w:marRight w:val="0"/>
      <w:marTop w:val="0"/>
      <w:marBottom w:val="0"/>
      <w:divBdr>
        <w:top w:val="none" w:sz="0" w:space="0" w:color="auto"/>
        <w:left w:val="none" w:sz="0" w:space="0" w:color="auto"/>
        <w:bottom w:val="none" w:sz="0" w:space="0" w:color="auto"/>
        <w:right w:val="none" w:sz="0" w:space="0" w:color="auto"/>
      </w:divBdr>
    </w:div>
    <w:div w:id="1924412315">
      <w:bodyDiv w:val="1"/>
      <w:marLeft w:val="0"/>
      <w:marRight w:val="0"/>
      <w:marTop w:val="0"/>
      <w:marBottom w:val="0"/>
      <w:divBdr>
        <w:top w:val="none" w:sz="0" w:space="0" w:color="auto"/>
        <w:left w:val="none" w:sz="0" w:space="0" w:color="auto"/>
        <w:bottom w:val="none" w:sz="0" w:space="0" w:color="auto"/>
        <w:right w:val="none" w:sz="0" w:space="0" w:color="auto"/>
      </w:divBdr>
    </w:div>
    <w:div w:id="1984381982">
      <w:bodyDiv w:val="1"/>
      <w:marLeft w:val="0"/>
      <w:marRight w:val="0"/>
      <w:marTop w:val="0"/>
      <w:marBottom w:val="0"/>
      <w:divBdr>
        <w:top w:val="none" w:sz="0" w:space="0" w:color="auto"/>
        <w:left w:val="none" w:sz="0" w:space="0" w:color="auto"/>
        <w:bottom w:val="none" w:sz="0" w:space="0" w:color="auto"/>
        <w:right w:val="none" w:sz="0" w:space="0" w:color="auto"/>
      </w:divBdr>
    </w:div>
    <w:div w:id="2015180728">
      <w:bodyDiv w:val="1"/>
      <w:marLeft w:val="0"/>
      <w:marRight w:val="0"/>
      <w:marTop w:val="0"/>
      <w:marBottom w:val="0"/>
      <w:divBdr>
        <w:top w:val="none" w:sz="0" w:space="0" w:color="auto"/>
        <w:left w:val="none" w:sz="0" w:space="0" w:color="auto"/>
        <w:bottom w:val="none" w:sz="0" w:space="0" w:color="auto"/>
        <w:right w:val="none" w:sz="0" w:space="0" w:color="auto"/>
      </w:divBdr>
    </w:div>
    <w:div w:id="2042782182">
      <w:bodyDiv w:val="1"/>
      <w:marLeft w:val="0"/>
      <w:marRight w:val="0"/>
      <w:marTop w:val="0"/>
      <w:marBottom w:val="0"/>
      <w:divBdr>
        <w:top w:val="none" w:sz="0" w:space="0" w:color="auto"/>
        <w:left w:val="none" w:sz="0" w:space="0" w:color="auto"/>
        <w:bottom w:val="none" w:sz="0" w:space="0" w:color="auto"/>
        <w:right w:val="none" w:sz="0" w:space="0" w:color="auto"/>
      </w:divBdr>
    </w:div>
    <w:div w:id="2044164434">
      <w:bodyDiv w:val="1"/>
      <w:marLeft w:val="0"/>
      <w:marRight w:val="0"/>
      <w:marTop w:val="0"/>
      <w:marBottom w:val="0"/>
      <w:divBdr>
        <w:top w:val="none" w:sz="0" w:space="0" w:color="auto"/>
        <w:left w:val="none" w:sz="0" w:space="0" w:color="auto"/>
        <w:bottom w:val="none" w:sz="0" w:space="0" w:color="auto"/>
        <w:right w:val="none" w:sz="0" w:space="0" w:color="auto"/>
      </w:divBdr>
    </w:div>
    <w:div w:id="2056351429">
      <w:bodyDiv w:val="1"/>
      <w:marLeft w:val="0"/>
      <w:marRight w:val="0"/>
      <w:marTop w:val="0"/>
      <w:marBottom w:val="0"/>
      <w:divBdr>
        <w:top w:val="none" w:sz="0" w:space="0" w:color="auto"/>
        <w:left w:val="none" w:sz="0" w:space="0" w:color="auto"/>
        <w:bottom w:val="none" w:sz="0" w:space="0" w:color="auto"/>
        <w:right w:val="none" w:sz="0" w:space="0" w:color="auto"/>
      </w:divBdr>
    </w:div>
    <w:div w:id="2059624977">
      <w:bodyDiv w:val="1"/>
      <w:marLeft w:val="0"/>
      <w:marRight w:val="0"/>
      <w:marTop w:val="0"/>
      <w:marBottom w:val="0"/>
      <w:divBdr>
        <w:top w:val="none" w:sz="0" w:space="0" w:color="auto"/>
        <w:left w:val="none" w:sz="0" w:space="0" w:color="auto"/>
        <w:bottom w:val="none" w:sz="0" w:space="0" w:color="auto"/>
        <w:right w:val="none" w:sz="0" w:space="0" w:color="auto"/>
      </w:divBdr>
    </w:div>
    <w:div w:id="2076128023">
      <w:bodyDiv w:val="1"/>
      <w:marLeft w:val="0"/>
      <w:marRight w:val="0"/>
      <w:marTop w:val="0"/>
      <w:marBottom w:val="0"/>
      <w:divBdr>
        <w:top w:val="none" w:sz="0" w:space="0" w:color="auto"/>
        <w:left w:val="none" w:sz="0" w:space="0" w:color="auto"/>
        <w:bottom w:val="none" w:sz="0" w:space="0" w:color="auto"/>
        <w:right w:val="none" w:sz="0" w:space="0" w:color="auto"/>
      </w:divBdr>
    </w:div>
    <w:div w:id="2086608189">
      <w:bodyDiv w:val="1"/>
      <w:marLeft w:val="0"/>
      <w:marRight w:val="0"/>
      <w:marTop w:val="0"/>
      <w:marBottom w:val="0"/>
      <w:divBdr>
        <w:top w:val="none" w:sz="0" w:space="0" w:color="auto"/>
        <w:left w:val="none" w:sz="0" w:space="0" w:color="auto"/>
        <w:bottom w:val="none" w:sz="0" w:space="0" w:color="auto"/>
        <w:right w:val="none" w:sz="0" w:space="0" w:color="auto"/>
      </w:divBdr>
    </w:div>
    <w:div w:id="2126726503">
      <w:bodyDiv w:val="1"/>
      <w:marLeft w:val="0"/>
      <w:marRight w:val="0"/>
      <w:marTop w:val="0"/>
      <w:marBottom w:val="0"/>
      <w:divBdr>
        <w:top w:val="none" w:sz="0" w:space="0" w:color="auto"/>
        <w:left w:val="none" w:sz="0" w:space="0" w:color="auto"/>
        <w:bottom w:val="none" w:sz="0" w:space="0" w:color="auto"/>
        <w:right w:val="none" w:sz="0" w:space="0" w:color="auto"/>
      </w:divBdr>
    </w:div>
    <w:div w:id="21395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1728</TotalTime>
  <Pages>2</Pages>
  <Words>1091</Words>
  <Characters>6225</Characters>
  <Application>Microsoft Office Word</Application>
  <DocSecurity>0</DocSecurity>
  <Lines>51</Lines>
  <Paragraphs>14</Paragraphs>
  <ScaleCrop>false</ScaleCrop>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209</cp:revision>
  <cp:lastPrinted>2021-08-17T10:15:00Z</cp:lastPrinted>
  <dcterms:created xsi:type="dcterms:W3CDTF">2021-08-13T10:00:00Z</dcterms:created>
  <dcterms:modified xsi:type="dcterms:W3CDTF">2024-05-20T17:23:00Z</dcterms:modified>
</cp:coreProperties>
</file>